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F388D" w:rsidR="00620F15" w:rsidP="00620F15" w:rsidRDefault="00620F15">
      <w:pPr>
        <w:pStyle w:val="Plattetekst"/>
        <w:rPr>
          <w:rFonts w:ascii="Verdana" w:hAnsi="Verdana"/>
          <w:sz w:val="18"/>
          <w:szCs w:val="18"/>
        </w:rPr>
      </w:pPr>
      <w:r w:rsidRPr="000F388D">
        <w:rPr>
          <w:rFonts w:ascii="Verdana" w:hAnsi="Verdana"/>
          <w:sz w:val="18"/>
          <w:szCs w:val="18"/>
        </w:rPr>
        <w:t>Geachte voorzitter,</w:t>
      </w:r>
    </w:p>
    <w:p w:rsidRPr="000F388D" w:rsidR="00620F15" w:rsidP="00620F15" w:rsidRDefault="00620F15">
      <w:pPr>
        <w:pStyle w:val="Plattetekst"/>
        <w:rPr>
          <w:rFonts w:ascii="Verdana" w:hAnsi="Verdana"/>
          <w:sz w:val="18"/>
          <w:szCs w:val="18"/>
        </w:rPr>
      </w:pPr>
    </w:p>
    <w:p w:rsidR="00620F15" w:rsidP="00620F15" w:rsidRDefault="00620F15">
      <w:pPr>
        <w:autoSpaceDE w:val="0"/>
        <w:autoSpaceDN w:val="0"/>
        <w:adjustRightInd w:val="0"/>
        <w:spacing w:line="360" w:lineRule="auto"/>
        <w:rPr>
          <w:szCs w:val="18"/>
        </w:rPr>
      </w:pPr>
      <w:r>
        <w:rPr>
          <w:szCs w:val="18"/>
        </w:rPr>
        <w:t xml:space="preserve">Hierbij </w:t>
      </w:r>
      <w:r w:rsidRPr="00D23B18">
        <w:rPr>
          <w:szCs w:val="18"/>
        </w:rPr>
        <w:t xml:space="preserve">bied ik u, mede namens </w:t>
      </w:r>
      <w:r>
        <w:rPr>
          <w:szCs w:val="18"/>
        </w:rPr>
        <w:t xml:space="preserve">de </w:t>
      </w:r>
      <w:r>
        <w:rPr>
          <w:rFonts w:cs="Univers"/>
          <w:szCs w:val="18"/>
        </w:rPr>
        <w:t>minister van Veiligheid en Justitie</w:t>
      </w:r>
      <w:r w:rsidRPr="00D23B18">
        <w:rPr>
          <w:szCs w:val="18"/>
        </w:rPr>
        <w:t xml:space="preserve">, de nota naar aanleiding van het </w:t>
      </w:r>
      <w:r>
        <w:rPr>
          <w:szCs w:val="18"/>
        </w:rPr>
        <w:t xml:space="preserve">tweede nader </w:t>
      </w:r>
      <w:r w:rsidRPr="00D23B18">
        <w:rPr>
          <w:szCs w:val="18"/>
        </w:rPr>
        <w:t xml:space="preserve">verslag inzake het </w:t>
      </w:r>
      <w:r>
        <w:rPr>
          <w:szCs w:val="18"/>
        </w:rPr>
        <w:t>bovenvermelde voorstel</w:t>
      </w:r>
      <w:r w:rsidRPr="00D23B18">
        <w:rPr>
          <w:rFonts w:cs="Arial"/>
          <w:szCs w:val="18"/>
        </w:rPr>
        <w:t xml:space="preserve"> </w:t>
      </w:r>
      <w:r w:rsidRPr="00D23B18">
        <w:rPr>
          <w:szCs w:val="18"/>
        </w:rPr>
        <w:t xml:space="preserve">aan. </w:t>
      </w:r>
    </w:p>
    <w:p w:rsidR="00620F15" w:rsidP="00620F15" w:rsidRDefault="00620F15">
      <w:pPr>
        <w:autoSpaceDE w:val="0"/>
        <w:autoSpaceDN w:val="0"/>
        <w:adjustRightInd w:val="0"/>
        <w:spacing w:line="360" w:lineRule="auto"/>
        <w:rPr>
          <w:szCs w:val="18"/>
        </w:rPr>
      </w:pPr>
    </w:p>
    <w:p w:rsidR="00EB4B08" w:rsidP="00620F15" w:rsidRDefault="00EB4B08">
      <w:pPr>
        <w:autoSpaceDE w:val="0"/>
        <w:autoSpaceDN w:val="0"/>
        <w:adjustRightInd w:val="0"/>
        <w:spacing w:line="360" w:lineRule="auto"/>
        <w:rPr>
          <w:szCs w:val="18"/>
        </w:rPr>
      </w:pPr>
    </w:p>
    <w:p w:rsidRPr="008D06F9" w:rsidR="00620F15" w:rsidP="00620F15" w:rsidRDefault="00620F15">
      <w:pPr>
        <w:pStyle w:val="Plattetekst"/>
        <w:spacing w:line="360" w:lineRule="auto"/>
        <w:rPr>
          <w:rFonts w:ascii="Verdana" w:hAnsi="Verdana"/>
          <w:sz w:val="18"/>
          <w:szCs w:val="18"/>
        </w:rPr>
      </w:pPr>
      <w:r w:rsidRPr="008D06F9">
        <w:rPr>
          <w:rFonts w:ascii="Verdana" w:hAnsi="Verdana"/>
          <w:sz w:val="18"/>
          <w:szCs w:val="18"/>
        </w:rPr>
        <w:t>Hoogachtend,</w:t>
      </w:r>
    </w:p>
    <w:p w:rsidRPr="008D06F9" w:rsidR="00620F15" w:rsidP="00620F15" w:rsidRDefault="00620F15">
      <w:pPr>
        <w:pStyle w:val="Naamondertekenaar"/>
        <w:widowControl/>
        <w:rPr>
          <w:rFonts w:ascii="Verdana" w:hAnsi="Verdana"/>
          <w:sz w:val="18"/>
          <w:szCs w:val="18"/>
        </w:rPr>
      </w:pPr>
      <w:r w:rsidRPr="008D06F9">
        <w:rPr>
          <w:rFonts w:ascii="Verdana" w:hAnsi="Verdana"/>
          <w:sz w:val="18"/>
          <w:szCs w:val="18"/>
        </w:rPr>
        <w:t>de minister van Financiën,</w:t>
      </w:r>
    </w:p>
    <w:p w:rsidR="00620F15" w:rsidP="00620F15" w:rsidRDefault="00620F15">
      <w:pPr>
        <w:spacing w:line="360" w:lineRule="auto"/>
        <w:rPr>
          <w:szCs w:val="18"/>
        </w:rPr>
      </w:pPr>
    </w:p>
    <w:p w:rsidRPr="008D06F9" w:rsidR="00620F15" w:rsidP="00620F15" w:rsidRDefault="00620F15">
      <w:pPr>
        <w:spacing w:line="360" w:lineRule="auto"/>
        <w:rPr>
          <w:szCs w:val="18"/>
        </w:rPr>
      </w:pPr>
    </w:p>
    <w:p w:rsidRPr="008D06F9" w:rsidR="00620F15" w:rsidP="00620F15" w:rsidRDefault="00620F15">
      <w:pPr>
        <w:pStyle w:val="Normaalweb"/>
        <w:spacing w:line="360" w:lineRule="auto"/>
        <w:ind w:left="0"/>
        <w:rPr>
          <w:sz w:val="18"/>
          <w:szCs w:val="18"/>
          <w:lang w:val="fr-FR"/>
        </w:rPr>
      </w:pPr>
      <w:r w:rsidRPr="008D06F9">
        <w:rPr>
          <w:sz w:val="18"/>
          <w:szCs w:val="18"/>
          <w:lang w:val="fr-FR"/>
        </w:rPr>
        <w:t>mr. drs. J.C. de Jager </w:t>
      </w:r>
    </w:p>
    <w:p w:rsidR="008C5F77" w:rsidP="007A2DBC" w:rsidRDefault="008C5F77"/>
    <w:p w:rsidR="008C5F77" w:rsidP="007A2DBC" w:rsidRDefault="008C5F77"/>
    <w:p w:rsidR="008C5F77" w:rsidP="007A2DBC" w:rsidRDefault="008C5F77"/>
    <w:p w:rsidR="008C5F77" w:rsidP="007A2DBC" w:rsidRDefault="008C5F77"/>
    <w:p w:rsidR="008C5F77" w:rsidP="007A2DBC" w:rsidRDefault="008C5F77"/>
    <w:p w:rsidR="008C5F77" w:rsidP="007A2DBC" w:rsidRDefault="008C5F77"/>
    <w:p w:rsidR="008C5F77" w:rsidP="007A2DBC" w:rsidRDefault="008C5F77"/>
    <w:p w:rsidR="008C5F77" w:rsidP="007A2DBC" w:rsidRDefault="008C5F77"/>
    <w:p w:rsidRPr="007A2DBC" w:rsidR="008C5F77" w:rsidP="007A2DBC" w:rsidRDefault="008C5F77"/>
    <w:p w:rsidRPr="0049681B" w:rsidR="00346C84" w:rsidP="0049681B" w:rsidRDefault="00346C84"/>
    <w:sectPr w:rsidRPr="0049681B" w:rsidR="00346C84" w:rsidSect="00BC2209">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1C1" w:rsidRDefault="002851C1">
      <w:pPr>
        <w:spacing w:line="240" w:lineRule="auto"/>
      </w:pPr>
      <w:r>
        <w:separator/>
      </w:r>
    </w:p>
  </w:endnote>
  <w:endnote w:type="continuationSeparator" w:id="0">
    <w:p w:rsidR="002851C1" w:rsidRDefault="002851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274322">
      <w:tblPrEx>
        <w:tblCellMar>
          <w:top w:w="0" w:type="dxa"/>
          <w:bottom w:w="0" w:type="dxa"/>
        </w:tblCellMar>
      </w:tblPrEx>
      <w:trPr>
        <w:trHeight w:hRule="exact" w:val="240"/>
      </w:trPr>
      <w:tc>
        <w:tcPr>
          <w:tcW w:w="7752" w:type="dxa"/>
          <w:shd w:val="clear" w:color="auto" w:fill="auto"/>
        </w:tcPr>
        <w:p w:rsidR="00274322" w:rsidRDefault="00274322" w:rsidP="00C171A5">
          <w:pPr>
            <w:pStyle w:val="Huisstijl-Rubricering"/>
          </w:pPr>
        </w:p>
      </w:tc>
      <w:tc>
        <w:tcPr>
          <w:tcW w:w="2148" w:type="dxa"/>
        </w:tcPr>
        <w:p w:rsidR="00274322" w:rsidRDefault="00274322" w:rsidP="00C171A5">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rsidR="009866C2">
              <w:t>1</w:t>
            </w:r>
          </w:fldSimple>
        </w:p>
      </w:tc>
    </w:tr>
  </w:tbl>
  <w:p w:rsidR="00274322" w:rsidRPr="00274322" w:rsidRDefault="00274322" w:rsidP="00274322">
    <w:pPr>
      <w:pStyle w:val="Huisstijl-Rubricering"/>
      <w:rPr>
        <w:rFonts w:cs="Verdan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274322">
      <w:tblPrEx>
        <w:tblCellMar>
          <w:top w:w="0" w:type="dxa"/>
          <w:bottom w:w="0" w:type="dxa"/>
        </w:tblCellMar>
      </w:tblPrEx>
      <w:trPr>
        <w:trHeight w:hRule="exact" w:val="240"/>
      </w:trPr>
      <w:tc>
        <w:tcPr>
          <w:tcW w:w="7752" w:type="dxa"/>
          <w:shd w:val="clear" w:color="auto" w:fill="auto"/>
        </w:tcPr>
        <w:p w:rsidR="00274322" w:rsidRPr="00274322" w:rsidRDefault="00274322" w:rsidP="008C5F77">
          <w:pPr>
            <w:pStyle w:val="Huisstijl-Rubricering"/>
            <w:rPr>
              <w:rFonts w:cs="Verdana"/>
            </w:rPr>
          </w:pPr>
        </w:p>
      </w:tc>
      <w:tc>
        <w:tcPr>
          <w:tcW w:w="2148" w:type="dxa"/>
        </w:tcPr>
        <w:p w:rsidR="00274322" w:rsidRDefault="00274322" w:rsidP="00C171A5">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2F0AB1">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2F0AB1">
              <w:t>1</w:t>
            </w:r>
          </w:fldSimple>
        </w:p>
      </w:tc>
    </w:tr>
  </w:tbl>
  <w:p w:rsidR="00274322" w:rsidRDefault="00274322"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1C1" w:rsidRDefault="002851C1">
      <w:pPr>
        <w:spacing w:line="240" w:lineRule="auto"/>
      </w:pPr>
      <w:r>
        <w:separator/>
      </w:r>
    </w:p>
  </w:footnote>
  <w:footnote w:type="continuationSeparator" w:id="0">
    <w:p w:rsidR="002851C1" w:rsidRDefault="002851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274322">
      <w:tblPrEx>
        <w:tblCellMar>
          <w:top w:w="0" w:type="dxa"/>
          <w:bottom w:w="0" w:type="dxa"/>
        </w:tblCellMar>
      </w:tblPrEx>
      <w:trPr>
        <w:cantSplit/>
        <w:trHeight w:val="20"/>
      </w:trPr>
      <w:tc>
        <w:tcPr>
          <w:tcW w:w="2160" w:type="dxa"/>
        </w:tcPr>
        <w:p w:rsidR="00274322" w:rsidRPr="00F5152A" w:rsidRDefault="008C5F77" w:rsidP="008C5F77">
          <w:pPr>
            <w:pStyle w:val="Huisstijl-Gegeven"/>
            <w:keepLines/>
            <w:widowControl w:val="0"/>
            <w:suppressAutoHyphens/>
            <w:rPr>
              <w:b/>
            </w:rPr>
          </w:pPr>
          <w:r>
            <w:rPr>
              <w:b/>
              <w:noProof w:val="0"/>
            </w:rPr>
            <w:t>Directie Financiële Markten</w:t>
          </w:r>
        </w:p>
      </w:tc>
    </w:tr>
    <w:tr w:rsidR="00274322">
      <w:tblPrEx>
        <w:tblCellMar>
          <w:top w:w="0" w:type="dxa"/>
          <w:bottom w:w="0" w:type="dxa"/>
        </w:tblCellMar>
      </w:tblPrEx>
      <w:trPr>
        <w:cantSplit/>
        <w:trHeight w:val="92"/>
      </w:trPr>
      <w:tc>
        <w:tcPr>
          <w:tcW w:w="2160" w:type="dxa"/>
        </w:tcPr>
        <w:p w:rsidR="00274322" w:rsidRDefault="00274322" w:rsidP="00812F5E">
          <w:pPr>
            <w:pStyle w:val="Huisstijl-Voorwaarden"/>
            <w:keepLines/>
            <w:widowControl w:val="0"/>
            <w:suppressAutoHyphens/>
          </w:pPr>
        </w:p>
      </w:tc>
    </w:tr>
    <w:tr w:rsidR="00274322">
      <w:tblPrEx>
        <w:tblCellMar>
          <w:top w:w="0" w:type="dxa"/>
          <w:bottom w:w="0" w:type="dxa"/>
        </w:tblCellMar>
      </w:tblPrEx>
      <w:trPr>
        <w:cantSplit/>
        <w:trHeight w:val="20"/>
      </w:trPr>
      <w:tc>
        <w:tcPr>
          <w:tcW w:w="2160" w:type="dxa"/>
        </w:tcPr>
        <w:p w:rsidR="00274322" w:rsidRDefault="00274322" w:rsidP="00812F5E">
          <w:pPr>
            <w:pStyle w:val="Huisstijl-Kopje"/>
          </w:pPr>
          <w:r>
            <w:t>Ons kenmerk</w:t>
          </w:r>
        </w:p>
        <w:p w:rsidR="00274322" w:rsidRDefault="008C5F77" w:rsidP="00BF53DE">
          <w:pPr>
            <w:pStyle w:val="Huisstijl-Gegeven"/>
          </w:pPr>
          <w:r>
            <w:rPr>
              <w:noProof w:val="0"/>
            </w:rPr>
            <w:t>FM</w:t>
          </w:r>
          <w:r w:rsidR="00274322" w:rsidRPr="0049681B">
            <w:t xml:space="preserve">/ </w:t>
          </w:r>
          <w:r>
            <w:t>U</w:t>
          </w:r>
        </w:p>
        <w:p w:rsidR="00274322" w:rsidRPr="0049681B" w:rsidRDefault="00274322" w:rsidP="00812F5E">
          <w:pPr>
            <w:pStyle w:val="Huisstijl-Voorwaarden"/>
            <w:keepLines/>
            <w:widowControl w:val="0"/>
            <w:suppressAutoHyphens/>
            <w:rPr>
              <w:i w:val="0"/>
            </w:rPr>
          </w:pPr>
        </w:p>
      </w:tc>
    </w:tr>
    <w:tr w:rsidR="00274322">
      <w:tblPrEx>
        <w:tblCellMar>
          <w:top w:w="0" w:type="dxa"/>
          <w:bottom w:w="0" w:type="dxa"/>
        </w:tblCellMar>
      </w:tblPrEx>
      <w:trPr>
        <w:cantSplit/>
        <w:trHeight w:val="20"/>
      </w:trPr>
      <w:tc>
        <w:tcPr>
          <w:tcW w:w="2160" w:type="dxa"/>
        </w:tcPr>
        <w:p w:rsidR="00274322" w:rsidRDefault="00274322" w:rsidP="00812F5E">
          <w:pPr>
            <w:pStyle w:val="Huisstijl-Voorwaarden"/>
            <w:keepLines/>
            <w:widowControl w:val="0"/>
            <w:suppressAutoHyphens/>
          </w:pPr>
        </w:p>
      </w:tc>
    </w:tr>
  </w:tbl>
  <w:p w:rsidR="00274322" w:rsidRPr="00511A1A" w:rsidRDefault="00274322" w:rsidP="00504DA4">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274322">
      <w:tblPrEx>
        <w:tblCellMar>
          <w:top w:w="0" w:type="dxa"/>
          <w:bottom w:w="0" w:type="dxa"/>
        </w:tblCellMar>
      </w:tblPrEx>
      <w:trPr>
        <w:cantSplit/>
      </w:trPr>
      <w:tc>
        <w:tcPr>
          <w:tcW w:w="2160" w:type="dxa"/>
        </w:tcPr>
        <w:p w:rsidR="00274322" w:rsidRPr="00E219C8" w:rsidRDefault="008C5F77" w:rsidP="001A3070">
          <w:pPr>
            <w:pStyle w:val="Huisstijl-Adres"/>
            <w:rPr>
              <w:b/>
            </w:rPr>
          </w:pPr>
          <w:r>
            <w:rPr>
              <w:b/>
              <w:noProof w:val="0"/>
            </w:rPr>
            <w:t>Directie Financiële Markten</w:t>
          </w:r>
          <w:r w:rsidR="00274322" w:rsidRPr="00E219C8">
            <w:rPr>
              <w:b/>
            </w:rPr>
            <w:t xml:space="preserve"> </w:t>
          </w:r>
        </w:p>
        <w:p w:rsidR="00274322" w:rsidRPr="005C20AA" w:rsidRDefault="008C5F77" w:rsidP="001A3070">
          <w:pPr>
            <w:pStyle w:val="Huisstijl-Adres"/>
            <w:rPr>
              <w:u w:val="single"/>
            </w:rPr>
          </w:pPr>
          <w:r>
            <w:rPr>
              <w:noProof w:val="0"/>
            </w:rPr>
            <w:t>Korte Voorhout 7</w:t>
          </w:r>
          <w:r w:rsidR="00274322">
            <w:br/>
          </w:r>
          <w:r>
            <w:rPr>
              <w:noProof w:val="0"/>
            </w:rPr>
            <w:t>2511 CW</w:t>
          </w:r>
          <w:r w:rsidR="00274322">
            <w:t xml:space="preserve">  </w:t>
          </w:r>
          <w:r>
            <w:rPr>
              <w:noProof w:val="0"/>
            </w:rPr>
            <w:t>Den Haag</w:t>
          </w:r>
          <w:r w:rsidR="00274322">
            <w:br/>
          </w:r>
          <w:r w:rsidR="00274322" w:rsidRPr="0014786A">
            <w:t>Postbus 20</w:t>
          </w:r>
          <w:r w:rsidR="00274322">
            <w:t>201</w:t>
          </w:r>
          <w:r w:rsidR="00274322">
            <w:br/>
            <w:t xml:space="preserve">2500 EE </w:t>
          </w:r>
          <w:r w:rsidR="00274322" w:rsidRPr="0014786A">
            <w:t xml:space="preserve"> Den</w:t>
          </w:r>
          <w:r w:rsidR="00274322">
            <w:t xml:space="preserve"> </w:t>
          </w:r>
          <w:r w:rsidR="00274322" w:rsidRPr="0014786A">
            <w:t>Haag</w:t>
          </w:r>
          <w:r w:rsidR="00274322" w:rsidRPr="000A174A">
            <w:t xml:space="preserve"> </w:t>
          </w:r>
          <w:r w:rsidR="00274322" w:rsidRPr="000A174A">
            <w:br/>
          </w:r>
          <w:r>
            <w:rPr>
              <w:noProof w:val="0"/>
            </w:rPr>
            <w:t>www.rijksoverheid.nl</w:t>
          </w:r>
        </w:p>
        <w:p w:rsidR="00274322" w:rsidRPr="0083178B" w:rsidRDefault="00274322" w:rsidP="001A3070">
          <w:pPr>
            <w:pStyle w:val="Huisstijl-Adres"/>
            <w:keepLines/>
            <w:widowControl w:val="0"/>
            <w:suppressAutoHyphens/>
          </w:pPr>
          <w:r>
            <w:rPr>
              <w:b/>
              <w:bCs/>
            </w:rPr>
            <w:t>Inlichtingen</w:t>
          </w:r>
          <w:r w:rsidRPr="00092799">
            <w:rPr>
              <w:b/>
              <w:bCs/>
            </w:rPr>
            <w:br/>
          </w:r>
          <w:r w:rsidR="008C5F77">
            <w:rPr>
              <w:noProof w:val="0"/>
            </w:rPr>
            <w:t>mw.</w:t>
          </w:r>
          <w:r>
            <w:t xml:space="preserve"> </w:t>
          </w:r>
          <w:r w:rsidR="008C5F77">
            <w:rPr>
              <w:noProof w:val="0"/>
            </w:rPr>
            <w:t>mr. D.P.</w:t>
          </w:r>
          <w:r>
            <w:t xml:space="preserve"> </w:t>
          </w:r>
          <w:r w:rsidR="008C5F77">
            <w:rPr>
              <w:noProof w:val="0"/>
            </w:rPr>
            <w:t>van Kleef</w:t>
          </w:r>
          <w:r>
            <w:t xml:space="preserve"> </w:t>
          </w:r>
        </w:p>
        <w:p w:rsidR="00274322" w:rsidRDefault="00274322" w:rsidP="008C5F77">
          <w:pPr>
            <w:pStyle w:val="Huisstijl-Adres"/>
            <w:keepLines/>
            <w:widowControl w:val="0"/>
            <w:suppressAutoHyphens/>
          </w:pPr>
          <w:r w:rsidRPr="008D4263">
            <w:t>T</w:t>
          </w:r>
          <w:r w:rsidRPr="008D4263">
            <w:tab/>
          </w:r>
          <w:r>
            <w:t>0</w:t>
          </w:r>
          <w:r w:rsidR="008C5F77">
            <w:rPr>
              <w:noProof w:val="0"/>
            </w:rPr>
            <w:t>70-3428022</w:t>
          </w:r>
          <w:r>
            <w:br/>
          </w:r>
          <w:r w:rsidRPr="008D4263">
            <w:t>F</w:t>
          </w:r>
          <w:r w:rsidRPr="008D4263">
            <w:tab/>
          </w:r>
          <w:r>
            <w:t>0</w:t>
          </w:r>
          <w:r w:rsidR="008C5F77">
            <w:rPr>
              <w:noProof w:val="0"/>
            </w:rPr>
            <w:t>70-3427984</w:t>
          </w:r>
          <w:r w:rsidRPr="008D4263">
            <w:br/>
          </w:r>
          <w:r w:rsidR="008C5F77">
            <w:rPr>
              <w:noProof w:val="0"/>
            </w:rPr>
            <w:t>d.p.kleef@minfin.nl</w:t>
          </w:r>
        </w:p>
      </w:tc>
    </w:tr>
    <w:tr w:rsidR="00274322">
      <w:tblPrEx>
        <w:tblCellMar>
          <w:top w:w="0" w:type="dxa"/>
          <w:bottom w:w="0" w:type="dxa"/>
        </w:tblCellMar>
      </w:tblPrEx>
      <w:trPr>
        <w:cantSplit/>
        <w:trHeight w:hRule="exact" w:val="200"/>
      </w:trPr>
      <w:tc>
        <w:tcPr>
          <w:tcW w:w="2160" w:type="dxa"/>
        </w:tcPr>
        <w:p w:rsidR="00274322" w:rsidRPr="00DF54D9" w:rsidRDefault="00274322" w:rsidP="001A3070">
          <w:pPr>
            <w:keepLines/>
            <w:widowControl w:val="0"/>
            <w:suppressAutoHyphens/>
          </w:pPr>
        </w:p>
      </w:tc>
    </w:tr>
    <w:tr w:rsidR="00274322">
      <w:tblPrEx>
        <w:tblCellMar>
          <w:top w:w="0" w:type="dxa"/>
          <w:bottom w:w="0" w:type="dxa"/>
        </w:tblCellMar>
      </w:tblPrEx>
      <w:trPr>
        <w:cantSplit/>
        <w:trHeight w:val="1740"/>
      </w:trPr>
      <w:tc>
        <w:tcPr>
          <w:tcW w:w="2160" w:type="dxa"/>
        </w:tcPr>
        <w:p w:rsidR="00274322" w:rsidRDefault="00274322" w:rsidP="001A3070">
          <w:pPr>
            <w:pStyle w:val="Huisstijl-Kopje"/>
            <w:keepLines/>
            <w:widowControl w:val="0"/>
            <w:suppressAutoHyphens/>
          </w:pPr>
          <w:r>
            <w:t>Ons kenmerk</w:t>
          </w:r>
        </w:p>
        <w:p w:rsidR="00274322" w:rsidRDefault="008C5F77" w:rsidP="001A3070">
          <w:pPr>
            <w:pStyle w:val="Huisstijl-Gegeven"/>
            <w:keepLines/>
            <w:widowControl w:val="0"/>
            <w:suppressAutoHyphens/>
          </w:pPr>
          <w:r>
            <w:rPr>
              <w:noProof w:val="0"/>
            </w:rPr>
            <w:t>FM</w:t>
          </w:r>
          <w:r w:rsidR="00274322">
            <w:t>/</w:t>
          </w:r>
          <w:r w:rsidR="00F111BF">
            <w:t>2011/9675 M</w:t>
          </w:r>
        </w:p>
        <w:p w:rsidR="00274322" w:rsidRDefault="00274322" w:rsidP="001A3070">
          <w:pPr>
            <w:pStyle w:val="Huisstijl-Kopje"/>
            <w:keepLines/>
            <w:widowControl w:val="0"/>
            <w:suppressAutoHyphens/>
          </w:pPr>
          <w:r>
            <w:t>Uw brief (kenmerk)</w:t>
          </w:r>
        </w:p>
        <w:p w:rsidR="00274322" w:rsidRDefault="00274322" w:rsidP="001A3070">
          <w:pPr>
            <w:pStyle w:val="Huisstijl-Gegeven"/>
            <w:keepLines/>
            <w:widowControl w:val="0"/>
            <w:suppressAutoHyphens/>
          </w:pPr>
        </w:p>
        <w:p w:rsidR="00274322" w:rsidRDefault="00274322" w:rsidP="001A3070">
          <w:pPr>
            <w:pStyle w:val="Huisstijl-Kopje"/>
            <w:keepLines/>
            <w:widowControl w:val="0"/>
            <w:suppressAutoHyphens/>
          </w:pPr>
          <w:r>
            <w:t>Bijlagen</w:t>
          </w:r>
        </w:p>
        <w:p w:rsidR="00274322" w:rsidRDefault="00EB4B08" w:rsidP="008C5F77">
          <w:pPr>
            <w:pStyle w:val="Huisstijl-Gegeven"/>
            <w:keepLines/>
            <w:widowControl w:val="0"/>
            <w:suppressAutoHyphens/>
          </w:pPr>
          <w:r>
            <w:t>1</w:t>
          </w:r>
        </w:p>
      </w:tc>
    </w:tr>
  </w:tbl>
  <w:p w:rsidR="00274322" w:rsidRDefault="00274322"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274322">
                  <w:tblPrEx>
                    <w:tblCellMar>
                      <w:top w:w="0" w:type="dxa"/>
                      <w:bottom w:w="0" w:type="dxa"/>
                    </w:tblCellMar>
                  </w:tblPrEx>
                  <w:trPr>
                    <w:trHeight w:val="2636"/>
                  </w:trPr>
                  <w:tc>
                    <w:tcPr>
                      <w:tcW w:w="737" w:type="dxa"/>
                      <w:shd w:val="clear" w:color="auto" w:fill="auto"/>
                    </w:tcPr>
                    <w:p w:rsidR="00274322" w:rsidRDefault="00274322" w:rsidP="00C171A5">
                      <w:pPr>
                        <w:spacing w:line="240" w:lineRule="auto"/>
                      </w:pPr>
                    </w:p>
                  </w:tc>
                  <w:tc>
                    <w:tcPr>
                      <w:tcW w:w="5263" w:type="dxa"/>
                      <w:shd w:val="clear" w:color="auto" w:fill="auto"/>
                    </w:tcPr>
                    <w:p w:rsidR="00274322" w:rsidRPr="007714D5" w:rsidRDefault="002F0AB1" w:rsidP="00C171A5">
                      <w:pPr>
                        <w:spacing w:line="240" w:lineRule="auto"/>
                      </w:pPr>
                      <w:r>
                        <w:rPr>
                          <w:noProof/>
                        </w:rPr>
                        <w:drawing>
                          <wp:inline distT="0" distB="0" distL="0" distR="0">
                            <wp:extent cx="2343150" cy="1581150"/>
                            <wp:effectExtent l="19050" t="0" r="0" b="0"/>
                            <wp:docPr id="1" name="Afbeelding 1"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274322" w:rsidRDefault="00274322" w:rsidP="00C171A5"/>
            </w:txbxContent>
          </v:textbox>
          <w10:wrap anchory="page"/>
        </v:shape>
      </w:pict>
    </w:r>
  </w:p>
  <w:tbl>
    <w:tblPr>
      <w:tblW w:w="7520" w:type="dxa"/>
      <w:tblLayout w:type="fixed"/>
      <w:tblCellMar>
        <w:left w:w="0" w:type="dxa"/>
        <w:right w:w="0" w:type="dxa"/>
      </w:tblCellMar>
      <w:tblLook w:val="0000"/>
    </w:tblPr>
    <w:tblGrid>
      <w:gridCol w:w="7520"/>
    </w:tblGrid>
    <w:tr w:rsidR="00274322">
      <w:tblPrEx>
        <w:tblCellMar>
          <w:top w:w="0" w:type="dxa"/>
          <w:bottom w:w="0" w:type="dxa"/>
        </w:tblCellMar>
      </w:tblPrEx>
      <w:trPr>
        <w:trHeight w:val="400"/>
      </w:trPr>
      <w:tc>
        <w:tcPr>
          <w:tcW w:w="7520" w:type="dxa"/>
          <w:shd w:val="clear" w:color="auto" w:fill="auto"/>
        </w:tcPr>
        <w:p w:rsidR="00274322" w:rsidRPr="00BC3B53" w:rsidRDefault="00274322" w:rsidP="00C171A5">
          <w:pPr>
            <w:pStyle w:val="Huisstijl-Retouradres"/>
          </w:pPr>
          <w:r>
            <w:t>&gt; Retouradres Postbus 20201 2500 EE  Den Haag</w:t>
          </w:r>
        </w:p>
      </w:tc>
    </w:tr>
    <w:tr w:rsidR="00274322">
      <w:tblPrEx>
        <w:tblCellMar>
          <w:top w:w="0" w:type="dxa"/>
          <w:bottom w:w="0" w:type="dxa"/>
        </w:tblCellMar>
      </w:tblPrEx>
      <w:trPr>
        <w:cantSplit/>
        <w:trHeight w:hRule="exact" w:val="2440"/>
      </w:trPr>
      <w:tc>
        <w:tcPr>
          <w:tcW w:w="7520" w:type="dxa"/>
          <w:shd w:val="clear" w:color="auto" w:fill="auto"/>
        </w:tcPr>
        <w:p w:rsidR="00274322" w:rsidRPr="00620F15" w:rsidRDefault="00274322" w:rsidP="00620F15">
          <w:pPr>
            <w:tabs>
              <w:tab w:val="left" w:pos="740"/>
            </w:tabs>
            <w:autoSpaceDE w:val="0"/>
            <w:autoSpaceDN w:val="0"/>
            <w:adjustRightInd w:val="0"/>
            <w:ind w:left="740" w:hanging="740"/>
            <w:rPr>
              <w:rFonts w:cs="Verdana"/>
              <w:szCs w:val="18"/>
            </w:rPr>
          </w:pPr>
        </w:p>
        <w:p w:rsidR="00620F15" w:rsidRPr="00620F15" w:rsidRDefault="00620F15" w:rsidP="00620F15">
          <w:pPr>
            <w:tabs>
              <w:tab w:val="left" w:pos="740"/>
            </w:tabs>
            <w:autoSpaceDE w:val="0"/>
            <w:autoSpaceDN w:val="0"/>
            <w:adjustRightInd w:val="0"/>
            <w:ind w:left="740" w:hanging="740"/>
            <w:rPr>
              <w:rFonts w:cs="Verdana"/>
              <w:szCs w:val="18"/>
            </w:rPr>
          </w:pPr>
          <w:r w:rsidRPr="00620F15">
            <w:rPr>
              <w:rFonts w:cs="Verdana"/>
              <w:szCs w:val="18"/>
            </w:rPr>
            <w:t>De voorzitter van de Tweede Kamer</w:t>
          </w:r>
        </w:p>
        <w:p w:rsidR="00620F15" w:rsidRPr="00620F15" w:rsidRDefault="00620F15" w:rsidP="00620F15">
          <w:pPr>
            <w:tabs>
              <w:tab w:val="left" w:pos="740"/>
            </w:tabs>
            <w:autoSpaceDE w:val="0"/>
            <w:autoSpaceDN w:val="0"/>
            <w:adjustRightInd w:val="0"/>
            <w:ind w:left="740" w:hanging="740"/>
            <w:rPr>
              <w:rFonts w:cs="Verdana"/>
              <w:szCs w:val="18"/>
            </w:rPr>
          </w:pPr>
          <w:r w:rsidRPr="00620F15">
            <w:rPr>
              <w:rFonts w:cs="Verdana"/>
              <w:szCs w:val="18"/>
            </w:rPr>
            <w:t>der Staten-Generaal</w:t>
          </w:r>
        </w:p>
        <w:p w:rsidR="00620F15" w:rsidRPr="00620F15" w:rsidRDefault="00620F15" w:rsidP="00620F15">
          <w:pPr>
            <w:tabs>
              <w:tab w:val="left" w:pos="740"/>
            </w:tabs>
            <w:autoSpaceDE w:val="0"/>
            <w:autoSpaceDN w:val="0"/>
            <w:adjustRightInd w:val="0"/>
            <w:ind w:left="740" w:hanging="740"/>
            <w:rPr>
              <w:rFonts w:cs="Verdana"/>
              <w:szCs w:val="18"/>
            </w:rPr>
          </w:pPr>
          <w:r w:rsidRPr="00620F15">
            <w:rPr>
              <w:rFonts w:cs="Verdana"/>
              <w:szCs w:val="18"/>
            </w:rPr>
            <w:t>Postbus 20018</w:t>
          </w:r>
        </w:p>
        <w:p w:rsidR="00274322" w:rsidRPr="007864B2" w:rsidRDefault="00620F15" w:rsidP="00620F15">
          <w:pPr>
            <w:tabs>
              <w:tab w:val="left" w:pos="740"/>
            </w:tabs>
            <w:autoSpaceDE w:val="0"/>
            <w:autoSpaceDN w:val="0"/>
            <w:adjustRightInd w:val="0"/>
            <w:ind w:left="740" w:hanging="740"/>
          </w:pPr>
          <w:r w:rsidRPr="00620F15">
            <w:rPr>
              <w:rFonts w:cs="Verdana"/>
              <w:szCs w:val="18"/>
            </w:rPr>
            <w:t xml:space="preserve">2500 EA DEN HAAG </w:t>
          </w:r>
        </w:p>
      </w:tc>
    </w:tr>
    <w:tr w:rsidR="00274322">
      <w:tblPrEx>
        <w:tblCellMar>
          <w:top w:w="0" w:type="dxa"/>
          <w:bottom w:w="0" w:type="dxa"/>
        </w:tblCellMar>
      </w:tblPrEx>
      <w:trPr>
        <w:trHeight w:hRule="exact" w:val="400"/>
      </w:trPr>
      <w:tc>
        <w:tcPr>
          <w:tcW w:w="7520" w:type="dxa"/>
          <w:shd w:val="clear" w:color="auto" w:fill="auto"/>
        </w:tcPr>
        <w:p w:rsidR="00274322" w:rsidRPr="00035E67" w:rsidRDefault="00274322" w:rsidP="00C171A5">
          <w:pPr>
            <w:tabs>
              <w:tab w:val="left" w:pos="740"/>
            </w:tabs>
            <w:autoSpaceDE w:val="0"/>
            <w:autoSpaceDN w:val="0"/>
            <w:adjustRightInd w:val="0"/>
            <w:ind w:left="743" w:hanging="743"/>
            <w:rPr>
              <w:rFonts w:cs="Verdana"/>
              <w:szCs w:val="18"/>
            </w:rPr>
          </w:pPr>
        </w:p>
      </w:tc>
    </w:tr>
    <w:tr w:rsidR="00274322">
      <w:tblPrEx>
        <w:tblCellMar>
          <w:top w:w="0" w:type="dxa"/>
          <w:bottom w:w="0" w:type="dxa"/>
        </w:tblCellMar>
      </w:tblPrEx>
      <w:trPr>
        <w:trHeight w:val="240"/>
      </w:trPr>
      <w:tc>
        <w:tcPr>
          <w:tcW w:w="7520" w:type="dxa"/>
          <w:shd w:val="clear" w:color="auto" w:fill="auto"/>
        </w:tcPr>
        <w:p w:rsidR="00274322" w:rsidRPr="00035E67" w:rsidRDefault="00274322" w:rsidP="008C5F77">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FB23B6">
            <w:rPr>
              <w:rFonts w:cs="Verdana"/>
              <w:szCs w:val="18"/>
            </w:rPr>
            <w:t>26 september 2011</w:t>
          </w:r>
        </w:p>
      </w:tc>
    </w:tr>
    <w:tr w:rsidR="00274322" w:rsidRPr="00511A1A">
      <w:tblPrEx>
        <w:tblCellMar>
          <w:top w:w="0" w:type="dxa"/>
          <w:bottom w:w="0" w:type="dxa"/>
        </w:tblCellMar>
      </w:tblPrEx>
      <w:trPr>
        <w:trHeight w:val="240"/>
      </w:trPr>
      <w:tc>
        <w:tcPr>
          <w:tcW w:w="7520" w:type="dxa"/>
          <w:shd w:val="clear" w:color="auto" w:fill="auto"/>
        </w:tcPr>
        <w:p w:rsidR="00274322" w:rsidRPr="00511A1A" w:rsidRDefault="00274322" w:rsidP="00620F15">
          <w:pPr>
            <w:tabs>
              <w:tab w:val="left" w:pos="740"/>
            </w:tabs>
            <w:autoSpaceDE w:val="0"/>
            <w:autoSpaceDN w:val="0"/>
            <w:adjustRightInd w:val="0"/>
            <w:ind w:left="740" w:hanging="740"/>
            <w:rPr>
              <w:rFonts w:cs="Verdana"/>
              <w:szCs w:val="18"/>
            </w:rPr>
          </w:pPr>
          <w:r w:rsidRPr="00511A1A">
            <w:t>Betreft</w:t>
          </w:r>
          <w:r w:rsidRPr="00511A1A">
            <w:tab/>
          </w:r>
          <w:r w:rsidR="00620F15">
            <w:t xml:space="preserve">Voorstel van wet tot </w:t>
          </w:r>
          <w:r w:rsidR="00620F15" w:rsidRPr="008D06F9">
            <w:rPr>
              <w:rFonts w:cs="Arial"/>
              <w:szCs w:val="18"/>
            </w:rPr>
            <w:t>Wijziging van de Wet op het financieel toezicht, de Wet giraal effectenverkeer en het Burgerlijk Wetboek naar aanleiding van het advies van de Monitoring Commissie Corporate Governance Code van 30 mei 2007</w:t>
          </w:r>
          <w:r w:rsidR="00620F15">
            <w:rPr>
              <w:rFonts w:cs="Arial"/>
              <w:szCs w:val="18"/>
            </w:rPr>
            <w:t xml:space="preserve"> (32014)</w:t>
          </w:r>
          <w:r w:rsidR="00620F15" w:rsidRPr="00511A1A">
            <w:rPr>
              <w:rFonts w:cs="Verdana"/>
              <w:szCs w:val="18"/>
            </w:rPr>
            <w:t xml:space="preserve"> </w:t>
          </w:r>
        </w:p>
      </w:tc>
    </w:tr>
  </w:tbl>
  <w:p w:rsidR="00274322" w:rsidRDefault="00274322" w:rsidP="00C171A5">
    <w:pPr>
      <w:pStyle w:val="Koptekst"/>
    </w:pPr>
  </w:p>
  <w:p w:rsidR="00274322" w:rsidRDefault="00274322" w:rsidP="00C171A5">
    <w:pPr>
      <w:pStyle w:val="Koptekst"/>
    </w:pPr>
  </w:p>
  <w:p w:rsidR="00274322" w:rsidRDefault="0027432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20F15"/>
    <w:rsid w:val="0002070E"/>
    <w:rsid w:val="00033FC5"/>
    <w:rsid w:val="00057485"/>
    <w:rsid w:val="00074FB2"/>
    <w:rsid w:val="000770F8"/>
    <w:rsid w:val="0009207D"/>
    <w:rsid w:val="000E7FFB"/>
    <w:rsid w:val="00111A33"/>
    <w:rsid w:val="00122C3A"/>
    <w:rsid w:val="001279C4"/>
    <w:rsid w:val="00145B51"/>
    <w:rsid w:val="001A3070"/>
    <w:rsid w:val="001F10DD"/>
    <w:rsid w:val="00213BEA"/>
    <w:rsid w:val="00217FE6"/>
    <w:rsid w:val="002620D2"/>
    <w:rsid w:val="00274322"/>
    <w:rsid w:val="002849F3"/>
    <w:rsid w:val="002851C1"/>
    <w:rsid w:val="002A6BD9"/>
    <w:rsid w:val="002B6331"/>
    <w:rsid w:val="002F0AB1"/>
    <w:rsid w:val="00332AD1"/>
    <w:rsid w:val="00346C84"/>
    <w:rsid w:val="00376869"/>
    <w:rsid w:val="003977EA"/>
    <w:rsid w:val="003A1D1F"/>
    <w:rsid w:val="003C2F4F"/>
    <w:rsid w:val="003D0059"/>
    <w:rsid w:val="003D4190"/>
    <w:rsid w:val="00412A94"/>
    <w:rsid w:val="00450A78"/>
    <w:rsid w:val="0046678F"/>
    <w:rsid w:val="00477F76"/>
    <w:rsid w:val="00490EA8"/>
    <w:rsid w:val="0049681B"/>
    <w:rsid w:val="004A6774"/>
    <w:rsid w:val="004C51BF"/>
    <w:rsid w:val="004D2091"/>
    <w:rsid w:val="00501D24"/>
    <w:rsid w:val="00504DA4"/>
    <w:rsid w:val="00510A3B"/>
    <w:rsid w:val="00511A1A"/>
    <w:rsid w:val="005442E0"/>
    <w:rsid w:val="00547D6D"/>
    <w:rsid w:val="0055423C"/>
    <w:rsid w:val="00582FDD"/>
    <w:rsid w:val="00590E19"/>
    <w:rsid w:val="005C361A"/>
    <w:rsid w:val="005E6684"/>
    <w:rsid w:val="00620F15"/>
    <w:rsid w:val="0068333B"/>
    <w:rsid w:val="006A0858"/>
    <w:rsid w:val="006A748B"/>
    <w:rsid w:val="006E50EC"/>
    <w:rsid w:val="00746002"/>
    <w:rsid w:val="007714D5"/>
    <w:rsid w:val="007774C6"/>
    <w:rsid w:val="00783963"/>
    <w:rsid w:val="007864B2"/>
    <w:rsid w:val="00795CCD"/>
    <w:rsid w:val="007A2DBC"/>
    <w:rsid w:val="007E57C9"/>
    <w:rsid w:val="008113E6"/>
    <w:rsid w:val="00812F5E"/>
    <w:rsid w:val="00825FE1"/>
    <w:rsid w:val="00835668"/>
    <w:rsid w:val="00850DE9"/>
    <w:rsid w:val="00864988"/>
    <w:rsid w:val="00866A32"/>
    <w:rsid w:val="00885400"/>
    <w:rsid w:val="00891804"/>
    <w:rsid w:val="00891CD4"/>
    <w:rsid w:val="008C5F77"/>
    <w:rsid w:val="008D34AB"/>
    <w:rsid w:val="008D4263"/>
    <w:rsid w:val="008D79EC"/>
    <w:rsid w:val="008F0E19"/>
    <w:rsid w:val="008F6E53"/>
    <w:rsid w:val="00903105"/>
    <w:rsid w:val="00920057"/>
    <w:rsid w:val="009242B8"/>
    <w:rsid w:val="00924310"/>
    <w:rsid w:val="00970965"/>
    <w:rsid w:val="009866C2"/>
    <w:rsid w:val="00987301"/>
    <w:rsid w:val="009E04C7"/>
    <w:rsid w:val="00A25A25"/>
    <w:rsid w:val="00A502E2"/>
    <w:rsid w:val="00AA7D8F"/>
    <w:rsid w:val="00AB1EDC"/>
    <w:rsid w:val="00AF0A03"/>
    <w:rsid w:val="00AF7F3D"/>
    <w:rsid w:val="00B4564F"/>
    <w:rsid w:val="00B47C43"/>
    <w:rsid w:val="00BC2209"/>
    <w:rsid w:val="00BD6137"/>
    <w:rsid w:val="00BE7545"/>
    <w:rsid w:val="00BF3835"/>
    <w:rsid w:val="00BF53DE"/>
    <w:rsid w:val="00C0181D"/>
    <w:rsid w:val="00C11C4A"/>
    <w:rsid w:val="00C171A5"/>
    <w:rsid w:val="00C4654C"/>
    <w:rsid w:val="00C51181"/>
    <w:rsid w:val="00C67C57"/>
    <w:rsid w:val="00C751BD"/>
    <w:rsid w:val="00C9283A"/>
    <w:rsid w:val="00CC227D"/>
    <w:rsid w:val="00CD4059"/>
    <w:rsid w:val="00CE1E84"/>
    <w:rsid w:val="00D00871"/>
    <w:rsid w:val="00D317DC"/>
    <w:rsid w:val="00D40775"/>
    <w:rsid w:val="00D65289"/>
    <w:rsid w:val="00D7514F"/>
    <w:rsid w:val="00D91DA4"/>
    <w:rsid w:val="00D95A77"/>
    <w:rsid w:val="00DE2366"/>
    <w:rsid w:val="00E05455"/>
    <w:rsid w:val="00E219C8"/>
    <w:rsid w:val="00E313A8"/>
    <w:rsid w:val="00EB0295"/>
    <w:rsid w:val="00EB4B08"/>
    <w:rsid w:val="00ED2136"/>
    <w:rsid w:val="00EE1559"/>
    <w:rsid w:val="00F111BF"/>
    <w:rsid w:val="00F21C3E"/>
    <w:rsid w:val="00F257B6"/>
    <w:rsid w:val="00F5152A"/>
    <w:rsid w:val="00F959EA"/>
    <w:rsid w:val="00FA69B4"/>
    <w:rsid w:val="00FB0BA0"/>
    <w:rsid w:val="00FB23B6"/>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semiHidden/>
    <w:rsid w:val="00924310"/>
  </w:style>
  <w:style w:type="table" w:default="1" w:styleId="Standaardtabel">
    <w:name w:val="Normal Table"/>
    <w:semiHidden/>
    <w:rsid w:val="00924310"/>
    <w:tblPr>
      <w:tblInd w:w="0" w:type="dxa"/>
      <w:tblCellMar>
        <w:top w:w="0" w:type="dxa"/>
        <w:left w:w="108" w:type="dxa"/>
        <w:bottom w:w="0" w:type="dxa"/>
        <w:right w:w="108" w:type="dxa"/>
      </w:tblCellMar>
    </w:tblPr>
  </w:style>
  <w:style w:type="numbering" w:default="1" w:styleId="Geenlijst">
    <w:name w:val="No List"/>
    <w:semiHidden/>
    <w:rsid w:val="00924310"/>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styleId="Plattetekst">
    <w:name w:val="Body Text"/>
    <w:basedOn w:val="Standaard"/>
    <w:link w:val="PlattetekstChar"/>
    <w:rsid w:val="00620F15"/>
    <w:pPr>
      <w:widowControl w:val="0"/>
      <w:tabs>
        <w:tab w:val="left" w:pos="1418"/>
        <w:tab w:val="left" w:pos="2835"/>
        <w:tab w:val="left" w:pos="4253"/>
        <w:tab w:val="left" w:pos="5670"/>
      </w:tabs>
      <w:suppressAutoHyphens/>
      <w:spacing w:line="260" w:lineRule="exact"/>
    </w:pPr>
    <w:rPr>
      <w:rFonts w:ascii="Arial" w:hAnsi="Arial"/>
      <w:sz w:val="20"/>
      <w:szCs w:val="20"/>
    </w:rPr>
  </w:style>
  <w:style w:type="character" w:customStyle="1" w:styleId="PlattetekstChar">
    <w:name w:val="Platte tekst Char"/>
    <w:basedOn w:val="Standaardalinea-lettertype"/>
    <w:link w:val="Plattetekst"/>
    <w:rsid w:val="00620F15"/>
    <w:rPr>
      <w:rFonts w:ascii="Arial" w:hAnsi="Arial"/>
    </w:rPr>
  </w:style>
  <w:style w:type="paragraph" w:customStyle="1" w:styleId="Naamondertekenaar">
    <w:name w:val="Naam ondertekenaar"/>
    <w:basedOn w:val="Standaard"/>
    <w:rsid w:val="00620F15"/>
    <w:pPr>
      <w:widowControl w:val="0"/>
      <w:suppressAutoHyphens/>
      <w:spacing w:after="80" w:line="360" w:lineRule="auto"/>
    </w:pPr>
    <w:rPr>
      <w:rFonts w:ascii="Arial" w:hAnsi="Arial"/>
      <w:sz w:val="20"/>
      <w:szCs w:val="20"/>
    </w:rPr>
  </w:style>
  <w:style w:type="paragraph" w:styleId="Normaalweb">
    <w:name w:val="Normal (Web)"/>
    <w:basedOn w:val="Standaard"/>
    <w:rsid w:val="00620F15"/>
    <w:pPr>
      <w:spacing w:line="360" w:lineRule="atLeast"/>
      <w:ind w:left="150" w:right="150"/>
    </w:pPr>
    <w:rPr>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ap:Words>
  <ap:Characters>223</ap:Characters>
  <ap:DocSecurity>0</ap:DocSecurity>
  <ap:Lines>1</ap:Lines>
  <ap:Paragraphs>1</ap:Paragraphs>
  <ap:ScaleCrop>false</ap:ScaleCrop>
  <ap:LinksUpToDate>false</ap:LinksUpToDate>
  <ap:CharactersWithSpaces>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2011-09-26T13:42:00.0000000Z</dcterms:created>
  <dcterms:modified xsi:type="dcterms:W3CDTF">2011-09-26T13:42:00.0000000Z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0x010100E9E0220A4C7212459F33D3753573CD84</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