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9774FF" w:rsidR="00BD353F" w:rsidP="003A3153" w:rsidRDefault="00BD353F">
      <w:pPr>
        <w:spacing w:line="360" w:lineRule="auto"/>
        <w:jc w:val="both"/>
        <w:rPr>
          <w:rFonts w:ascii="Arial" w:hAnsi="Arial" w:cs="Arial"/>
          <w:b/>
          <w:sz w:val="20"/>
        </w:rPr>
      </w:pPr>
      <w:r w:rsidRPr="009774FF">
        <w:rPr>
          <w:rFonts w:ascii="Arial" w:hAnsi="Arial" w:cs="Arial"/>
          <w:b/>
          <w:sz w:val="20"/>
        </w:rPr>
        <w:t xml:space="preserve">Verslag </w:t>
      </w:r>
      <w:r w:rsidRPr="009774FF" w:rsidR="002146FD">
        <w:rPr>
          <w:rFonts w:ascii="Arial" w:hAnsi="Arial" w:cs="Arial"/>
          <w:b/>
          <w:sz w:val="20"/>
        </w:rPr>
        <w:t>voorj</w:t>
      </w:r>
      <w:r w:rsidRPr="009774FF" w:rsidR="00336EAD">
        <w:rPr>
          <w:rFonts w:ascii="Arial" w:hAnsi="Arial" w:cs="Arial"/>
          <w:b/>
          <w:sz w:val="20"/>
        </w:rPr>
        <w:t>aar</w:t>
      </w:r>
      <w:r w:rsidRPr="009774FF" w:rsidR="002146FD">
        <w:rPr>
          <w:rFonts w:ascii="Arial" w:hAnsi="Arial" w:cs="Arial"/>
          <w:b/>
          <w:sz w:val="20"/>
        </w:rPr>
        <w:t>s</w:t>
      </w:r>
      <w:r w:rsidRPr="009774FF">
        <w:rPr>
          <w:rFonts w:ascii="Arial" w:hAnsi="Arial" w:cs="Arial"/>
          <w:b/>
          <w:sz w:val="20"/>
        </w:rPr>
        <w:t xml:space="preserve">vergadering IMF en Wereldbank </w:t>
      </w:r>
      <w:r w:rsidRPr="009774FF" w:rsidR="002146FD">
        <w:rPr>
          <w:rFonts w:ascii="Arial" w:hAnsi="Arial" w:cs="Arial"/>
          <w:b/>
          <w:sz w:val="20"/>
        </w:rPr>
        <w:t>20 en 21 april 2012</w:t>
      </w:r>
      <w:r w:rsidRPr="009774FF" w:rsidR="00503F3E">
        <w:rPr>
          <w:rFonts w:ascii="Arial" w:hAnsi="Arial" w:cs="Arial"/>
          <w:b/>
          <w:sz w:val="20"/>
        </w:rPr>
        <w:t xml:space="preserve"> in Washington DC</w:t>
      </w:r>
    </w:p>
    <w:p w:rsidRPr="009774FF" w:rsidR="00BD353F" w:rsidP="003A3153" w:rsidRDefault="00BD353F">
      <w:pPr>
        <w:spacing w:line="360" w:lineRule="auto"/>
        <w:jc w:val="both"/>
        <w:rPr>
          <w:rFonts w:ascii="Arial" w:hAnsi="Arial" w:cs="Arial"/>
          <w:b/>
          <w:sz w:val="20"/>
        </w:rPr>
      </w:pPr>
    </w:p>
    <w:p w:rsidRPr="009774FF" w:rsidR="00BD353F" w:rsidP="003A3153" w:rsidRDefault="00BD353F">
      <w:pPr>
        <w:spacing w:line="360" w:lineRule="auto"/>
        <w:jc w:val="both"/>
        <w:rPr>
          <w:rFonts w:ascii="Arial" w:hAnsi="Arial" w:cs="Arial"/>
          <w:b/>
          <w:sz w:val="20"/>
        </w:rPr>
      </w:pPr>
      <w:r w:rsidRPr="009774FF">
        <w:rPr>
          <w:rFonts w:ascii="Arial" w:hAnsi="Arial" w:cs="Arial"/>
          <w:b/>
          <w:sz w:val="20"/>
        </w:rPr>
        <w:t xml:space="preserve">1. Inleiding </w:t>
      </w:r>
    </w:p>
    <w:p w:rsidRPr="009774FF" w:rsidR="000C04CC" w:rsidP="003A3153" w:rsidRDefault="00BD353F">
      <w:pPr>
        <w:spacing w:line="360" w:lineRule="auto"/>
        <w:contextualSpacing/>
        <w:jc w:val="both"/>
        <w:rPr>
          <w:rFonts w:ascii="Arial" w:hAnsi="Arial" w:cs="Arial"/>
          <w:sz w:val="20"/>
        </w:rPr>
      </w:pPr>
      <w:r w:rsidRPr="009774FF">
        <w:rPr>
          <w:rFonts w:ascii="Arial" w:hAnsi="Arial" w:cs="Arial"/>
          <w:sz w:val="20"/>
        </w:rPr>
        <w:t xml:space="preserve">Op </w:t>
      </w:r>
      <w:r w:rsidRPr="009774FF" w:rsidR="00503F3E">
        <w:rPr>
          <w:rFonts w:ascii="Arial" w:hAnsi="Arial" w:cs="Arial"/>
          <w:sz w:val="20"/>
        </w:rPr>
        <w:t xml:space="preserve">vrijdag </w:t>
      </w:r>
      <w:r w:rsidRPr="009774FF" w:rsidR="002146FD">
        <w:rPr>
          <w:rFonts w:ascii="Arial" w:hAnsi="Arial" w:cs="Arial"/>
          <w:sz w:val="20"/>
        </w:rPr>
        <w:t>20</w:t>
      </w:r>
      <w:r w:rsidRPr="009774FF" w:rsidR="00503F3E">
        <w:rPr>
          <w:rFonts w:ascii="Arial" w:hAnsi="Arial" w:cs="Arial"/>
          <w:sz w:val="20"/>
        </w:rPr>
        <w:t xml:space="preserve"> en </w:t>
      </w:r>
      <w:r w:rsidRPr="009774FF" w:rsidR="00C02A36">
        <w:rPr>
          <w:rFonts w:ascii="Arial" w:hAnsi="Arial" w:cs="Arial"/>
          <w:sz w:val="20"/>
        </w:rPr>
        <w:t xml:space="preserve">zaterdag </w:t>
      </w:r>
      <w:r w:rsidRPr="009774FF" w:rsidR="002146FD">
        <w:rPr>
          <w:rFonts w:ascii="Arial" w:hAnsi="Arial" w:cs="Arial"/>
          <w:sz w:val="20"/>
        </w:rPr>
        <w:t>21 april</w:t>
      </w:r>
      <w:r w:rsidRPr="009774FF" w:rsidR="00C02A36">
        <w:rPr>
          <w:rFonts w:ascii="Arial" w:hAnsi="Arial" w:cs="Arial"/>
          <w:sz w:val="20"/>
        </w:rPr>
        <w:t xml:space="preserve"> vond </w:t>
      </w:r>
      <w:r w:rsidRPr="009774FF">
        <w:rPr>
          <w:rFonts w:ascii="Arial" w:hAnsi="Arial" w:cs="Arial"/>
          <w:sz w:val="20"/>
        </w:rPr>
        <w:t xml:space="preserve">in Washington DC de </w:t>
      </w:r>
      <w:r w:rsidRPr="009774FF" w:rsidR="002146FD">
        <w:rPr>
          <w:rFonts w:ascii="Arial" w:hAnsi="Arial" w:cs="Arial"/>
          <w:sz w:val="20"/>
        </w:rPr>
        <w:t>voorjaars</w:t>
      </w:r>
      <w:r w:rsidRPr="009774FF">
        <w:rPr>
          <w:rFonts w:ascii="Arial" w:hAnsi="Arial" w:cs="Arial"/>
          <w:sz w:val="20"/>
        </w:rPr>
        <w:t xml:space="preserve">vergadering van het Internationaal Monetair Fonds (IMF) en de Wereldbank plaats. De belangrijkste gedeelten van de </w:t>
      </w:r>
      <w:r w:rsidRPr="009774FF" w:rsidR="002146FD">
        <w:rPr>
          <w:rFonts w:ascii="Arial" w:hAnsi="Arial" w:cs="Arial"/>
          <w:sz w:val="20"/>
        </w:rPr>
        <w:t>voorjaars</w:t>
      </w:r>
      <w:r w:rsidRPr="009774FF">
        <w:rPr>
          <w:rFonts w:ascii="Arial" w:hAnsi="Arial" w:cs="Arial"/>
          <w:sz w:val="20"/>
        </w:rPr>
        <w:t xml:space="preserve">vergadering waren de bijeenkomsten van het </w:t>
      </w:r>
      <w:r w:rsidRPr="009774FF">
        <w:rPr>
          <w:rFonts w:ascii="Arial" w:hAnsi="Arial" w:cs="Arial"/>
          <w:i/>
          <w:sz w:val="20"/>
        </w:rPr>
        <w:t>International Monetary and Financial Committee</w:t>
      </w:r>
      <w:r w:rsidRPr="009774FF">
        <w:rPr>
          <w:rFonts w:ascii="Arial" w:hAnsi="Arial" w:cs="Arial"/>
          <w:sz w:val="20"/>
        </w:rPr>
        <w:t xml:space="preserve"> (IMFC) en het </w:t>
      </w:r>
      <w:r w:rsidRPr="009774FF">
        <w:rPr>
          <w:rFonts w:ascii="Arial" w:hAnsi="Arial" w:cs="Arial"/>
          <w:i/>
          <w:sz w:val="20"/>
        </w:rPr>
        <w:t>Development Committee</w:t>
      </w:r>
      <w:r w:rsidRPr="009774FF">
        <w:rPr>
          <w:rFonts w:ascii="Arial" w:hAnsi="Arial" w:cs="Arial"/>
          <w:sz w:val="20"/>
        </w:rPr>
        <w:t xml:space="preserve"> (DC). </w:t>
      </w:r>
    </w:p>
    <w:p w:rsidRPr="009774FF" w:rsidR="002146FD" w:rsidP="003A3153" w:rsidRDefault="002146FD">
      <w:pPr>
        <w:spacing w:line="360" w:lineRule="auto"/>
        <w:contextualSpacing/>
        <w:jc w:val="both"/>
        <w:rPr>
          <w:rFonts w:ascii="Arial" w:hAnsi="Arial" w:cs="Arial"/>
          <w:sz w:val="20"/>
        </w:rPr>
      </w:pPr>
    </w:p>
    <w:p w:rsidR="00307F79" w:rsidP="00307F79" w:rsidRDefault="00776E20">
      <w:pPr>
        <w:spacing w:line="360" w:lineRule="auto"/>
        <w:contextualSpacing/>
        <w:jc w:val="both"/>
        <w:rPr>
          <w:rFonts w:ascii="Arial" w:hAnsi="Arial" w:cs="Arial"/>
          <w:sz w:val="20"/>
        </w:rPr>
      </w:pPr>
      <w:r w:rsidRPr="009774FF">
        <w:rPr>
          <w:rFonts w:ascii="Arial" w:hAnsi="Arial" w:cs="Arial"/>
          <w:sz w:val="20"/>
        </w:rPr>
        <w:t xml:space="preserve">Het IMFC </w:t>
      </w:r>
      <w:r w:rsidRPr="009774FF" w:rsidR="00A8671B">
        <w:rPr>
          <w:rFonts w:ascii="Arial" w:hAnsi="Arial" w:cs="Arial"/>
          <w:sz w:val="20"/>
        </w:rPr>
        <w:t xml:space="preserve">heeft in een gezamenlijke lunchbijeenkomst met de G20 besloten tot een uitbreiding van de IMF-middelen met tenminste </w:t>
      </w:r>
      <w:r w:rsidR="00A006C7">
        <w:rPr>
          <w:rFonts w:ascii="Arial" w:hAnsi="Arial" w:cs="Arial"/>
          <w:sz w:val="20"/>
        </w:rPr>
        <w:t xml:space="preserve">USD </w:t>
      </w:r>
      <w:r w:rsidRPr="009774FF" w:rsidR="00A8671B">
        <w:rPr>
          <w:rFonts w:ascii="Arial" w:hAnsi="Arial" w:cs="Arial"/>
          <w:sz w:val="20"/>
        </w:rPr>
        <w:t xml:space="preserve">430 miljard. Daarnaast </w:t>
      </w:r>
      <w:r w:rsidR="00A006C7">
        <w:rPr>
          <w:rFonts w:ascii="Arial" w:hAnsi="Arial" w:cs="Arial"/>
          <w:sz w:val="20"/>
        </w:rPr>
        <w:t xml:space="preserve">was het belangrijkste thema </w:t>
      </w:r>
      <w:r w:rsidRPr="009774FF">
        <w:rPr>
          <w:rFonts w:ascii="Arial" w:hAnsi="Arial" w:cs="Arial"/>
          <w:sz w:val="20"/>
        </w:rPr>
        <w:t>de</w:t>
      </w:r>
      <w:r w:rsidRPr="009774FF" w:rsidR="00E52FC1">
        <w:rPr>
          <w:rFonts w:ascii="Arial" w:hAnsi="Arial" w:cs="Arial"/>
          <w:sz w:val="20"/>
        </w:rPr>
        <w:t xml:space="preserve"> </w:t>
      </w:r>
      <w:r w:rsidRPr="009774FF">
        <w:rPr>
          <w:rFonts w:ascii="Arial" w:hAnsi="Arial" w:cs="Arial"/>
          <w:sz w:val="20"/>
        </w:rPr>
        <w:t>economische ontwikkelingen en beleidsuitdagingen</w:t>
      </w:r>
      <w:r w:rsidR="00DA443C">
        <w:rPr>
          <w:rFonts w:ascii="Arial" w:hAnsi="Arial" w:cs="Arial"/>
          <w:sz w:val="20"/>
        </w:rPr>
        <w:t>.</w:t>
      </w:r>
      <w:r w:rsidRPr="009774FF">
        <w:rPr>
          <w:rFonts w:ascii="Arial" w:hAnsi="Arial" w:cs="Arial"/>
          <w:sz w:val="20"/>
        </w:rPr>
        <w:t xml:space="preserve"> </w:t>
      </w:r>
      <w:r w:rsidR="00307F79">
        <w:rPr>
          <w:rFonts w:ascii="Arial" w:hAnsi="Arial" w:cs="Arial"/>
          <w:sz w:val="20"/>
        </w:rPr>
        <w:t>Het DC</w:t>
      </w:r>
      <w:r w:rsidRPr="00A32806" w:rsidR="00307F79">
        <w:rPr>
          <w:rFonts w:ascii="Arial" w:hAnsi="Arial" w:cs="Arial"/>
          <w:sz w:val="20"/>
        </w:rPr>
        <w:t xml:space="preserve"> </w:t>
      </w:r>
      <w:r w:rsidR="00307F79">
        <w:rPr>
          <w:rFonts w:ascii="Arial" w:hAnsi="Arial" w:cs="Arial"/>
          <w:sz w:val="20"/>
        </w:rPr>
        <w:t>stond in het teken van innovatieve samenwerkingsvormen met de private sector en de rol van sociale vangnetten.</w:t>
      </w:r>
    </w:p>
    <w:p w:rsidRPr="009774FF" w:rsidR="00776E20" w:rsidP="003A3153" w:rsidRDefault="00776E20">
      <w:pPr>
        <w:spacing w:line="360" w:lineRule="auto"/>
        <w:contextualSpacing/>
        <w:jc w:val="both"/>
        <w:rPr>
          <w:rFonts w:ascii="Arial" w:hAnsi="Arial" w:cs="Arial"/>
          <w:sz w:val="20"/>
        </w:rPr>
      </w:pPr>
    </w:p>
    <w:p w:rsidRPr="00A075E7" w:rsidR="00E602E7" w:rsidP="003A3153" w:rsidRDefault="00351E10">
      <w:pPr>
        <w:spacing w:line="360" w:lineRule="auto"/>
        <w:jc w:val="both"/>
        <w:rPr>
          <w:rFonts w:ascii="Arial" w:hAnsi="Arial" w:cs="Arial"/>
          <w:sz w:val="20"/>
          <w:lang w:val="en-US"/>
        </w:rPr>
      </w:pPr>
      <w:r w:rsidRPr="00A075E7">
        <w:rPr>
          <w:rFonts w:ascii="Arial" w:hAnsi="Arial" w:cs="Arial"/>
          <w:b/>
          <w:sz w:val="20"/>
          <w:lang w:val="en-US"/>
        </w:rPr>
        <w:t xml:space="preserve">2. </w:t>
      </w:r>
      <w:r w:rsidRPr="00A075E7">
        <w:rPr>
          <w:rFonts w:ascii="Arial" w:hAnsi="Arial" w:cs="Arial"/>
          <w:b/>
          <w:i/>
          <w:sz w:val="20"/>
          <w:lang w:val="en-US"/>
        </w:rPr>
        <w:t>International Monetary and Financial Committee</w:t>
      </w:r>
    </w:p>
    <w:p w:rsidRPr="009774FF" w:rsidR="00776E20" w:rsidP="003A3153" w:rsidRDefault="00776E20">
      <w:pPr>
        <w:spacing w:line="360" w:lineRule="auto"/>
        <w:jc w:val="both"/>
        <w:rPr>
          <w:rFonts w:ascii="Arial" w:hAnsi="Arial" w:cs="Arial"/>
          <w:sz w:val="20"/>
          <w:lang w:val="de-DE"/>
        </w:rPr>
      </w:pPr>
      <w:r w:rsidRPr="00A21698">
        <w:rPr>
          <w:rFonts w:ascii="Arial" w:hAnsi="Arial" w:cs="Arial"/>
          <w:sz w:val="20"/>
          <w:lang w:val="en-US"/>
        </w:rPr>
        <w:t xml:space="preserve">Het IMFC bestond uit </w:t>
      </w:r>
      <w:r w:rsidRPr="00A21698" w:rsidR="00A8671B">
        <w:rPr>
          <w:rFonts w:ascii="Arial" w:hAnsi="Arial" w:cs="Arial"/>
          <w:sz w:val="20"/>
          <w:lang w:val="en-US"/>
        </w:rPr>
        <w:t>vijf</w:t>
      </w:r>
      <w:r w:rsidRPr="00A21698">
        <w:rPr>
          <w:rFonts w:ascii="Arial" w:hAnsi="Arial" w:cs="Arial"/>
          <w:sz w:val="20"/>
          <w:lang w:val="en-US"/>
        </w:rPr>
        <w:t xml:space="preserve"> delen. </w:t>
      </w:r>
      <w:r w:rsidRPr="009774FF" w:rsidR="00A8671B">
        <w:rPr>
          <w:rFonts w:ascii="Arial" w:hAnsi="Arial" w:cs="Arial"/>
          <w:sz w:val="20"/>
        </w:rPr>
        <w:t xml:space="preserve">Mede op verzoek van </w:t>
      </w:r>
      <w:r w:rsidRPr="009774FF" w:rsidR="00FB1752">
        <w:rPr>
          <w:rFonts w:ascii="Arial" w:hAnsi="Arial" w:cs="Arial"/>
          <w:sz w:val="20"/>
        </w:rPr>
        <w:t>het Koninkrijk</w:t>
      </w:r>
      <w:r w:rsidRPr="009774FF" w:rsidR="00A8671B">
        <w:rPr>
          <w:rFonts w:ascii="Arial" w:hAnsi="Arial" w:cs="Arial"/>
          <w:sz w:val="20"/>
        </w:rPr>
        <w:t xml:space="preserve"> vond er </w:t>
      </w:r>
      <w:r w:rsidRPr="009774FF" w:rsidR="00653D08">
        <w:rPr>
          <w:rFonts w:ascii="Arial" w:hAnsi="Arial" w:cs="Arial"/>
          <w:sz w:val="20"/>
        </w:rPr>
        <w:t xml:space="preserve">op vrijdag </w:t>
      </w:r>
      <w:r w:rsidRPr="009774FF" w:rsidR="00A8671B">
        <w:rPr>
          <w:rFonts w:ascii="Arial" w:hAnsi="Arial" w:cs="Arial"/>
          <w:sz w:val="20"/>
        </w:rPr>
        <w:t xml:space="preserve">een gezamenlijke lunch van het IMFC en de G20 plaats over de uitbreiding van de IMF-middelen. Vervolgens werden op vrijdagmiddag </w:t>
      </w:r>
      <w:r w:rsidRPr="009774FF" w:rsidR="00C305E3">
        <w:rPr>
          <w:rFonts w:ascii="Arial" w:hAnsi="Arial" w:cs="Arial"/>
          <w:sz w:val="20"/>
        </w:rPr>
        <w:t xml:space="preserve">in twee sessies </w:t>
      </w:r>
      <w:r w:rsidRPr="009774FF" w:rsidR="00A8671B">
        <w:rPr>
          <w:rFonts w:ascii="Arial" w:hAnsi="Arial" w:cs="Arial"/>
          <w:sz w:val="20"/>
        </w:rPr>
        <w:t xml:space="preserve">de belangrijkste bevindingen van het IMF in de </w:t>
      </w:r>
      <w:r w:rsidRPr="009774FF" w:rsidR="00A8671B">
        <w:rPr>
          <w:rFonts w:ascii="Arial" w:hAnsi="Arial" w:cs="Arial"/>
          <w:i/>
          <w:sz w:val="20"/>
        </w:rPr>
        <w:t>World Economic Outlook</w:t>
      </w:r>
      <w:r w:rsidRPr="009774FF" w:rsidR="00A8671B">
        <w:rPr>
          <w:rFonts w:ascii="Arial" w:hAnsi="Arial" w:cs="Arial"/>
          <w:sz w:val="20"/>
        </w:rPr>
        <w:t xml:space="preserve"> (WEO), het </w:t>
      </w:r>
      <w:r w:rsidRPr="009774FF" w:rsidR="00A8671B">
        <w:rPr>
          <w:rFonts w:ascii="Arial" w:hAnsi="Arial" w:cs="Arial"/>
          <w:i/>
          <w:sz w:val="20"/>
        </w:rPr>
        <w:t>Global Financial Stability Report</w:t>
      </w:r>
      <w:r w:rsidRPr="009774FF" w:rsidR="00A8671B">
        <w:rPr>
          <w:rFonts w:ascii="Arial" w:hAnsi="Arial" w:cs="Arial"/>
          <w:sz w:val="20"/>
        </w:rPr>
        <w:t xml:space="preserve"> (GFSR)</w:t>
      </w:r>
      <w:r w:rsidR="002B1DED">
        <w:rPr>
          <w:rFonts w:ascii="Arial" w:hAnsi="Arial" w:cs="Arial"/>
          <w:sz w:val="20"/>
        </w:rPr>
        <w:t>,</w:t>
      </w:r>
      <w:r w:rsidRPr="009774FF" w:rsidR="00A8671B">
        <w:rPr>
          <w:rFonts w:ascii="Arial" w:hAnsi="Arial" w:cs="Arial"/>
          <w:sz w:val="20"/>
        </w:rPr>
        <w:t xml:space="preserve"> de </w:t>
      </w:r>
      <w:r w:rsidRPr="009774FF" w:rsidR="00A8671B">
        <w:rPr>
          <w:rFonts w:ascii="Arial" w:hAnsi="Arial" w:cs="Arial"/>
          <w:i/>
          <w:sz w:val="20"/>
        </w:rPr>
        <w:t>Fiscal Monitor</w:t>
      </w:r>
      <w:r w:rsidRPr="009774FF" w:rsidR="00653D08">
        <w:rPr>
          <w:rFonts w:ascii="Arial" w:hAnsi="Arial" w:cs="Arial"/>
          <w:sz w:val="20"/>
        </w:rPr>
        <w:t xml:space="preserve"> en de </w:t>
      </w:r>
      <w:r w:rsidRPr="009774FF" w:rsidR="00653D08">
        <w:rPr>
          <w:rFonts w:ascii="Arial" w:hAnsi="Arial" w:cs="Arial"/>
          <w:i/>
          <w:sz w:val="20"/>
        </w:rPr>
        <w:t>Early Warning Exercise</w:t>
      </w:r>
      <w:r w:rsidRPr="009774FF" w:rsidR="00653D08">
        <w:rPr>
          <w:rFonts w:ascii="Arial" w:hAnsi="Arial" w:cs="Arial"/>
          <w:sz w:val="20"/>
        </w:rPr>
        <w:t xml:space="preserve"> (EWE) aan het IMFC gepresenteerd. </w:t>
      </w:r>
      <w:r w:rsidRPr="009774FF">
        <w:rPr>
          <w:rFonts w:ascii="Arial" w:hAnsi="Arial" w:cs="Arial"/>
          <w:sz w:val="20"/>
        </w:rPr>
        <w:t>In een besloten ontbijtsessie van het IMFC op zaterdagochtend is</w:t>
      </w:r>
      <w:r w:rsidRPr="009774FF" w:rsidR="003A3153">
        <w:rPr>
          <w:rFonts w:ascii="Arial" w:hAnsi="Arial" w:cs="Arial"/>
          <w:sz w:val="20"/>
        </w:rPr>
        <w:t xml:space="preserve"> </w:t>
      </w:r>
      <w:r w:rsidRPr="009774FF">
        <w:rPr>
          <w:rFonts w:ascii="Arial" w:hAnsi="Arial" w:cs="Arial"/>
          <w:sz w:val="20"/>
          <w:lang w:val="de-DE"/>
        </w:rPr>
        <w:t xml:space="preserve">gesproken over de beleidsuitdagingen. Tot slot is in de plenaire sessie gesproken over de stand van de economie en de prioriteiten voor het IMF voor de komende tijd. </w:t>
      </w:r>
    </w:p>
    <w:p w:rsidRPr="009774FF" w:rsidR="00776E20" w:rsidP="003A3153" w:rsidRDefault="00776E20">
      <w:pPr>
        <w:spacing w:line="360" w:lineRule="auto"/>
        <w:jc w:val="both"/>
        <w:rPr>
          <w:rFonts w:ascii="Arial" w:hAnsi="Arial" w:cs="Arial"/>
          <w:i/>
          <w:sz w:val="20"/>
        </w:rPr>
      </w:pPr>
    </w:p>
    <w:p w:rsidRPr="009774FF" w:rsidR="00AE04AE" w:rsidP="003A3153" w:rsidRDefault="00AE04AE">
      <w:pPr>
        <w:spacing w:line="360" w:lineRule="auto"/>
        <w:jc w:val="both"/>
        <w:rPr>
          <w:rFonts w:ascii="Arial" w:hAnsi="Arial" w:cs="Arial"/>
          <w:i/>
          <w:sz w:val="20"/>
        </w:rPr>
      </w:pPr>
      <w:r w:rsidRPr="009774FF">
        <w:rPr>
          <w:rFonts w:ascii="Arial" w:hAnsi="Arial" w:cs="Arial"/>
          <w:i/>
          <w:sz w:val="20"/>
        </w:rPr>
        <w:t>IMF-middelenuitbreiding</w:t>
      </w:r>
    </w:p>
    <w:p w:rsidR="009774FF" w:rsidP="009774FF" w:rsidRDefault="00FB1752">
      <w:pPr>
        <w:spacing w:line="360" w:lineRule="auto"/>
        <w:jc w:val="both"/>
        <w:rPr>
          <w:rFonts w:ascii="Arial" w:hAnsi="Arial" w:cs="Arial"/>
          <w:sz w:val="20"/>
        </w:rPr>
      </w:pPr>
      <w:r w:rsidRPr="009774FF">
        <w:rPr>
          <w:rFonts w:ascii="Arial" w:hAnsi="Arial" w:cs="Arial"/>
          <w:sz w:val="20"/>
        </w:rPr>
        <w:t>Hoewe</w:t>
      </w:r>
      <w:r w:rsidR="00A006C7">
        <w:rPr>
          <w:rFonts w:ascii="Arial" w:hAnsi="Arial" w:cs="Arial"/>
          <w:sz w:val="20"/>
        </w:rPr>
        <w:t>l crises in eerste instantie voorkomen moeten worden door versterking van het groeivermogen via structurele hervormingen en solide overheidsfinanciën</w:t>
      </w:r>
      <w:r w:rsidRPr="009774FF">
        <w:rPr>
          <w:rFonts w:ascii="Arial" w:hAnsi="Arial" w:cs="Arial"/>
          <w:sz w:val="20"/>
        </w:rPr>
        <w:t xml:space="preserve">, is het ook belangrijk een geloofwaardig, stevig en mondiaal financieel vangnet te hebben. Het Koninkrijk </w:t>
      </w:r>
      <w:r w:rsidR="00A006C7">
        <w:rPr>
          <w:rFonts w:ascii="Arial" w:hAnsi="Arial" w:cs="Arial"/>
          <w:sz w:val="20"/>
        </w:rPr>
        <w:t>heeft er op ingezet</w:t>
      </w:r>
      <w:r w:rsidRPr="009774FF">
        <w:rPr>
          <w:rFonts w:ascii="Arial" w:hAnsi="Arial" w:cs="Arial"/>
          <w:sz w:val="20"/>
        </w:rPr>
        <w:t xml:space="preserve"> dat niet alleen het Eur</w:t>
      </w:r>
      <w:r w:rsidR="00AA3B94">
        <w:rPr>
          <w:rFonts w:ascii="Arial" w:hAnsi="Arial" w:cs="Arial"/>
          <w:sz w:val="20"/>
        </w:rPr>
        <w:t>opese vangnet (EFSF en ESM) wordt</w:t>
      </w:r>
      <w:r w:rsidRPr="009774FF">
        <w:rPr>
          <w:rFonts w:ascii="Arial" w:hAnsi="Arial" w:cs="Arial"/>
          <w:sz w:val="20"/>
        </w:rPr>
        <w:t xml:space="preserve"> versterkt, maar dat ook voor het IMF extra leencapaciteit moest worden </w:t>
      </w:r>
      <w:r w:rsidRPr="009774FF" w:rsidR="00FC7D2E">
        <w:rPr>
          <w:rFonts w:ascii="Arial" w:hAnsi="Arial" w:cs="Arial"/>
          <w:sz w:val="20"/>
        </w:rPr>
        <w:t>gecreëerd</w:t>
      </w:r>
      <w:r w:rsidR="00A006C7">
        <w:rPr>
          <w:rFonts w:ascii="Arial" w:hAnsi="Arial" w:cs="Arial"/>
          <w:sz w:val="20"/>
        </w:rPr>
        <w:t xml:space="preserve">. Zo moet </w:t>
      </w:r>
      <w:r w:rsidRPr="009774FF">
        <w:rPr>
          <w:rFonts w:ascii="Arial" w:hAnsi="Arial" w:cs="Arial"/>
          <w:sz w:val="20"/>
        </w:rPr>
        <w:t>het IMF in staat blij</w:t>
      </w:r>
      <w:r w:rsidR="00A006C7">
        <w:rPr>
          <w:rFonts w:ascii="Arial" w:hAnsi="Arial" w:cs="Arial"/>
          <w:sz w:val="20"/>
        </w:rPr>
        <w:t>ven</w:t>
      </w:r>
      <w:r w:rsidRPr="009774FF">
        <w:rPr>
          <w:rFonts w:ascii="Arial" w:hAnsi="Arial" w:cs="Arial"/>
          <w:sz w:val="20"/>
        </w:rPr>
        <w:t xml:space="preserve"> mogelijke programma’s te financieren voor eurolanden en voor landen buiten de eurozone die kunnen worden geraakt. Het K</w:t>
      </w:r>
      <w:r w:rsidR="00AA3B94">
        <w:rPr>
          <w:rFonts w:ascii="Arial" w:hAnsi="Arial" w:cs="Arial"/>
          <w:sz w:val="20"/>
        </w:rPr>
        <w:t xml:space="preserve">oninkrijk was in Europa </w:t>
      </w:r>
      <w:r w:rsidRPr="009774FF">
        <w:rPr>
          <w:rFonts w:ascii="Arial" w:hAnsi="Arial" w:cs="Arial"/>
          <w:sz w:val="20"/>
        </w:rPr>
        <w:t xml:space="preserve">initiatiefnemer van de toezegging van de eurolanden op de Europese Raad van 9 december 2011 om </w:t>
      </w:r>
      <w:r w:rsidR="00994D08">
        <w:rPr>
          <w:rFonts w:ascii="Arial" w:hAnsi="Arial" w:cs="Arial"/>
          <w:sz w:val="20"/>
        </w:rPr>
        <w:t xml:space="preserve">EUR </w:t>
      </w:r>
      <w:r w:rsidRPr="009774FF">
        <w:rPr>
          <w:rFonts w:ascii="Arial" w:hAnsi="Arial" w:cs="Arial"/>
          <w:sz w:val="20"/>
        </w:rPr>
        <w:t xml:space="preserve">150 miljard aan nieuwe bilaterale leningen aan het IMF te verstrekken. </w:t>
      </w:r>
      <w:r w:rsidRPr="009774FF" w:rsidR="00817C9E">
        <w:rPr>
          <w:rFonts w:ascii="Arial" w:hAnsi="Arial" w:cs="Arial"/>
          <w:sz w:val="20"/>
        </w:rPr>
        <w:t xml:space="preserve">Vervolgens heeft </w:t>
      </w:r>
      <w:r w:rsidR="001C5C78">
        <w:rPr>
          <w:rFonts w:ascii="Arial" w:hAnsi="Arial" w:cs="Arial"/>
          <w:sz w:val="20"/>
        </w:rPr>
        <w:t>het</w:t>
      </w:r>
      <w:r w:rsidRPr="009774FF" w:rsidR="00817C9E">
        <w:rPr>
          <w:rFonts w:ascii="Arial" w:hAnsi="Arial" w:cs="Arial"/>
          <w:sz w:val="20"/>
        </w:rPr>
        <w:t xml:space="preserve"> bij het </w:t>
      </w:r>
      <w:r w:rsidRPr="009774FF" w:rsidR="009774FF">
        <w:rPr>
          <w:rFonts w:ascii="Arial" w:hAnsi="Arial" w:cs="Arial"/>
          <w:sz w:val="20"/>
        </w:rPr>
        <w:t>Singaporese</w:t>
      </w:r>
      <w:r w:rsidRPr="009774FF" w:rsidR="00817C9E">
        <w:rPr>
          <w:rFonts w:ascii="Arial" w:hAnsi="Arial" w:cs="Arial"/>
          <w:sz w:val="20"/>
        </w:rPr>
        <w:t xml:space="preserve"> IMFC-voorzitterschap, het Mexicaanse G20-voorzitterschap en de Managing Director van het IMF aangedrongen op een besluit over de uitbreiding van de IMF-middelen tijdens een gezamenlijke lunch van het IMFC en de G20</w:t>
      </w:r>
      <w:r w:rsidR="00FC7D2E">
        <w:rPr>
          <w:rFonts w:ascii="Arial" w:hAnsi="Arial" w:cs="Arial"/>
          <w:sz w:val="20"/>
        </w:rPr>
        <w:t xml:space="preserve"> bij de voorjaarsvergadering</w:t>
      </w:r>
      <w:r w:rsidRPr="009774FF" w:rsidR="00817C9E">
        <w:rPr>
          <w:rFonts w:ascii="Arial" w:hAnsi="Arial" w:cs="Arial"/>
          <w:sz w:val="20"/>
        </w:rPr>
        <w:t xml:space="preserve">. </w:t>
      </w:r>
      <w:r w:rsidR="00FC7D2E">
        <w:rPr>
          <w:rFonts w:ascii="Arial" w:hAnsi="Arial" w:cs="Arial"/>
          <w:sz w:val="20"/>
        </w:rPr>
        <w:t>Met succes, want i</w:t>
      </w:r>
      <w:r w:rsidRPr="009774FF" w:rsidR="00817C9E">
        <w:rPr>
          <w:rFonts w:ascii="Arial" w:hAnsi="Arial" w:cs="Arial"/>
          <w:sz w:val="20"/>
        </w:rPr>
        <w:t xml:space="preserve">n de aanloop van de vergadering </w:t>
      </w:r>
      <w:r w:rsidR="00FC7D2E">
        <w:rPr>
          <w:rFonts w:ascii="Arial" w:hAnsi="Arial" w:cs="Arial"/>
          <w:sz w:val="20"/>
        </w:rPr>
        <w:t>maakte</w:t>
      </w:r>
      <w:r w:rsidRPr="009774FF" w:rsidR="009774FF">
        <w:rPr>
          <w:rFonts w:ascii="Arial" w:hAnsi="Arial" w:cs="Arial"/>
          <w:sz w:val="20"/>
        </w:rPr>
        <w:t xml:space="preserve"> al een aantal landen hun bijdrage aan de middelenuitbreiding bekend en uiteindelijk is dit in de lunchsessie gekomen tot een uitbreiding van de middelen met meer dan USD 430 miljard (</w:t>
      </w:r>
      <w:r w:rsidR="00994D08">
        <w:rPr>
          <w:rFonts w:ascii="Arial" w:hAnsi="Arial" w:cs="Arial"/>
          <w:sz w:val="20"/>
        </w:rPr>
        <w:t xml:space="preserve">EUR </w:t>
      </w:r>
      <w:r w:rsidRPr="009774FF" w:rsidR="009774FF">
        <w:rPr>
          <w:rFonts w:ascii="Arial" w:hAnsi="Arial" w:cs="Arial"/>
          <w:sz w:val="20"/>
        </w:rPr>
        <w:t>3</w:t>
      </w:r>
      <w:r w:rsidR="009774FF">
        <w:rPr>
          <w:rFonts w:ascii="Arial" w:hAnsi="Arial" w:cs="Arial"/>
          <w:sz w:val="20"/>
        </w:rPr>
        <w:t>45</w:t>
      </w:r>
      <w:r w:rsidRPr="009774FF" w:rsidR="009774FF">
        <w:rPr>
          <w:rFonts w:ascii="Arial" w:hAnsi="Arial" w:cs="Arial"/>
          <w:sz w:val="20"/>
        </w:rPr>
        <w:t xml:space="preserve"> miljard). Hieronder worden in een tabel de </w:t>
      </w:r>
      <w:r w:rsidR="009774FF">
        <w:rPr>
          <w:rFonts w:ascii="Arial" w:hAnsi="Arial" w:cs="Arial"/>
          <w:sz w:val="20"/>
        </w:rPr>
        <w:t xml:space="preserve">concrete </w:t>
      </w:r>
      <w:r w:rsidRPr="009774FF" w:rsidR="009774FF">
        <w:rPr>
          <w:rFonts w:ascii="Arial" w:hAnsi="Arial" w:cs="Arial"/>
          <w:sz w:val="20"/>
        </w:rPr>
        <w:t>bijdragen van verschillende landen weergegeven. China, Ruslan</w:t>
      </w:r>
      <w:r w:rsidR="001C5C78">
        <w:rPr>
          <w:rFonts w:ascii="Arial" w:hAnsi="Arial" w:cs="Arial"/>
          <w:sz w:val="20"/>
        </w:rPr>
        <w:t>d, Brazilië, India en enkele</w:t>
      </w:r>
      <w:r w:rsidRPr="009774FF" w:rsidR="009774FF">
        <w:rPr>
          <w:rFonts w:ascii="Arial" w:hAnsi="Arial" w:cs="Arial"/>
          <w:sz w:val="20"/>
        </w:rPr>
        <w:t xml:space="preserve"> andere landen</w:t>
      </w:r>
      <w:r w:rsidR="001C5C78">
        <w:rPr>
          <w:rFonts w:ascii="Arial" w:hAnsi="Arial" w:cs="Arial"/>
          <w:sz w:val="20"/>
        </w:rPr>
        <w:t>,</w:t>
      </w:r>
      <w:r w:rsidRPr="009774FF" w:rsidR="009774FF">
        <w:rPr>
          <w:rFonts w:ascii="Arial" w:hAnsi="Arial" w:cs="Arial"/>
          <w:sz w:val="20"/>
        </w:rPr>
        <w:t xml:space="preserve"> die ook zullen bijdragen</w:t>
      </w:r>
      <w:r w:rsidR="001C5C78">
        <w:rPr>
          <w:rFonts w:ascii="Arial" w:hAnsi="Arial" w:cs="Arial"/>
          <w:sz w:val="20"/>
        </w:rPr>
        <w:t>,</w:t>
      </w:r>
      <w:r w:rsidRPr="009774FF" w:rsidR="009774FF">
        <w:rPr>
          <w:rFonts w:ascii="Arial" w:hAnsi="Arial" w:cs="Arial"/>
          <w:sz w:val="20"/>
        </w:rPr>
        <w:t xml:space="preserve"> hebben aan het IMF </w:t>
      </w:r>
      <w:r w:rsidR="001C5C78">
        <w:rPr>
          <w:rFonts w:ascii="Arial" w:hAnsi="Arial" w:cs="Arial"/>
          <w:sz w:val="20"/>
        </w:rPr>
        <w:t xml:space="preserve">hun commitment </w:t>
      </w:r>
      <w:r w:rsidRPr="009774FF" w:rsidR="009774FF">
        <w:rPr>
          <w:rFonts w:ascii="Arial" w:hAnsi="Arial" w:cs="Arial"/>
          <w:sz w:val="20"/>
        </w:rPr>
        <w:t xml:space="preserve">kenbaar gemaakt, maar dit nog niet publiekelijk bekend gemaakt. De Managing Director van het IMF heeft bij de </w:t>
      </w:r>
      <w:r w:rsidRPr="009774FF" w:rsidR="009774FF">
        <w:rPr>
          <w:rFonts w:ascii="Arial" w:hAnsi="Arial" w:cs="Arial"/>
          <w:sz w:val="20"/>
        </w:rPr>
        <w:lastRenderedPageBreak/>
        <w:t>vergadering echter benadrukt dat met deze toezeggingen het be</w:t>
      </w:r>
      <w:r w:rsidR="009774FF">
        <w:rPr>
          <w:rFonts w:ascii="Arial" w:hAnsi="Arial" w:cs="Arial"/>
          <w:sz w:val="20"/>
        </w:rPr>
        <w:t xml:space="preserve">drag boven de </w:t>
      </w:r>
      <w:r w:rsidR="00994D08">
        <w:rPr>
          <w:rFonts w:ascii="Arial" w:hAnsi="Arial" w:cs="Arial"/>
          <w:sz w:val="20"/>
        </w:rPr>
        <w:t xml:space="preserve">USD </w:t>
      </w:r>
      <w:r w:rsidR="009774FF">
        <w:rPr>
          <w:rFonts w:ascii="Arial" w:hAnsi="Arial" w:cs="Arial"/>
          <w:sz w:val="20"/>
        </w:rPr>
        <w:t>430 miljard (</w:t>
      </w:r>
      <w:r w:rsidR="00994D08">
        <w:rPr>
          <w:rFonts w:ascii="Arial" w:hAnsi="Arial" w:cs="Arial"/>
          <w:sz w:val="20"/>
        </w:rPr>
        <w:t xml:space="preserve">EUR </w:t>
      </w:r>
      <w:r w:rsidR="009774FF">
        <w:rPr>
          <w:rFonts w:ascii="Arial" w:hAnsi="Arial" w:cs="Arial"/>
          <w:sz w:val="20"/>
        </w:rPr>
        <w:t>345</w:t>
      </w:r>
      <w:r w:rsidRPr="009774FF" w:rsidR="009774FF">
        <w:rPr>
          <w:rFonts w:ascii="Arial" w:hAnsi="Arial" w:cs="Arial"/>
          <w:sz w:val="20"/>
        </w:rPr>
        <w:t xml:space="preserve"> miljard) uitkomt. </w:t>
      </w:r>
    </w:p>
    <w:p w:rsidR="009774FF" w:rsidP="009774FF" w:rsidRDefault="009774FF">
      <w:pPr>
        <w:spacing w:line="360" w:lineRule="auto"/>
        <w:jc w:val="both"/>
        <w:rPr>
          <w:rFonts w:ascii="Arial" w:hAnsi="Arial" w:cs="Arial"/>
          <w:sz w:val="20"/>
        </w:rPr>
      </w:pPr>
    </w:p>
    <w:p w:rsidR="00A006C7" w:rsidP="009774FF" w:rsidRDefault="009774FF">
      <w:pPr>
        <w:spacing w:line="360" w:lineRule="auto"/>
        <w:jc w:val="both"/>
        <w:rPr>
          <w:rFonts w:ascii="Arial" w:hAnsi="Arial" w:cs="Arial"/>
          <w:sz w:val="20"/>
        </w:rPr>
      </w:pPr>
      <w:r>
        <w:rPr>
          <w:rFonts w:ascii="Arial" w:hAnsi="Arial" w:cs="Arial"/>
          <w:sz w:val="20"/>
        </w:rPr>
        <w:t xml:space="preserve">Afgesproken is dat de middelen via tijdelijke bilaterale leningen worden verstrekt. De middelen zijn beschikbaar voor het gehele lidmaatschap van het IMF. De Raad van Bewindvoerders is verzocht de exacte modaliteiten van de bilaterale leningen in de komende tijd verder uit te werken. </w:t>
      </w:r>
      <w:r w:rsidR="00A006C7">
        <w:rPr>
          <w:rFonts w:ascii="Arial" w:hAnsi="Arial" w:cs="Arial"/>
          <w:sz w:val="20"/>
        </w:rPr>
        <w:t xml:space="preserve">Er lijkt nu consensus te ontstaan dat </w:t>
      </w:r>
      <w:r w:rsidR="003E1E0C">
        <w:rPr>
          <w:rFonts w:ascii="Arial" w:hAnsi="Arial" w:cs="Arial"/>
          <w:sz w:val="20"/>
        </w:rPr>
        <w:t>er initieel gedurende twee jaar op de lening kan worden getrokken. N</w:t>
      </w:r>
      <w:r w:rsidR="00A006C7">
        <w:rPr>
          <w:rFonts w:ascii="Arial" w:hAnsi="Arial" w:cs="Arial"/>
          <w:sz w:val="20"/>
        </w:rPr>
        <w:t xml:space="preserve">a overleg met de crediteur </w:t>
      </w:r>
      <w:r w:rsidR="003E1E0C">
        <w:rPr>
          <w:rFonts w:ascii="Arial" w:hAnsi="Arial" w:cs="Arial"/>
          <w:sz w:val="20"/>
        </w:rPr>
        <w:t xml:space="preserve">kan dit </w:t>
      </w:r>
      <w:r w:rsidR="001F6F20">
        <w:rPr>
          <w:rFonts w:ascii="Arial" w:hAnsi="Arial" w:cs="Arial"/>
          <w:sz w:val="20"/>
        </w:rPr>
        <w:t xml:space="preserve">met een jaar worden verlengd. </w:t>
      </w:r>
      <w:r w:rsidR="003E1E0C">
        <w:rPr>
          <w:rFonts w:ascii="Arial" w:hAnsi="Arial" w:cs="Arial"/>
          <w:sz w:val="20"/>
        </w:rPr>
        <w:t xml:space="preserve">Als er behoefte is daarna de lening met nog een jaar te verlengen is er een beslissing van de Raad van Bewindvoerders vereist en expliciete instemming van de crediteur. De maximale termijn dat er op de lening moet worden terugbetaald zal waarschijnlijk tien jaar worden, met </w:t>
      </w:r>
      <w:r w:rsidR="00233416">
        <w:rPr>
          <w:rFonts w:ascii="Arial" w:hAnsi="Arial" w:cs="Arial"/>
          <w:sz w:val="20"/>
        </w:rPr>
        <w:t xml:space="preserve">een </w:t>
      </w:r>
      <w:r w:rsidR="003E1E0C">
        <w:rPr>
          <w:rFonts w:ascii="Arial" w:hAnsi="Arial" w:cs="Arial"/>
          <w:sz w:val="20"/>
        </w:rPr>
        <w:t>mogelijkheid tot verlenging</w:t>
      </w:r>
      <w:r w:rsidR="00AA3B94">
        <w:rPr>
          <w:rFonts w:ascii="Arial" w:hAnsi="Arial" w:cs="Arial"/>
          <w:sz w:val="20"/>
        </w:rPr>
        <w:t>, in uitzonderlijke omstandigheden,</w:t>
      </w:r>
      <w:r w:rsidR="003E1E0C">
        <w:rPr>
          <w:rFonts w:ascii="Arial" w:hAnsi="Arial" w:cs="Arial"/>
          <w:sz w:val="20"/>
        </w:rPr>
        <w:t xml:space="preserve"> in ov</w:t>
      </w:r>
      <w:r w:rsidR="00AA3B94">
        <w:rPr>
          <w:rFonts w:ascii="Arial" w:hAnsi="Arial" w:cs="Arial"/>
          <w:sz w:val="20"/>
        </w:rPr>
        <w:t>erleg met de crediteur e</w:t>
      </w:r>
      <w:r w:rsidR="003E1E0C">
        <w:rPr>
          <w:rFonts w:ascii="Arial" w:hAnsi="Arial" w:cs="Arial"/>
          <w:sz w:val="20"/>
        </w:rPr>
        <w:t>n</w:t>
      </w:r>
      <w:r w:rsidR="00AA3B94">
        <w:rPr>
          <w:rFonts w:ascii="Arial" w:hAnsi="Arial" w:cs="Arial"/>
          <w:sz w:val="20"/>
        </w:rPr>
        <w:t xml:space="preserve"> met</w:t>
      </w:r>
      <w:r w:rsidR="003E1E0C">
        <w:rPr>
          <w:rFonts w:ascii="Arial" w:hAnsi="Arial" w:cs="Arial"/>
          <w:sz w:val="20"/>
        </w:rPr>
        <w:t xml:space="preserve"> instemming van de Raad van Bewindvoerders</w:t>
      </w:r>
      <w:r w:rsidR="006F60F6">
        <w:rPr>
          <w:rFonts w:ascii="Arial" w:hAnsi="Arial" w:cs="Arial"/>
          <w:sz w:val="20"/>
        </w:rPr>
        <w:t xml:space="preserve">. </w:t>
      </w:r>
    </w:p>
    <w:p w:rsidRPr="009774FF" w:rsidR="00AE04AE" w:rsidP="003A3153" w:rsidRDefault="00AE04AE">
      <w:pPr>
        <w:spacing w:line="360" w:lineRule="auto"/>
        <w:jc w:val="both"/>
        <w:rPr>
          <w:rFonts w:ascii="Arial" w:hAnsi="Arial" w:cs="Arial"/>
          <w:sz w:val="20"/>
        </w:rPr>
      </w:pPr>
    </w:p>
    <w:p w:rsidRPr="00AB6B99" w:rsidR="009774FF" w:rsidP="009774FF" w:rsidRDefault="009774FF">
      <w:pPr>
        <w:rPr>
          <w:rFonts w:ascii="Arial" w:hAnsi="Arial" w:cs="Arial"/>
          <w:i/>
          <w:sz w:val="20"/>
        </w:rPr>
      </w:pPr>
      <w:r w:rsidRPr="00AB6B99">
        <w:rPr>
          <w:rFonts w:ascii="Arial" w:hAnsi="Arial" w:cs="Arial"/>
          <w:i/>
          <w:sz w:val="20"/>
        </w:rPr>
        <w:t>Tabel: overzicht bijdragen landen aan IMF-middelenuitbreiding</w:t>
      </w:r>
    </w:p>
    <w:tbl>
      <w:tblPr>
        <w:tblW w:w="0" w:type="auto"/>
        <w:tblCellMar>
          <w:left w:w="0" w:type="dxa"/>
          <w:right w:w="0" w:type="dxa"/>
        </w:tblCellMar>
        <w:tblLook w:val="04A0"/>
      </w:tblPr>
      <w:tblGrid>
        <w:gridCol w:w="3070"/>
        <w:gridCol w:w="3071"/>
        <w:gridCol w:w="3071"/>
      </w:tblGrid>
      <w:tr w:rsidRPr="009774FF" w:rsidR="009774FF" w:rsidTr="009774FF">
        <w:tc>
          <w:tcPr>
            <w:tcW w:w="30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9774FF" w:rsidR="009774FF" w:rsidP="009774FF" w:rsidRDefault="009774FF">
            <w:pPr>
              <w:rPr>
                <w:rFonts w:ascii="Arial" w:hAnsi="Arial" w:cs="Arial"/>
                <w:sz w:val="16"/>
                <w:szCs w:val="16"/>
              </w:rPr>
            </w:pPr>
          </w:p>
        </w:tc>
        <w:tc>
          <w:tcPr>
            <w:tcW w:w="307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rPr>
                <w:rFonts w:ascii="Arial" w:hAnsi="Arial" w:cs="Arial"/>
                <w:sz w:val="16"/>
                <w:szCs w:val="16"/>
              </w:rPr>
            </w:pPr>
            <w:r w:rsidRPr="009774FF">
              <w:rPr>
                <w:rFonts w:ascii="Arial" w:hAnsi="Arial" w:cs="Arial"/>
                <w:sz w:val="16"/>
                <w:szCs w:val="16"/>
              </w:rPr>
              <w:t>USD</w:t>
            </w:r>
          </w:p>
        </w:tc>
        <w:tc>
          <w:tcPr>
            <w:tcW w:w="307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rPr>
                <w:rFonts w:ascii="Arial" w:hAnsi="Arial" w:cs="Arial"/>
                <w:sz w:val="16"/>
                <w:szCs w:val="16"/>
              </w:rPr>
            </w:pPr>
            <w:r w:rsidRPr="009774FF">
              <w:rPr>
                <w:rFonts w:ascii="Arial" w:hAnsi="Arial" w:cs="Arial"/>
                <w:sz w:val="16"/>
                <w:szCs w:val="16"/>
              </w:rPr>
              <w:t>EUR</w:t>
            </w:r>
          </w:p>
        </w:tc>
      </w:tr>
      <w:tr w:rsidRPr="009774FF" w:rsidR="009774FF" w:rsidTr="009774FF">
        <w:tc>
          <w:tcPr>
            <w:tcW w:w="30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rPr>
                <w:rFonts w:ascii="Arial" w:hAnsi="Arial" w:cs="Arial"/>
                <w:sz w:val="16"/>
                <w:szCs w:val="16"/>
              </w:rPr>
            </w:pPr>
            <w:r w:rsidRPr="009774FF">
              <w:rPr>
                <w:rFonts w:ascii="Arial" w:hAnsi="Arial" w:cs="Arial"/>
                <w:sz w:val="16"/>
                <w:szCs w:val="16"/>
              </w:rPr>
              <w:t>Eurogebied</w:t>
            </w:r>
          </w:p>
        </w:tc>
        <w:tc>
          <w:tcPr>
            <w:tcW w:w="3071" w:type="dxa"/>
            <w:tcBorders>
              <w:top w:val="nil"/>
              <w:left w:val="nil"/>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jc w:val="right"/>
              <w:rPr>
                <w:rFonts w:ascii="Arial" w:hAnsi="Arial" w:cs="Arial"/>
                <w:sz w:val="16"/>
                <w:szCs w:val="16"/>
              </w:rPr>
            </w:pPr>
            <w:r w:rsidRPr="009774FF">
              <w:rPr>
                <w:rFonts w:ascii="Arial" w:hAnsi="Arial" w:cs="Arial"/>
                <w:sz w:val="16"/>
                <w:szCs w:val="16"/>
              </w:rPr>
              <w:t>200 mld</w:t>
            </w:r>
          </w:p>
        </w:tc>
        <w:tc>
          <w:tcPr>
            <w:tcW w:w="3071" w:type="dxa"/>
            <w:tcBorders>
              <w:top w:val="nil"/>
              <w:left w:val="nil"/>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jc w:val="right"/>
              <w:rPr>
                <w:rFonts w:ascii="Arial" w:hAnsi="Arial" w:cs="Arial"/>
                <w:sz w:val="16"/>
                <w:szCs w:val="16"/>
              </w:rPr>
            </w:pPr>
            <w:r w:rsidRPr="009774FF">
              <w:rPr>
                <w:rFonts w:ascii="Arial" w:hAnsi="Arial" w:cs="Arial"/>
                <w:sz w:val="16"/>
                <w:szCs w:val="16"/>
              </w:rPr>
              <w:t>150 mld</w:t>
            </w:r>
          </w:p>
        </w:tc>
      </w:tr>
      <w:tr w:rsidRPr="009774FF" w:rsidR="009774FF" w:rsidTr="009774FF">
        <w:tc>
          <w:tcPr>
            <w:tcW w:w="30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rPr>
                <w:rFonts w:ascii="Arial" w:hAnsi="Arial" w:cs="Arial"/>
                <w:sz w:val="16"/>
                <w:szCs w:val="16"/>
              </w:rPr>
            </w:pPr>
            <w:r w:rsidRPr="009774FF">
              <w:rPr>
                <w:rFonts w:ascii="Arial" w:hAnsi="Arial" w:cs="Arial"/>
                <w:sz w:val="16"/>
                <w:szCs w:val="16"/>
              </w:rPr>
              <w:t>Verenigd Koninkrijk</w:t>
            </w:r>
          </w:p>
        </w:tc>
        <w:tc>
          <w:tcPr>
            <w:tcW w:w="3071" w:type="dxa"/>
            <w:tcBorders>
              <w:top w:val="nil"/>
              <w:left w:val="nil"/>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jc w:val="right"/>
              <w:rPr>
                <w:rFonts w:ascii="Arial" w:hAnsi="Arial" w:cs="Arial"/>
                <w:sz w:val="16"/>
                <w:szCs w:val="16"/>
              </w:rPr>
            </w:pPr>
            <w:r w:rsidRPr="009774FF">
              <w:rPr>
                <w:rFonts w:ascii="Arial" w:hAnsi="Arial" w:cs="Arial"/>
                <w:sz w:val="16"/>
                <w:szCs w:val="16"/>
              </w:rPr>
              <w:t>15 mld</w:t>
            </w:r>
          </w:p>
        </w:tc>
        <w:tc>
          <w:tcPr>
            <w:tcW w:w="3071" w:type="dxa"/>
            <w:tcBorders>
              <w:top w:val="nil"/>
              <w:left w:val="nil"/>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jc w:val="right"/>
              <w:rPr>
                <w:rFonts w:ascii="Arial" w:hAnsi="Arial" w:cs="Arial"/>
                <w:sz w:val="16"/>
                <w:szCs w:val="16"/>
              </w:rPr>
            </w:pPr>
            <w:r w:rsidRPr="009774FF">
              <w:rPr>
                <w:rFonts w:ascii="Arial" w:hAnsi="Arial" w:cs="Arial"/>
                <w:sz w:val="16"/>
                <w:szCs w:val="16"/>
              </w:rPr>
              <w:t>11 mld</w:t>
            </w:r>
          </w:p>
        </w:tc>
      </w:tr>
      <w:tr w:rsidRPr="009774FF" w:rsidR="009774FF" w:rsidTr="009774FF">
        <w:tc>
          <w:tcPr>
            <w:tcW w:w="30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rPr>
                <w:rFonts w:ascii="Arial" w:hAnsi="Arial" w:cs="Arial"/>
                <w:sz w:val="16"/>
                <w:szCs w:val="16"/>
              </w:rPr>
            </w:pPr>
            <w:r w:rsidRPr="009774FF">
              <w:rPr>
                <w:rFonts w:ascii="Arial" w:hAnsi="Arial" w:cs="Arial"/>
                <w:sz w:val="16"/>
                <w:szCs w:val="16"/>
              </w:rPr>
              <w:t>Zweden</w:t>
            </w:r>
          </w:p>
        </w:tc>
        <w:tc>
          <w:tcPr>
            <w:tcW w:w="3071" w:type="dxa"/>
            <w:tcBorders>
              <w:top w:val="nil"/>
              <w:left w:val="nil"/>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jc w:val="right"/>
              <w:rPr>
                <w:rFonts w:ascii="Arial" w:hAnsi="Arial" w:cs="Arial"/>
                <w:sz w:val="16"/>
                <w:szCs w:val="16"/>
              </w:rPr>
            </w:pPr>
            <w:r w:rsidRPr="009774FF">
              <w:rPr>
                <w:rFonts w:ascii="Arial" w:hAnsi="Arial" w:cs="Arial"/>
                <w:sz w:val="16"/>
                <w:szCs w:val="16"/>
              </w:rPr>
              <w:t>minstens 10 mld</w:t>
            </w:r>
          </w:p>
        </w:tc>
        <w:tc>
          <w:tcPr>
            <w:tcW w:w="3071" w:type="dxa"/>
            <w:tcBorders>
              <w:top w:val="nil"/>
              <w:left w:val="nil"/>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jc w:val="right"/>
              <w:rPr>
                <w:rFonts w:ascii="Arial" w:hAnsi="Arial" w:cs="Arial"/>
                <w:sz w:val="16"/>
                <w:szCs w:val="16"/>
              </w:rPr>
            </w:pPr>
            <w:r w:rsidRPr="009774FF">
              <w:rPr>
                <w:rFonts w:ascii="Arial" w:hAnsi="Arial" w:cs="Arial"/>
                <w:sz w:val="16"/>
                <w:szCs w:val="16"/>
              </w:rPr>
              <w:t>minstens 8 mld</w:t>
            </w:r>
          </w:p>
        </w:tc>
      </w:tr>
      <w:tr w:rsidRPr="009774FF" w:rsidR="009774FF" w:rsidTr="009774FF">
        <w:tc>
          <w:tcPr>
            <w:tcW w:w="30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rPr>
                <w:rFonts w:ascii="Arial" w:hAnsi="Arial" w:cs="Arial"/>
                <w:sz w:val="16"/>
                <w:szCs w:val="16"/>
              </w:rPr>
            </w:pPr>
            <w:r w:rsidRPr="009774FF">
              <w:rPr>
                <w:rFonts w:ascii="Arial" w:hAnsi="Arial" w:cs="Arial"/>
                <w:sz w:val="16"/>
                <w:szCs w:val="16"/>
              </w:rPr>
              <w:t>Polen</w:t>
            </w:r>
          </w:p>
        </w:tc>
        <w:tc>
          <w:tcPr>
            <w:tcW w:w="3071" w:type="dxa"/>
            <w:tcBorders>
              <w:top w:val="nil"/>
              <w:left w:val="nil"/>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jc w:val="right"/>
              <w:rPr>
                <w:rFonts w:ascii="Arial" w:hAnsi="Arial" w:cs="Arial"/>
                <w:sz w:val="16"/>
                <w:szCs w:val="16"/>
              </w:rPr>
            </w:pPr>
            <w:r w:rsidRPr="009774FF">
              <w:rPr>
                <w:rFonts w:ascii="Arial" w:hAnsi="Arial" w:cs="Arial"/>
                <w:sz w:val="16"/>
                <w:szCs w:val="16"/>
              </w:rPr>
              <w:t>8 mld</w:t>
            </w:r>
          </w:p>
        </w:tc>
        <w:tc>
          <w:tcPr>
            <w:tcW w:w="3071" w:type="dxa"/>
            <w:tcBorders>
              <w:top w:val="nil"/>
              <w:left w:val="nil"/>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jc w:val="right"/>
              <w:rPr>
                <w:rFonts w:ascii="Arial" w:hAnsi="Arial" w:cs="Arial"/>
                <w:sz w:val="16"/>
                <w:szCs w:val="16"/>
              </w:rPr>
            </w:pPr>
            <w:r w:rsidRPr="009774FF">
              <w:rPr>
                <w:rFonts w:ascii="Arial" w:hAnsi="Arial" w:cs="Arial"/>
                <w:sz w:val="16"/>
                <w:szCs w:val="16"/>
              </w:rPr>
              <w:t>6 mld</w:t>
            </w:r>
          </w:p>
        </w:tc>
      </w:tr>
      <w:tr w:rsidRPr="009774FF" w:rsidR="009774FF" w:rsidTr="009774FF">
        <w:tc>
          <w:tcPr>
            <w:tcW w:w="30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rPr>
                <w:rFonts w:ascii="Arial" w:hAnsi="Arial" w:cs="Arial"/>
                <w:sz w:val="16"/>
                <w:szCs w:val="16"/>
              </w:rPr>
            </w:pPr>
            <w:r w:rsidRPr="009774FF">
              <w:rPr>
                <w:rFonts w:ascii="Arial" w:hAnsi="Arial" w:cs="Arial"/>
                <w:sz w:val="16"/>
                <w:szCs w:val="16"/>
              </w:rPr>
              <w:t>Denemarken</w:t>
            </w:r>
          </w:p>
        </w:tc>
        <w:tc>
          <w:tcPr>
            <w:tcW w:w="3071" w:type="dxa"/>
            <w:tcBorders>
              <w:top w:val="nil"/>
              <w:left w:val="nil"/>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jc w:val="right"/>
              <w:rPr>
                <w:rFonts w:ascii="Arial" w:hAnsi="Arial" w:cs="Arial"/>
                <w:sz w:val="16"/>
                <w:szCs w:val="16"/>
              </w:rPr>
            </w:pPr>
            <w:r w:rsidRPr="009774FF">
              <w:rPr>
                <w:rFonts w:ascii="Arial" w:hAnsi="Arial" w:cs="Arial"/>
                <w:sz w:val="16"/>
                <w:szCs w:val="16"/>
              </w:rPr>
              <w:t>7 mld</w:t>
            </w:r>
          </w:p>
        </w:tc>
        <w:tc>
          <w:tcPr>
            <w:tcW w:w="3071" w:type="dxa"/>
            <w:tcBorders>
              <w:top w:val="nil"/>
              <w:left w:val="nil"/>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jc w:val="right"/>
              <w:rPr>
                <w:rFonts w:ascii="Arial" w:hAnsi="Arial" w:cs="Arial"/>
                <w:sz w:val="16"/>
                <w:szCs w:val="16"/>
              </w:rPr>
            </w:pPr>
            <w:r w:rsidRPr="009774FF">
              <w:rPr>
                <w:rFonts w:ascii="Arial" w:hAnsi="Arial" w:cs="Arial"/>
                <w:sz w:val="16"/>
                <w:szCs w:val="16"/>
              </w:rPr>
              <w:t>5 mld</w:t>
            </w:r>
          </w:p>
        </w:tc>
      </w:tr>
      <w:tr w:rsidRPr="009774FF" w:rsidR="009774FF" w:rsidTr="009774FF">
        <w:tc>
          <w:tcPr>
            <w:tcW w:w="30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rPr>
                <w:rFonts w:ascii="Arial" w:hAnsi="Arial" w:cs="Arial"/>
                <w:sz w:val="16"/>
                <w:szCs w:val="16"/>
              </w:rPr>
            </w:pPr>
            <w:r w:rsidRPr="009774FF">
              <w:rPr>
                <w:rFonts w:ascii="Arial" w:hAnsi="Arial" w:cs="Arial"/>
                <w:sz w:val="16"/>
                <w:szCs w:val="16"/>
              </w:rPr>
              <w:t>Tsjechië</w:t>
            </w:r>
          </w:p>
        </w:tc>
        <w:tc>
          <w:tcPr>
            <w:tcW w:w="3071" w:type="dxa"/>
            <w:tcBorders>
              <w:top w:val="nil"/>
              <w:left w:val="nil"/>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jc w:val="right"/>
              <w:rPr>
                <w:rFonts w:ascii="Arial" w:hAnsi="Arial" w:cs="Arial"/>
                <w:sz w:val="16"/>
                <w:szCs w:val="16"/>
              </w:rPr>
            </w:pPr>
            <w:r w:rsidRPr="009774FF">
              <w:rPr>
                <w:rFonts w:ascii="Arial" w:hAnsi="Arial" w:cs="Arial"/>
                <w:sz w:val="16"/>
                <w:szCs w:val="16"/>
              </w:rPr>
              <w:t>2 mld</w:t>
            </w:r>
          </w:p>
        </w:tc>
        <w:tc>
          <w:tcPr>
            <w:tcW w:w="3071" w:type="dxa"/>
            <w:tcBorders>
              <w:top w:val="nil"/>
              <w:left w:val="nil"/>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jc w:val="right"/>
              <w:rPr>
                <w:rFonts w:ascii="Arial" w:hAnsi="Arial" w:cs="Arial"/>
                <w:sz w:val="16"/>
                <w:szCs w:val="16"/>
              </w:rPr>
            </w:pPr>
            <w:r w:rsidRPr="009774FF">
              <w:rPr>
                <w:rFonts w:ascii="Arial" w:hAnsi="Arial" w:cs="Arial"/>
                <w:sz w:val="16"/>
                <w:szCs w:val="16"/>
              </w:rPr>
              <w:t>1.5 mld</w:t>
            </w:r>
          </w:p>
        </w:tc>
      </w:tr>
      <w:tr w:rsidRPr="009774FF" w:rsidR="009774FF" w:rsidTr="009774FF">
        <w:tc>
          <w:tcPr>
            <w:tcW w:w="30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rPr>
                <w:rFonts w:ascii="Arial" w:hAnsi="Arial" w:cs="Arial"/>
                <w:sz w:val="16"/>
                <w:szCs w:val="16"/>
              </w:rPr>
            </w:pPr>
            <w:r w:rsidRPr="009774FF">
              <w:rPr>
                <w:rFonts w:ascii="Arial" w:hAnsi="Arial" w:cs="Arial"/>
                <w:sz w:val="16"/>
                <w:szCs w:val="16"/>
              </w:rPr>
              <w:t>Japan</w:t>
            </w:r>
          </w:p>
        </w:tc>
        <w:tc>
          <w:tcPr>
            <w:tcW w:w="3071" w:type="dxa"/>
            <w:tcBorders>
              <w:top w:val="nil"/>
              <w:left w:val="nil"/>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jc w:val="right"/>
              <w:rPr>
                <w:rFonts w:ascii="Arial" w:hAnsi="Arial" w:cs="Arial"/>
                <w:sz w:val="16"/>
                <w:szCs w:val="16"/>
              </w:rPr>
            </w:pPr>
            <w:r w:rsidRPr="009774FF">
              <w:rPr>
                <w:rFonts w:ascii="Arial" w:hAnsi="Arial" w:cs="Arial"/>
                <w:sz w:val="16"/>
                <w:szCs w:val="16"/>
              </w:rPr>
              <w:t>60 mld</w:t>
            </w:r>
          </w:p>
        </w:tc>
        <w:tc>
          <w:tcPr>
            <w:tcW w:w="3071" w:type="dxa"/>
            <w:tcBorders>
              <w:top w:val="nil"/>
              <w:left w:val="nil"/>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jc w:val="right"/>
              <w:rPr>
                <w:rFonts w:ascii="Arial" w:hAnsi="Arial" w:cs="Arial"/>
                <w:sz w:val="16"/>
                <w:szCs w:val="16"/>
              </w:rPr>
            </w:pPr>
            <w:r w:rsidRPr="009774FF">
              <w:rPr>
                <w:rFonts w:ascii="Arial" w:hAnsi="Arial" w:cs="Arial"/>
                <w:sz w:val="16"/>
                <w:szCs w:val="16"/>
              </w:rPr>
              <w:t>46 mld</w:t>
            </w:r>
          </w:p>
        </w:tc>
      </w:tr>
      <w:tr w:rsidRPr="009774FF" w:rsidR="009774FF" w:rsidTr="009774FF">
        <w:tc>
          <w:tcPr>
            <w:tcW w:w="30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rPr>
                <w:rFonts w:ascii="Arial" w:hAnsi="Arial" w:cs="Arial"/>
                <w:sz w:val="16"/>
                <w:szCs w:val="16"/>
              </w:rPr>
            </w:pPr>
            <w:r w:rsidRPr="009774FF">
              <w:rPr>
                <w:rFonts w:ascii="Arial" w:hAnsi="Arial" w:cs="Arial"/>
                <w:sz w:val="16"/>
                <w:szCs w:val="16"/>
              </w:rPr>
              <w:t>Korea</w:t>
            </w:r>
          </w:p>
        </w:tc>
        <w:tc>
          <w:tcPr>
            <w:tcW w:w="3071" w:type="dxa"/>
            <w:tcBorders>
              <w:top w:val="nil"/>
              <w:left w:val="nil"/>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jc w:val="right"/>
              <w:rPr>
                <w:rFonts w:ascii="Arial" w:hAnsi="Arial" w:cs="Arial"/>
                <w:sz w:val="16"/>
                <w:szCs w:val="16"/>
              </w:rPr>
            </w:pPr>
            <w:r w:rsidRPr="009774FF">
              <w:rPr>
                <w:rFonts w:ascii="Arial" w:hAnsi="Arial" w:cs="Arial"/>
                <w:sz w:val="16"/>
                <w:szCs w:val="16"/>
              </w:rPr>
              <w:t>15 mld</w:t>
            </w:r>
          </w:p>
        </w:tc>
        <w:tc>
          <w:tcPr>
            <w:tcW w:w="3071" w:type="dxa"/>
            <w:tcBorders>
              <w:top w:val="nil"/>
              <w:left w:val="nil"/>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jc w:val="right"/>
              <w:rPr>
                <w:rFonts w:ascii="Arial" w:hAnsi="Arial" w:cs="Arial"/>
                <w:sz w:val="16"/>
                <w:szCs w:val="16"/>
              </w:rPr>
            </w:pPr>
            <w:r w:rsidRPr="009774FF">
              <w:rPr>
                <w:rFonts w:ascii="Arial" w:hAnsi="Arial" w:cs="Arial"/>
                <w:sz w:val="16"/>
                <w:szCs w:val="16"/>
              </w:rPr>
              <w:t>11 mld</w:t>
            </w:r>
          </w:p>
        </w:tc>
      </w:tr>
      <w:tr w:rsidRPr="009774FF" w:rsidR="009774FF" w:rsidTr="009774FF">
        <w:tc>
          <w:tcPr>
            <w:tcW w:w="30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rPr>
                <w:rFonts w:ascii="Arial" w:hAnsi="Arial" w:cs="Arial"/>
                <w:sz w:val="16"/>
                <w:szCs w:val="16"/>
              </w:rPr>
            </w:pPr>
            <w:r w:rsidRPr="009774FF">
              <w:rPr>
                <w:rFonts w:ascii="Arial" w:hAnsi="Arial" w:cs="Arial"/>
                <w:sz w:val="16"/>
                <w:szCs w:val="16"/>
              </w:rPr>
              <w:t>Saoedi-Arabië</w:t>
            </w:r>
          </w:p>
        </w:tc>
        <w:tc>
          <w:tcPr>
            <w:tcW w:w="3071" w:type="dxa"/>
            <w:tcBorders>
              <w:top w:val="nil"/>
              <w:left w:val="nil"/>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jc w:val="right"/>
              <w:rPr>
                <w:rFonts w:ascii="Arial" w:hAnsi="Arial" w:cs="Arial"/>
                <w:sz w:val="16"/>
                <w:szCs w:val="16"/>
              </w:rPr>
            </w:pPr>
            <w:r w:rsidRPr="009774FF">
              <w:rPr>
                <w:rFonts w:ascii="Arial" w:hAnsi="Arial" w:cs="Arial"/>
                <w:sz w:val="16"/>
                <w:szCs w:val="16"/>
              </w:rPr>
              <w:t>15 mld</w:t>
            </w:r>
          </w:p>
        </w:tc>
        <w:tc>
          <w:tcPr>
            <w:tcW w:w="3071" w:type="dxa"/>
            <w:tcBorders>
              <w:top w:val="nil"/>
              <w:left w:val="nil"/>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jc w:val="right"/>
              <w:rPr>
                <w:rFonts w:ascii="Arial" w:hAnsi="Arial" w:cs="Arial"/>
                <w:sz w:val="16"/>
                <w:szCs w:val="16"/>
              </w:rPr>
            </w:pPr>
            <w:r w:rsidRPr="009774FF">
              <w:rPr>
                <w:rFonts w:ascii="Arial" w:hAnsi="Arial" w:cs="Arial"/>
                <w:sz w:val="16"/>
                <w:szCs w:val="16"/>
              </w:rPr>
              <w:t>11 mld</w:t>
            </w:r>
          </w:p>
        </w:tc>
      </w:tr>
      <w:tr w:rsidRPr="009774FF" w:rsidR="009774FF" w:rsidTr="009774FF">
        <w:tc>
          <w:tcPr>
            <w:tcW w:w="30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rPr>
                <w:rFonts w:ascii="Arial" w:hAnsi="Arial" w:cs="Arial"/>
                <w:sz w:val="16"/>
                <w:szCs w:val="16"/>
              </w:rPr>
            </w:pPr>
            <w:r w:rsidRPr="009774FF">
              <w:rPr>
                <w:rFonts w:ascii="Arial" w:hAnsi="Arial" w:cs="Arial"/>
                <w:sz w:val="16"/>
                <w:szCs w:val="16"/>
              </w:rPr>
              <w:t>Zwitserland</w:t>
            </w:r>
          </w:p>
        </w:tc>
        <w:tc>
          <w:tcPr>
            <w:tcW w:w="3071" w:type="dxa"/>
            <w:tcBorders>
              <w:top w:val="nil"/>
              <w:left w:val="nil"/>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jc w:val="right"/>
              <w:rPr>
                <w:rFonts w:ascii="Arial" w:hAnsi="Arial" w:cs="Arial"/>
                <w:sz w:val="16"/>
                <w:szCs w:val="16"/>
              </w:rPr>
            </w:pPr>
            <w:r w:rsidRPr="009774FF">
              <w:rPr>
                <w:rFonts w:ascii="Arial" w:hAnsi="Arial" w:cs="Arial"/>
                <w:sz w:val="16"/>
                <w:szCs w:val="16"/>
              </w:rPr>
              <w:t>10 mld</w:t>
            </w:r>
          </w:p>
        </w:tc>
        <w:tc>
          <w:tcPr>
            <w:tcW w:w="3071" w:type="dxa"/>
            <w:tcBorders>
              <w:top w:val="nil"/>
              <w:left w:val="nil"/>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jc w:val="right"/>
              <w:rPr>
                <w:rFonts w:ascii="Arial" w:hAnsi="Arial" w:cs="Arial"/>
                <w:sz w:val="16"/>
                <w:szCs w:val="16"/>
              </w:rPr>
            </w:pPr>
            <w:r w:rsidRPr="009774FF">
              <w:rPr>
                <w:rFonts w:ascii="Arial" w:hAnsi="Arial" w:cs="Arial"/>
                <w:sz w:val="16"/>
                <w:szCs w:val="16"/>
              </w:rPr>
              <w:t>8 mld</w:t>
            </w:r>
          </w:p>
        </w:tc>
      </w:tr>
      <w:tr w:rsidRPr="009774FF" w:rsidR="009774FF" w:rsidTr="009774FF">
        <w:tc>
          <w:tcPr>
            <w:tcW w:w="30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rPr>
                <w:rFonts w:ascii="Arial" w:hAnsi="Arial" w:cs="Arial"/>
                <w:sz w:val="16"/>
                <w:szCs w:val="16"/>
              </w:rPr>
            </w:pPr>
            <w:r w:rsidRPr="009774FF">
              <w:rPr>
                <w:rFonts w:ascii="Arial" w:hAnsi="Arial" w:cs="Arial"/>
                <w:sz w:val="16"/>
                <w:szCs w:val="16"/>
              </w:rPr>
              <w:t>Noorwegen</w:t>
            </w:r>
          </w:p>
        </w:tc>
        <w:tc>
          <w:tcPr>
            <w:tcW w:w="3071" w:type="dxa"/>
            <w:tcBorders>
              <w:top w:val="nil"/>
              <w:left w:val="nil"/>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jc w:val="right"/>
              <w:rPr>
                <w:rFonts w:ascii="Arial" w:hAnsi="Arial" w:cs="Arial"/>
                <w:sz w:val="16"/>
                <w:szCs w:val="16"/>
                <w:lang w:val="en-US"/>
              </w:rPr>
            </w:pPr>
            <w:r w:rsidRPr="009774FF">
              <w:rPr>
                <w:rFonts w:ascii="Arial" w:hAnsi="Arial" w:cs="Arial"/>
                <w:sz w:val="16"/>
                <w:szCs w:val="16"/>
                <w:lang w:val="en-US"/>
              </w:rPr>
              <w:t>9 mld</w:t>
            </w:r>
          </w:p>
        </w:tc>
        <w:tc>
          <w:tcPr>
            <w:tcW w:w="3071" w:type="dxa"/>
            <w:tcBorders>
              <w:top w:val="nil"/>
              <w:left w:val="nil"/>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jc w:val="right"/>
              <w:rPr>
                <w:rFonts w:ascii="Arial" w:hAnsi="Arial" w:cs="Arial"/>
                <w:sz w:val="16"/>
                <w:szCs w:val="16"/>
                <w:lang w:val="en-US"/>
              </w:rPr>
            </w:pPr>
            <w:r w:rsidRPr="009774FF">
              <w:rPr>
                <w:rFonts w:ascii="Arial" w:hAnsi="Arial" w:cs="Arial"/>
                <w:sz w:val="16"/>
                <w:szCs w:val="16"/>
                <w:lang w:val="en-US"/>
              </w:rPr>
              <w:t>7 mld</w:t>
            </w:r>
          </w:p>
        </w:tc>
      </w:tr>
      <w:tr w:rsidRPr="009774FF" w:rsidR="009774FF" w:rsidTr="009774FF">
        <w:tc>
          <w:tcPr>
            <w:tcW w:w="30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rPr>
                <w:rFonts w:ascii="Arial" w:hAnsi="Arial" w:cs="Arial"/>
                <w:sz w:val="16"/>
                <w:szCs w:val="16"/>
                <w:lang w:val="en-US"/>
              </w:rPr>
            </w:pPr>
            <w:r w:rsidRPr="009774FF">
              <w:rPr>
                <w:rFonts w:ascii="Arial" w:hAnsi="Arial" w:cs="Arial"/>
                <w:sz w:val="16"/>
                <w:szCs w:val="16"/>
                <w:lang w:val="en-US"/>
              </w:rPr>
              <w:t>Australië</w:t>
            </w:r>
          </w:p>
        </w:tc>
        <w:tc>
          <w:tcPr>
            <w:tcW w:w="3071" w:type="dxa"/>
            <w:tcBorders>
              <w:top w:val="nil"/>
              <w:left w:val="nil"/>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jc w:val="right"/>
              <w:rPr>
                <w:rFonts w:ascii="Arial" w:hAnsi="Arial" w:cs="Arial"/>
                <w:sz w:val="16"/>
                <w:szCs w:val="16"/>
                <w:lang w:val="en-US"/>
              </w:rPr>
            </w:pPr>
            <w:r w:rsidRPr="009774FF">
              <w:rPr>
                <w:rFonts w:ascii="Arial" w:hAnsi="Arial" w:cs="Arial"/>
                <w:sz w:val="16"/>
                <w:szCs w:val="16"/>
                <w:lang w:val="en-US"/>
              </w:rPr>
              <w:t>7 mld</w:t>
            </w:r>
          </w:p>
        </w:tc>
        <w:tc>
          <w:tcPr>
            <w:tcW w:w="3071" w:type="dxa"/>
            <w:tcBorders>
              <w:top w:val="nil"/>
              <w:left w:val="nil"/>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jc w:val="right"/>
              <w:rPr>
                <w:rFonts w:ascii="Arial" w:hAnsi="Arial" w:cs="Arial"/>
                <w:sz w:val="16"/>
                <w:szCs w:val="16"/>
                <w:lang w:val="en-US"/>
              </w:rPr>
            </w:pPr>
            <w:r w:rsidRPr="009774FF">
              <w:rPr>
                <w:rFonts w:ascii="Arial" w:hAnsi="Arial" w:cs="Arial"/>
                <w:sz w:val="16"/>
                <w:szCs w:val="16"/>
                <w:lang w:val="en-US"/>
              </w:rPr>
              <w:t>5.5 mld</w:t>
            </w:r>
          </w:p>
        </w:tc>
      </w:tr>
      <w:tr w:rsidRPr="009774FF" w:rsidR="009774FF" w:rsidTr="009774FF">
        <w:tc>
          <w:tcPr>
            <w:tcW w:w="30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rPr>
                <w:rFonts w:ascii="Arial" w:hAnsi="Arial" w:cs="Arial"/>
                <w:sz w:val="16"/>
                <w:szCs w:val="16"/>
                <w:lang w:val="en-US"/>
              </w:rPr>
            </w:pPr>
            <w:r w:rsidRPr="009774FF">
              <w:rPr>
                <w:rFonts w:ascii="Arial" w:hAnsi="Arial" w:cs="Arial"/>
                <w:sz w:val="16"/>
                <w:szCs w:val="16"/>
                <w:lang w:val="en-US"/>
              </w:rPr>
              <w:t>Singapore</w:t>
            </w:r>
          </w:p>
        </w:tc>
        <w:tc>
          <w:tcPr>
            <w:tcW w:w="3071" w:type="dxa"/>
            <w:tcBorders>
              <w:top w:val="nil"/>
              <w:left w:val="nil"/>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jc w:val="right"/>
              <w:rPr>
                <w:rFonts w:ascii="Arial" w:hAnsi="Arial" w:cs="Arial"/>
                <w:sz w:val="16"/>
                <w:szCs w:val="16"/>
                <w:lang w:val="en-US"/>
              </w:rPr>
            </w:pPr>
            <w:r w:rsidRPr="009774FF">
              <w:rPr>
                <w:rFonts w:ascii="Arial" w:hAnsi="Arial" w:cs="Arial"/>
                <w:sz w:val="16"/>
                <w:szCs w:val="16"/>
                <w:lang w:val="en-US"/>
              </w:rPr>
              <w:t>4 mld</w:t>
            </w:r>
          </w:p>
        </w:tc>
        <w:tc>
          <w:tcPr>
            <w:tcW w:w="3071" w:type="dxa"/>
            <w:tcBorders>
              <w:top w:val="nil"/>
              <w:left w:val="nil"/>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jc w:val="right"/>
              <w:rPr>
                <w:rFonts w:ascii="Arial" w:hAnsi="Arial" w:cs="Arial"/>
                <w:sz w:val="16"/>
                <w:szCs w:val="16"/>
                <w:lang w:val="en-US"/>
              </w:rPr>
            </w:pPr>
            <w:r w:rsidRPr="009774FF">
              <w:rPr>
                <w:rFonts w:ascii="Arial" w:hAnsi="Arial" w:cs="Arial"/>
                <w:sz w:val="16"/>
                <w:szCs w:val="16"/>
                <w:lang w:val="en-US"/>
              </w:rPr>
              <w:t>3 mld</w:t>
            </w:r>
          </w:p>
        </w:tc>
      </w:tr>
      <w:tr w:rsidRPr="009774FF" w:rsidR="00256AE8" w:rsidTr="009774FF">
        <w:tc>
          <w:tcPr>
            <w:tcW w:w="307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774FF" w:rsidR="00256AE8" w:rsidP="009774FF" w:rsidRDefault="00256AE8">
            <w:pPr>
              <w:rPr>
                <w:rFonts w:ascii="Arial" w:hAnsi="Arial" w:cs="Arial"/>
                <w:sz w:val="16"/>
                <w:szCs w:val="16"/>
                <w:lang w:val="en-US"/>
              </w:rPr>
            </w:pPr>
          </w:p>
        </w:tc>
        <w:tc>
          <w:tcPr>
            <w:tcW w:w="3071" w:type="dxa"/>
            <w:tcBorders>
              <w:top w:val="nil"/>
              <w:left w:val="nil"/>
              <w:bottom w:val="single" w:color="auto" w:sz="8" w:space="0"/>
              <w:right w:val="single" w:color="auto" w:sz="8" w:space="0"/>
            </w:tcBorders>
            <w:tcMar>
              <w:top w:w="0" w:type="dxa"/>
              <w:left w:w="108" w:type="dxa"/>
              <w:bottom w:w="0" w:type="dxa"/>
              <w:right w:w="108" w:type="dxa"/>
            </w:tcMar>
          </w:tcPr>
          <w:p w:rsidRPr="009774FF" w:rsidR="00256AE8" w:rsidP="009774FF" w:rsidRDefault="00256AE8">
            <w:pPr>
              <w:jc w:val="right"/>
              <w:rPr>
                <w:rFonts w:ascii="Arial" w:hAnsi="Arial" w:cs="Arial"/>
                <w:sz w:val="16"/>
                <w:szCs w:val="16"/>
                <w:lang w:val="en-US"/>
              </w:rPr>
            </w:pPr>
          </w:p>
        </w:tc>
        <w:tc>
          <w:tcPr>
            <w:tcW w:w="3071" w:type="dxa"/>
            <w:tcBorders>
              <w:top w:val="nil"/>
              <w:left w:val="nil"/>
              <w:bottom w:val="single" w:color="auto" w:sz="8" w:space="0"/>
              <w:right w:val="single" w:color="auto" w:sz="8" w:space="0"/>
            </w:tcBorders>
            <w:tcMar>
              <w:top w:w="0" w:type="dxa"/>
              <w:left w:w="108" w:type="dxa"/>
              <w:bottom w:w="0" w:type="dxa"/>
              <w:right w:w="108" w:type="dxa"/>
            </w:tcMar>
          </w:tcPr>
          <w:p w:rsidRPr="009774FF" w:rsidR="00256AE8" w:rsidP="009774FF" w:rsidRDefault="00256AE8">
            <w:pPr>
              <w:jc w:val="right"/>
              <w:rPr>
                <w:rFonts w:ascii="Arial" w:hAnsi="Arial" w:cs="Arial"/>
                <w:sz w:val="16"/>
                <w:szCs w:val="16"/>
                <w:lang w:val="en-US"/>
              </w:rPr>
            </w:pPr>
          </w:p>
        </w:tc>
      </w:tr>
      <w:tr w:rsidRPr="009774FF" w:rsidR="00256AE8" w:rsidTr="009774FF">
        <w:tc>
          <w:tcPr>
            <w:tcW w:w="307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774FF" w:rsidR="00256AE8" w:rsidP="009774FF" w:rsidRDefault="00256AE8">
            <w:pPr>
              <w:rPr>
                <w:rFonts w:ascii="Arial" w:hAnsi="Arial" w:cs="Arial"/>
                <w:sz w:val="16"/>
                <w:szCs w:val="16"/>
                <w:lang w:val="en-US"/>
              </w:rPr>
            </w:pPr>
            <w:r>
              <w:rPr>
                <w:rFonts w:ascii="Arial" w:hAnsi="Arial" w:cs="Arial"/>
                <w:sz w:val="16"/>
                <w:szCs w:val="16"/>
                <w:lang w:val="en-US"/>
              </w:rPr>
              <w:t>Nog niet publiek gemaakt</w:t>
            </w:r>
          </w:p>
        </w:tc>
        <w:tc>
          <w:tcPr>
            <w:tcW w:w="3071" w:type="dxa"/>
            <w:tcBorders>
              <w:top w:val="nil"/>
              <w:left w:val="nil"/>
              <w:bottom w:val="single" w:color="auto" w:sz="8" w:space="0"/>
              <w:right w:val="single" w:color="auto" w:sz="8" w:space="0"/>
            </w:tcBorders>
            <w:tcMar>
              <w:top w:w="0" w:type="dxa"/>
              <w:left w:w="108" w:type="dxa"/>
              <w:bottom w:w="0" w:type="dxa"/>
              <w:right w:w="108" w:type="dxa"/>
            </w:tcMar>
          </w:tcPr>
          <w:p w:rsidRPr="009774FF" w:rsidR="00256AE8" w:rsidP="00256AE8" w:rsidRDefault="00256AE8">
            <w:pPr>
              <w:jc w:val="right"/>
              <w:rPr>
                <w:rFonts w:ascii="Arial" w:hAnsi="Arial" w:cs="Arial"/>
                <w:sz w:val="16"/>
                <w:szCs w:val="16"/>
                <w:lang w:val="en-US"/>
              </w:rPr>
            </w:pPr>
            <w:r>
              <w:rPr>
                <w:rFonts w:ascii="Arial" w:hAnsi="Arial" w:cs="Arial"/>
                <w:sz w:val="16"/>
                <w:szCs w:val="16"/>
                <w:lang w:val="en-US"/>
              </w:rPr>
              <w:t>minstens 68 mld</w:t>
            </w:r>
          </w:p>
        </w:tc>
        <w:tc>
          <w:tcPr>
            <w:tcW w:w="3071" w:type="dxa"/>
            <w:tcBorders>
              <w:top w:val="nil"/>
              <w:left w:val="nil"/>
              <w:bottom w:val="single" w:color="auto" w:sz="8" w:space="0"/>
              <w:right w:val="single" w:color="auto" w:sz="8" w:space="0"/>
            </w:tcBorders>
            <w:tcMar>
              <w:top w:w="0" w:type="dxa"/>
              <w:left w:w="108" w:type="dxa"/>
              <w:bottom w:w="0" w:type="dxa"/>
              <w:right w:w="108" w:type="dxa"/>
            </w:tcMar>
          </w:tcPr>
          <w:p w:rsidRPr="009774FF" w:rsidR="00256AE8" w:rsidP="009774FF" w:rsidRDefault="00256AE8">
            <w:pPr>
              <w:jc w:val="right"/>
              <w:rPr>
                <w:rFonts w:ascii="Arial" w:hAnsi="Arial" w:cs="Arial"/>
                <w:sz w:val="16"/>
                <w:szCs w:val="16"/>
                <w:lang w:val="en-US"/>
              </w:rPr>
            </w:pPr>
            <w:r>
              <w:rPr>
                <w:rFonts w:ascii="Arial" w:hAnsi="Arial" w:cs="Arial"/>
                <w:sz w:val="16"/>
                <w:szCs w:val="16"/>
                <w:lang w:val="en-US"/>
              </w:rPr>
              <w:t>minstens 72 mld</w:t>
            </w:r>
          </w:p>
        </w:tc>
      </w:tr>
      <w:tr w:rsidRPr="009774FF" w:rsidR="009774FF" w:rsidTr="009774FF">
        <w:tc>
          <w:tcPr>
            <w:tcW w:w="307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774FF" w:rsidR="009774FF" w:rsidP="009774FF" w:rsidRDefault="009774FF">
            <w:pPr>
              <w:rPr>
                <w:rFonts w:ascii="Arial" w:hAnsi="Arial" w:cs="Arial"/>
                <w:sz w:val="16"/>
                <w:szCs w:val="16"/>
                <w:lang w:val="en-US"/>
              </w:rPr>
            </w:pPr>
          </w:p>
        </w:tc>
        <w:tc>
          <w:tcPr>
            <w:tcW w:w="3071" w:type="dxa"/>
            <w:tcBorders>
              <w:top w:val="nil"/>
              <w:left w:val="nil"/>
              <w:bottom w:val="single" w:color="auto" w:sz="8" w:space="0"/>
              <w:right w:val="single" w:color="auto" w:sz="8" w:space="0"/>
            </w:tcBorders>
            <w:tcMar>
              <w:top w:w="0" w:type="dxa"/>
              <w:left w:w="108" w:type="dxa"/>
              <w:bottom w:w="0" w:type="dxa"/>
              <w:right w:w="108" w:type="dxa"/>
            </w:tcMar>
          </w:tcPr>
          <w:p w:rsidRPr="009774FF" w:rsidR="009774FF" w:rsidP="009774FF" w:rsidRDefault="009774FF">
            <w:pPr>
              <w:jc w:val="right"/>
              <w:rPr>
                <w:rFonts w:ascii="Arial" w:hAnsi="Arial" w:cs="Arial"/>
                <w:sz w:val="16"/>
                <w:szCs w:val="16"/>
                <w:lang w:val="en-US"/>
              </w:rPr>
            </w:pPr>
          </w:p>
        </w:tc>
        <w:tc>
          <w:tcPr>
            <w:tcW w:w="3071" w:type="dxa"/>
            <w:tcBorders>
              <w:top w:val="nil"/>
              <w:left w:val="nil"/>
              <w:bottom w:val="single" w:color="auto" w:sz="8" w:space="0"/>
              <w:right w:val="single" w:color="auto" w:sz="8" w:space="0"/>
            </w:tcBorders>
            <w:tcMar>
              <w:top w:w="0" w:type="dxa"/>
              <w:left w:w="108" w:type="dxa"/>
              <w:bottom w:w="0" w:type="dxa"/>
              <w:right w:w="108" w:type="dxa"/>
            </w:tcMar>
          </w:tcPr>
          <w:p w:rsidRPr="009774FF" w:rsidR="009774FF" w:rsidP="009774FF" w:rsidRDefault="009774FF">
            <w:pPr>
              <w:jc w:val="right"/>
              <w:rPr>
                <w:rFonts w:ascii="Arial" w:hAnsi="Arial" w:cs="Arial"/>
                <w:sz w:val="16"/>
                <w:szCs w:val="16"/>
                <w:lang w:val="en-US"/>
              </w:rPr>
            </w:pPr>
          </w:p>
        </w:tc>
      </w:tr>
      <w:tr w:rsidRPr="009774FF" w:rsidR="009774FF" w:rsidTr="009774FF">
        <w:tc>
          <w:tcPr>
            <w:tcW w:w="30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774FF" w:rsidR="009774FF" w:rsidP="009774FF" w:rsidRDefault="009774FF">
            <w:pPr>
              <w:rPr>
                <w:rFonts w:ascii="Arial" w:hAnsi="Arial" w:cs="Arial"/>
                <w:b/>
                <w:bCs/>
                <w:sz w:val="16"/>
                <w:szCs w:val="16"/>
                <w:lang w:val="en-US"/>
              </w:rPr>
            </w:pPr>
            <w:r w:rsidRPr="009774FF">
              <w:rPr>
                <w:rFonts w:ascii="Arial" w:hAnsi="Arial" w:cs="Arial"/>
                <w:b/>
                <w:bCs/>
                <w:sz w:val="16"/>
                <w:szCs w:val="16"/>
                <w:lang w:val="en-US"/>
              </w:rPr>
              <w:t>TOTAAL</w:t>
            </w:r>
          </w:p>
        </w:tc>
        <w:tc>
          <w:tcPr>
            <w:tcW w:w="3071" w:type="dxa"/>
            <w:tcBorders>
              <w:top w:val="nil"/>
              <w:left w:val="nil"/>
              <w:bottom w:val="single" w:color="auto" w:sz="8" w:space="0"/>
              <w:right w:val="single" w:color="auto" w:sz="8" w:space="0"/>
            </w:tcBorders>
            <w:tcMar>
              <w:top w:w="0" w:type="dxa"/>
              <w:left w:w="108" w:type="dxa"/>
              <w:bottom w:w="0" w:type="dxa"/>
              <w:right w:w="108" w:type="dxa"/>
            </w:tcMar>
            <w:hideMark/>
          </w:tcPr>
          <w:p w:rsidRPr="009774FF" w:rsidR="009774FF" w:rsidP="009774FF" w:rsidRDefault="00256AE8">
            <w:pPr>
              <w:jc w:val="right"/>
              <w:rPr>
                <w:rFonts w:ascii="Arial" w:hAnsi="Arial" w:cs="Arial"/>
                <w:b/>
                <w:bCs/>
                <w:sz w:val="16"/>
                <w:szCs w:val="16"/>
                <w:lang w:val="en-US"/>
              </w:rPr>
            </w:pPr>
            <w:r>
              <w:rPr>
                <w:rFonts w:ascii="Arial" w:hAnsi="Arial" w:cs="Arial"/>
                <w:b/>
                <w:bCs/>
                <w:sz w:val="16"/>
                <w:szCs w:val="16"/>
                <w:lang w:val="en-US"/>
              </w:rPr>
              <w:t>430</w:t>
            </w:r>
            <w:r w:rsidRPr="009774FF">
              <w:rPr>
                <w:rFonts w:ascii="Arial" w:hAnsi="Arial" w:cs="Arial"/>
                <w:b/>
                <w:bCs/>
                <w:sz w:val="16"/>
                <w:szCs w:val="16"/>
                <w:lang w:val="en-US"/>
              </w:rPr>
              <w:t xml:space="preserve"> </w:t>
            </w:r>
            <w:r w:rsidRPr="009774FF" w:rsidR="009774FF">
              <w:rPr>
                <w:rFonts w:ascii="Arial" w:hAnsi="Arial" w:cs="Arial"/>
                <w:b/>
                <w:bCs/>
                <w:sz w:val="16"/>
                <w:szCs w:val="16"/>
                <w:lang w:val="en-US"/>
              </w:rPr>
              <w:t>mld</w:t>
            </w:r>
          </w:p>
        </w:tc>
        <w:tc>
          <w:tcPr>
            <w:tcW w:w="3071" w:type="dxa"/>
            <w:tcBorders>
              <w:top w:val="nil"/>
              <w:left w:val="nil"/>
              <w:bottom w:val="single" w:color="auto" w:sz="8" w:space="0"/>
              <w:right w:val="single" w:color="auto" w:sz="8" w:space="0"/>
            </w:tcBorders>
            <w:tcMar>
              <w:top w:w="0" w:type="dxa"/>
              <w:left w:w="108" w:type="dxa"/>
              <w:bottom w:w="0" w:type="dxa"/>
              <w:right w:w="108" w:type="dxa"/>
            </w:tcMar>
            <w:hideMark/>
          </w:tcPr>
          <w:p w:rsidRPr="009774FF" w:rsidR="009774FF" w:rsidP="009774FF" w:rsidRDefault="00256AE8">
            <w:pPr>
              <w:jc w:val="right"/>
              <w:rPr>
                <w:rFonts w:ascii="Arial" w:hAnsi="Arial" w:cs="Arial"/>
                <w:b/>
                <w:bCs/>
                <w:sz w:val="16"/>
                <w:szCs w:val="16"/>
                <w:lang w:val="en-US"/>
              </w:rPr>
            </w:pPr>
            <w:r>
              <w:rPr>
                <w:rFonts w:ascii="Arial" w:hAnsi="Arial" w:cs="Arial"/>
                <w:b/>
                <w:bCs/>
                <w:sz w:val="16"/>
                <w:szCs w:val="16"/>
                <w:lang w:val="en-US"/>
              </w:rPr>
              <w:t>345</w:t>
            </w:r>
            <w:r w:rsidRPr="009774FF">
              <w:rPr>
                <w:rFonts w:ascii="Arial" w:hAnsi="Arial" w:cs="Arial"/>
                <w:b/>
                <w:bCs/>
                <w:sz w:val="16"/>
                <w:szCs w:val="16"/>
                <w:lang w:val="en-US"/>
              </w:rPr>
              <w:t xml:space="preserve"> </w:t>
            </w:r>
            <w:r w:rsidRPr="009774FF" w:rsidR="009774FF">
              <w:rPr>
                <w:rFonts w:ascii="Arial" w:hAnsi="Arial" w:cs="Arial"/>
                <w:b/>
                <w:bCs/>
                <w:sz w:val="16"/>
                <w:szCs w:val="16"/>
                <w:lang w:val="en-US"/>
              </w:rPr>
              <w:t>mld</w:t>
            </w:r>
          </w:p>
        </w:tc>
      </w:tr>
    </w:tbl>
    <w:p w:rsidR="00256AE8" w:rsidP="003A3153" w:rsidRDefault="00256AE8">
      <w:pPr>
        <w:spacing w:line="360" w:lineRule="auto"/>
        <w:jc w:val="both"/>
        <w:rPr>
          <w:rFonts w:ascii="Arial" w:hAnsi="Arial" w:cs="Arial"/>
          <w:i/>
          <w:sz w:val="20"/>
        </w:rPr>
      </w:pPr>
    </w:p>
    <w:p w:rsidRPr="009774FF" w:rsidR="00776E20" w:rsidP="003A3153" w:rsidRDefault="00776E20">
      <w:pPr>
        <w:spacing w:line="360" w:lineRule="auto"/>
        <w:jc w:val="both"/>
        <w:rPr>
          <w:rFonts w:ascii="Arial" w:hAnsi="Arial" w:cs="Arial"/>
          <w:i/>
          <w:sz w:val="20"/>
        </w:rPr>
      </w:pPr>
      <w:r w:rsidRPr="009774FF">
        <w:rPr>
          <w:rFonts w:ascii="Arial" w:hAnsi="Arial" w:cs="Arial"/>
          <w:i/>
          <w:sz w:val="20"/>
        </w:rPr>
        <w:t>Economische situatie en beleidsuitdagingen</w:t>
      </w:r>
    </w:p>
    <w:p w:rsidRPr="009774FF" w:rsidR="00770B40" w:rsidP="003A3153" w:rsidRDefault="00770B40">
      <w:pPr>
        <w:spacing w:line="360" w:lineRule="auto"/>
        <w:jc w:val="both"/>
        <w:rPr>
          <w:rFonts w:ascii="Arial" w:hAnsi="Arial" w:cs="Arial"/>
          <w:sz w:val="20"/>
        </w:rPr>
      </w:pPr>
      <w:r w:rsidRPr="009774FF">
        <w:rPr>
          <w:rFonts w:ascii="Arial" w:hAnsi="Arial" w:cs="Arial"/>
          <w:sz w:val="20"/>
        </w:rPr>
        <w:t xml:space="preserve">De belangrijkste boodschap </w:t>
      </w:r>
      <w:r w:rsidR="00711BF2">
        <w:rPr>
          <w:rFonts w:ascii="Arial" w:hAnsi="Arial" w:cs="Arial"/>
          <w:sz w:val="20"/>
        </w:rPr>
        <w:t>die in het IMFC naar voren kwam</w:t>
      </w:r>
      <w:r w:rsidRPr="009774FF">
        <w:rPr>
          <w:rFonts w:ascii="Arial" w:hAnsi="Arial" w:cs="Arial"/>
          <w:sz w:val="20"/>
        </w:rPr>
        <w:t xml:space="preserve"> is dat hoewel de vooruitzichten wat zijn verbeterd dankzij verbeterde activiteit in de Verenigde Staten en</w:t>
      </w:r>
      <w:r w:rsidR="00256AE8">
        <w:rPr>
          <w:rFonts w:ascii="Arial" w:hAnsi="Arial" w:cs="Arial"/>
          <w:sz w:val="20"/>
        </w:rPr>
        <w:t xml:space="preserve"> de genomen maatregelen</w:t>
      </w:r>
      <w:r w:rsidRPr="009774FF">
        <w:rPr>
          <w:rFonts w:ascii="Arial" w:hAnsi="Arial" w:cs="Arial"/>
          <w:sz w:val="20"/>
        </w:rPr>
        <w:t xml:space="preserve"> in het eurogebied, het herstel fragiel blijft en de risico’s groot. Het belangrijkste risico is een nieuwe escalatie van de </w:t>
      </w:r>
      <w:r w:rsidR="00D217CD">
        <w:rPr>
          <w:rFonts w:ascii="Arial" w:hAnsi="Arial" w:cs="Arial"/>
          <w:sz w:val="20"/>
        </w:rPr>
        <w:t>schulden</w:t>
      </w:r>
      <w:r w:rsidRPr="009774FF">
        <w:rPr>
          <w:rFonts w:ascii="Arial" w:hAnsi="Arial" w:cs="Arial"/>
          <w:sz w:val="20"/>
        </w:rPr>
        <w:t>crisis in het eurogebied. Daarnaast kan geopolitieke onrust leiden tot een sterke stijging van de olieprijzen en de economische groei ondermijnen</w:t>
      </w:r>
      <w:r w:rsidR="00717B64">
        <w:rPr>
          <w:rFonts w:ascii="Arial" w:hAnsi="Arial" w:cs="Arial"/>
          <w:sz w:val="20"/>
        </w:rPr>
        <w:t>. Een ander risico dat het IMF identificeert is deleveraging; grootschalige deleveraging kan negatieve gevolgen hebben voor de reële economie en financiële markten.</w:t>
      </w:r>
      <w:r w:rsidRPr="009774FF">
        <w:rPr>
          <w:rFonts w:ascii="Arial" w:hAnsi="Arial" w:cs="Arial"/>
          <w:sz w:val="20"/>
        </w:rPr>
        <w:t xml:space="preserve"> Op de middellange termijn ziet het IMF risico’s dat de relatieve lage activiteit voortduurt en de tekorten en schulden in ontwikkelde landen hoog blijven.</w:t>
      </w:r>
      <w:r w:rsidR="00717B64">
        <w:rPr>
          <w:rFonts w:ascii="Arial" w:hAnsi="Arial" w:cs="Arial"/>
          <w:sz w:val="20"/>
        </w:rPr>
        <w:t xml:space="preserve"> </w:t>
      </w:r>
      <w:r w:rsidRPr="009774FF">
        <w:rPr>
          <w:rFonts w:ascii="Arial" w:hAnsi="Arial" w:cs="Arial"/>
          <w:sz w:val="20"/>
        </w:rPr>
        <w:t xml:space="preserve">In de opkomende </w:t>
      </w:r>
      <w:r w:rsidRPr="009774FF">
        <w:rPr>
          <w:rFonts w:ascii="Arial" w:hAnsi="Arial" w:cs="Arial"/>
          <w:sz w:val="20"/>
        </w:rPr>
        <w:lastRenderedPageBreak/>
        <w:t>economieën kunnen overoptimistische verwachtingen en sterke kredietgroei op de middellange termijn een gevaar vormen.</w:t>
      </w:r>
    </w:p>
    <w:p w:rsidRPr="00212713" w:rsidR="00C67537" w:rsidP="00212713" w:rsidRDefault="00C67537">
      <w:pPr>
        <w:spacing w:line="360" w:lineRule="auto"/>
        <w:jc w:val="both"/>
        <w:rPr>
          <w:rFonts w:ascii="Arial" w:hAnsi="Arial" w:cs="Arial"/>
          <w:sz w:val="20"/>
        </w:rPr>
      </w:pPr>
    </w:p>
    <w:p w:rsidR="00E77037" w:rsidP="003A3153" w:rsidRDefault="00FC5330">
      <w:pPr>
        <w:spacing w:line="360" w:lineRule="auto"/>
        <w:jc w:val="both"/>
        <w:rPr>
          <w:rFonts w:ascii="Arial" w:hAnsi="Arial" w:cs="Arial"/>
          <w:sz w:val="20"/>
        </w:rPr>
      </w:pPr>
      <w:r w:rsidRPr="00FC5330">
        <w:rPr>
          <w:rFonts w:ascii="Arial" w:hAnsi="Arial" w:cs="Arial"/>
          <w:sz w:val="20"/>
        </w:rPr>
        <w:t xml:space="preserve">Het IMF pleit ervoor dat de ontwikkelde landen een accommoderend monetair beleid voortzetten dat gepaard gaat met op de korte termijn budgettaire beheersing en voor de middellange termijn sterke en geloofwaardige consolidatieplannen gebaseerd op structurele hervormingen. Voor opkomende economieën en ontwikkelingslanden variëren de beleidsuitdagingen sterk, maar landen moeten waken voor overstimulering en zich met goed beleid wapenen tegen volatiele kapitaalstromen. Daarnaast moeten opkomende overschotlanden beleid voeren dat leidt tot een minder grote afhankelijkheid van export gedreven groei en een verschuiving naar een toename van de binnenlandse consumptie als groeimotor. </w:t>
      </w:r>
      <w:r w:rsidR="00711BF2">
        <w:rPr>
          <w:rFonts w:ascii="Arial" w:hAnsi="Arial" w:cs="Arial"/>
          <w:sz w:val="20"/>
        </w:rPr>
        <w:t xml:space="preserve">Het IMFC heeft het IMF opgeroepen zich in te zetten </w:t>
      </w:r>
      <w:r w:rsidR="00E77037">
        <w:rPr>
          <w:rFonts w:ascii="Arial" w:hAnsi="Arial" w:cs="Arial"/>
          <w:sz w:val="20"/>
        </w:rPr>
        <w:t>om Arabische landen in transitie te ondersteunen met beleidsadvies, technische assistentie en waar nodig financiële steun.</w:t>
      </w:r>
    </w:p>
    <w:p w:rsidR="00E77037" w:rsidP="003A3153" w:rsidRDefault="00E77037">
      <w:pPr>
        <w:spacing w:line="360" w:lineRule="auto"/>
        <w:jc w:val="both"/>
        <w:rPr>
          <w:rFonts w:ascii="Arial" w:hAnsi="Arial" w:cs="Arial"/>
          <w:sz w:val="20"/>
        </w:rPr>
      </w:pPr>
    </w:p>
    <w:p w:rsidR="00E77037" w:rsidP="003A3153" w:rsidRDefault="00E77037">
      <w:pPr>
        <w:spacing w:line="360" w:lineRule="auto"/>
        <w:jc w:val="both"/>
        <w:rPr>
          <w:rFonts w:ascii="Arial" w:hAnsi="Arial" w:cs="Arial"/>
          <w:sz w:val="20"/>
        </w:rPr>
      </w:pPr>
      <w:r>
        <w:rPr>
          <w:rFonts w:ascii="Arial" w:hAnsi="Arial" w:cs="Arial"/>
          <w:sz w:val="20"/>
        </w:rPr>
        <w:t xml:space="preserve">Tot slot heeft het IMFC benadrukt dat mondiale samenwerking zeer belangrijk is en het werk om mondiale onevenwichtigheden verder terug te brengen moet worden </w:t>
      </w:r>
      <w:r w:rsidR="00FC7D2E">
        <w:rPr>
          <w:rFonts w:ascii="Arial" w:hAnsi="Arial" w:cs="Arial"/>
          <w:sz w:val="20"/>
        </w:rPr>
        <w:t>voortgezet</w:t>
      </w:r>
      <w:r>
        <w:rPr>
          <w:rFonts w:ascii="Arial" w:hAnsi="Arial" w:cs="Arial"/>
          <w:sz w:val="20"/>
        </w:rPr>
        <w:t>. Bovendien moet</w:t>
      </w:r>
      <w:r w:rsidR="00AA3B94">
        <w:rPr>
          <w:rFonts w:ascii="Arial" w:hAnsi="Arial" w:cs="Arial"/>
          <w:sz w:val="20"/>
        </w:rPr>
        <w:t>en</w:t>
      </w:r>
      <w:r>
        <w:rPr>
          <w:rFonts w:ascii="Arial" w:hAnsi="Arial" w:cs="Arial"/>
          <w:sz w:val="20"/>
        </w:rPr>
        <w:t xml:space="preserve"> financiële systemen verder worden versterkt door implementatie van de </w:t>
      </w:r>
      <w:r w:rsidR="002B1DED">
        <w:rPr>
          <w:rFonts w:ascii="Arial" w:hAnsi="Arial" w:cs="Arial"/>
          <w:sz w:val="20"/>
        </w:rPr>
        <w:t xml:space="preserve">overeengekomen </w:t>
      </w:r>
      <w:r>
        <w:rPr>
          <w:rFonts w:ascii="Arial" w:hAnsi="Arial" w:cs="Arial"/>
          <w:sz w:val="20"/>
        </w:rPr>
        <w:t>internationale financiële hervormingsagenda.</w:t>
      </w:r>
    </w:p>
    <w:p w:rsidR="00AB6B99" w:rsidP="003A3153" w:rsidRDefault="00AB6B99">
      <w:pPr>
        <w:spacing w:line="360" w:lineRule="auto"/>
        <w:jc w:val="both"/>
        <w:rPr>
          <w:rFonts w:ascii="Arial" w:hAnsi="Arial" w:cs="Arial"/>
          <w:sz w:val="20"/>
        </w:rPr>
      </w:pPr>
    </w:p>
    <w:p w:rsidRPr="009774FF" w:rsidR="00AE04AE" w:rsidP="003A3153" w:rsidRDefault="008F6195">
      <w:pPr>
        <w:spacing w:line="360" w:lineRule="auto"/>
        <w:jc w:val="both"/>
        <w:rPr>
          <w:rFonts w:ascii="Arial" w:hAnsi="Arial" w:cs="Arial"/>
          <w:sz w:val="20"/>
        </w:rPr>
      </w:pPr>
      <w:r w:rsidRPr="002B1DED">
        <w:rPr>
          <w:rFonts w:ascii="Arial" w:hAnsi="Arial" w:cs="Arial"/>
          <w:sz w:val="20"/>
        </w:rPr>
        <w:t>Hoewel minister de Jager in zijn interventie heeft erkend dat de discussie over consolidatie niet zwart wit is, heeft hij</w:t>
      </w:r>
      <w:r w:rsidRPr="002B1DED" w:rsidR="00E77037">
        <w:rPr>
          <w:rFonts w:ascii="Arial" w:hAnsi="Arial" w:cs="Arial"/>
          <w:sz w:val="20"/>
        </w:rPr>
        <w:t xml:space="preserve"> </w:t>
      </w:r>
      <w:r w:rsidRPr="002B1DED">
        <w:rPr>
          <w:rFonts w:ascii="Arial" w:hAnsi="Arial" w:cs="Arial"/>
          <w:sz w:val="20"/>
        </w:rPr>
        <w:t xml:space="preserve">vooral benadrukt dat budgettaire consolidatie niet op de lange baan kan worden geschoven. Omdat momenteel vertrouwenseffecten een zeer belangrijke rol spelen, is het cruciaal dit vertrouwen te herstellen door maatregelen te nemen om de schuldposities op een houdbaar niveau te </w:t>
      </w:r>
      <w:r w:rsidR="00212713">
        <w:rPr>
          <w:rFonts w:ascii="Arial" w:hAnsi="Arial" w:cs="Arial"/>
          <w:sz w:val="20"/>
        </w:rPr>
        <w:t xml:space="preserve">brengen of </w:t>
      </w:r>
      <w:r w:rsidRPr="002B1DED">
        <w:rPr>
          <w:rFonts w:ascii="Arial" w:hAnsi="Arial" w:cs="Arial"/>
          <w:sz w:val="20"/>
        </w:rPr>
        <w:t>houden. Bovendien hebben we op dit moment niet alleen te maken met een cyclische neergang, maar spelen er ook structurele elementen een rol.</w:t>
      </w:r>
      <w:r>
        <w:rPr>
          <w:rFonts w:ascii="Arial" w:hAnsi="Arial" w:cs="Arial"/>
          <w:sz w:val="20"/>
        </w:rPr>
        <w:t xml:space="preserve"> </w:t>
      </w:r>
    </w:p>
    <w:p w:rsidRPr="009774FF" w:rsidR="009D267B" w:rsidP="009D267B" w:rsidRDefault="003A3153">
      <w:pPr>
        <w:spacing w:before="100" w:beforeAutospacing="1" w:line="360" w:lineRule="auto"/>
        <w:jc w:val="both"/>
        <w:rPr>
          <w:rFonts w:ascii="Arial" w:hAnsi="Arial" w:cs="Arial"/>
          <w:i/>
          <w:sz w:val="20"/>
        </w:rPr>
      </w:pPr>
      <w:r w:rsidRPr="009774FF">
        <w:rPr>
          <w:rFonts w:ascii="Arial" w:hAnsi="Arial" w:cs="Arial"/>
          <w:i/>
          <w:sz w:val="20"/>
        </w:rPr>
        <w:t>Actieplan IMF</w:t>
      </w:r>
      <w:r w:rsidR="00FC7D2E">
        <w:rPr>
          <w:rFonts w:ascii="Arial" w:hAnsi="Arial" w:cs="Arial"/>
          <w:i/>
          <w:sz w:val="20"/>
        </w:rPr>
        <w:t xml:space="preserve"> ten aanzien van surveillance</w:t>
      </w:r>
    </w:p>
    <w:p w:rsidR="003A3153" w:rsidP="009D267B" w:rsidRDefault="003A3153">
      <w:pPr>
        <w:spacing w:line="360" w:lineRule="auto"/>
        <w:jc w:val="both"/>
        <w:rPr>
          <w:rFonts w:ascii="Arial" w:hAnsi="Arial" w:cs="Arial"/>
          <w:sz w:val="20"/>
        </w:rPr>
      </w:pPr>
      <w:r w:rsidRPr="009774FF">
        <w:rPr>
          <w:rFonts w:ascii="Arial" w:hAnsi="Arial" w:cs="Arial"/>
          <w:sz w:val="20"/>
        </w:rPr>
        <w:t xml:space="preserve">De </w:t>
      </w:r>
      <w:r w:rsidRPr="009774FF">
        <w:rPr>
          <w:rFonts w:ascii="Arial" w:hAnsi="Arial" w:cs="Arial"/>
          <w:i/>
          <w:iCs/>
          <w:sz w:val="20"/>
        </w:rPr>
        <w:t>Managing Director</w:t>
      </w:r>
      <w:r w:rsidRPr="009774FF">
        <w:rPr>
          <w:rFonts w:ascii="Arial" w:hAnsi="Arial" w:cs="Arial"/>
          <w:sz w:val="20"/>
        </w:rPr>
        <w:t xml:space="preserve"> van het IMF, Christine Lagarde, presenteerde haar actieplan</w:t>
      </w:r>
      <w:r w:rsidRPr="009774FF" w:rsidR="000569A2">
        <w:rPr>
          <w:rFonts w:ascii="Arial" w:hAnsi="Arial" w:cs="Arial"/>
          <w:sz w:val="20"/>
        </w:rPr>
        <w:t xml:space="preserve"> voor de komende tijd</w:t>
      </w:r>
      <w:r w:rsidRPr="009774FF">
        <w:rPr>
          <w:rFonts w:ascii="Arial" w:hAnsi="Arial" w:cs="Arial"/>
          <w:sz w:val="20"/>
        </w:rPr>
        <w:t xml:space="preserve">. </w:t>
      </w:r>
      <w:r w:rsidR="00580A82">
        <w:rPr>
          <w:rFonts w:ascii="Arial" w:hAnsi="Arial" w:cs="Arial"/>
          <w:sz w:val="20"/>
        </w:rPr>
        <w:t xml:space="preserve">In lijn met de aanbevelingen van het </w:t>
      </w:r>
      <w:r w:rsidRPr="003A78D0" w:rsidR="00580A82">
        <w:rPr>
          <w:rFonts w:ascii="Arial" w:hAnsi="Arial" w:cs="Arial"/>
          <w:i/>
          <w:sz w:val="20"/>
        </w:rPr>
        <w:t>Independent Evaluation Office</w:t>
      </w:r>
      <w:r w:rsidR="00580A82">
        <w:rPr>
          <w:rFonts w:ascii="Arial" w:hAnsi="Arial" w:cs="Arial"/>
          <w:sz w:val="20"/>
        </w:rPr>
        <w:t xml:space="preserve"> (IEO) </w:t>
      </w:r>
      <w:r w:rsidR="003A78D0">
        <w:rPr>
          <w:rFonts w:ascii="Arial" w:hAnsi="Arial" w:cs="Arial"/>
          <w:sz w:val="20"/>
        </w:rPr>
        <w:t xml:space="preserve">en de </w:t>
      </w:r>
      <w:r w:rsidRPr="00FC7D2E" w:rsidR="003A78D0">
        <w:rPr>
          <w:rFonts w:ascii="Arial" w:hAnsi="Arial" w:cs="Arial"/>
          <w:i/>
          <w:sz w:val="20"/>
        </w:rPr>
        <w:t xml:space="preserve">Triennial </w:t>
      </w:r>
      <w:r w:rsidRPr="003A78D0" w:rsidR="003A78D0">
        <w:rPr>
          <w:rFonts w:ascii="Arial" w:hAnsi="Arial" w:cs="Arial"/>
          <w:i/>
          <w:sz w:val="20"/>
        </w:rPr>
        <w:t>Surveillance Review</w:t>
      </w:r>
      <w:r w:rsidR="003A78D0">
        <w:rPr>
          <w:rFonts w:ascii="Arial" w:hAnsi="Arial" w:cs="Arial"/>
          <w:sz w:val="20"/>
        </w:rPr>
        <w:t xml:space="preserve"> (TSR) gaat het IMF een </w:t>
      </w:r>
      <w:r w:rsidR="00AD2FE8">
        <w:rPr>
          <w:rFonts w:ascii="Arial" w:hAnsi="Arial" w:cs="Arial"/>
          <w:sz w:val="20"/>
        </w:rPr>
        <w:t xml:space="preserve">geïntegreerde analyse </w:t>
      </w:r>
      <w:r w:rsidR="003A78D0">
        <w:rPr>
          <w:rFonts w:ascii="Arial" w:hAnsi="Arial" w:cs="Arial"/>
          <w:sz w:val="20"/>
        </w:rPr>
        <w:t>maken van de spillover</w:t>
      </w:r>
      <w:r w:rsidR="00AD2FE8">
        <w:rPr>
          <w:rFonts w:ascii="Arial" w:hAnsi="Arial" w:cs="Arial"/>
          <w:sz w:val="20"/>
        </w:rPr>
        <w:t>s</w:t>
      </w:r>
      <w:r w:rsidR="003A78D0">
        <w:rPr>
          <w:rFonts w:ascii="Arial" w:hAnsi="Arial" w:cs="Arial"/>
          <w:sz w:val="20"/>
        </w:rPr>
        <w:t xml:space="preserve"> </w:t>
      </w:r>
      <w:r w:rsidR="00711BF2">
        <w:rPr>
          <w:rFonts w:ascii="Arial" w:hAnsi="Arial" w:cs="Arial"/>
          <w:sz w:val="20"/>
        </w:rPr>
        <w:t>van</w:t>
      </w:r>
      <w:r w:rsidR="003A78D0">
        <w:rPr>
          <w:rFonts w:ascii="Arial" w:hAnsi="Arial" w:cs="Arial"/>
          <w:sz w:val="20"/>
        </w:rPr>
        <w:t xml:space="preserve"> de vijf meest systeemrelevante landen. Daarnaast komt er een rapport over externe stabiliteit om </w:t>
      </w:r>
      <w:r w:rsidR="00AD2FE8">
        <w:rPr>
          <w:rFonts w:ascii="Arial" w:hAnsi="Arial" w:cs="Arial"/>
          <w:sz w:val="20"/>
        </w:rPr>
        <w:t xml:space="preserve">beter </w:t>
      </w:r>
      <w:r w:rsidR="003A78D0">
        <w:rPr>
          <w:rFonts w:ascii="Arial" w:hAnsi="Arial" w:cs="Arial"/>
          <w:sz w:val="20"/>
        </w:rPr>
        <w:t>in kaart te brengen wat mondiale onevenwichtigheden drijft en wat de risico’s voor externe stabiliteit zijn</w:t>
      </w:r>
      <w:r w:rsidR="00AD2FE8">
        <w:rPr>
          <w:rFonts w:ascii="Arial" w:hAnsi="Arial" w:cs="Arial"/>
          <w:sz w:val="20"/>
        </w:rPr>
        <w:t>. Verder</w:t>
      </w:r>
      <w:r w:rsidR="003A78D0">
        <w:rPr>
          <w:rFonts w:ascii="Arial" w:hAnsi="Arial" w:cs="Arial"/>
          <w:sz w:val="20"/>
        </w:rPr>
        <w:t xml:space="preserve"> wordt er s</w:t>
      </w:r>
      <w:r w:rsidR="00AA3B94">
        <w:rPr>
          <w:rFonts w:ascii="Arial" w:hAnsi="Arial" w:cs="Arial"/>
          <w:sz w:val="20"/>
        </w:rPr>
        <w:t>amen met onder andere de Financi</w:t>
      </w:r>
      <w:r w:rsidR="003A78D0">
        <w:rPr>
          <w:rFonts w:ascii="Arial" w:hAnsi="Arial" w:cs="Arial"/>
          <w:sz w:val="20"/>
        </w:rPr>
        <w:t>al Stability Boar</w:t>
      </w:r>
      <w:r w:rsidR="00FC7D2E">
        <w:rPr>
          <w:rFonts w:ascii="Arial" w:hAnsi="Arial" w:cs="Arial"/>
          <w:sz w:val="20"/>
        </w:rPr>
        <w:t>d (FSB) gewerkt aan een strategie</w:t>
      </w:r>
      <w:r w:rsidR="003A78D0">
        <w:rPr>
          <w:rFonts w:ascii="Arial" w:hAnsi="Arial" w:cs="Arial"/>
          <w:sz w:val="20"/>
        </w:rPr>
        <w:t xml:space="preserve"> ten aanzien van de financiële sector, zullen kwetsbaarheden omtrent schulden intensiever worden geanalyseerd en zal de discussie </w:t>
      </w:r>
      <w:r w:rsidR="00FC7D2E">
        <w:rPr>
          <w:rFonts w:ascii="Arial" w:hAnsi="Arial" w:cs="Arial"/>
          <w:sz w:val="20"/>
        </w:rPr>
        <w:t xml:space="preserve">over </w:t>
      </w:r>
      <w:r w:rsidR="003A78D0">
        <w:rPr>
          <w:rFonts w:ascii="Arial" w:hAnsi="Arial" w:cs="Arial"/>
          <w:sz w:val="20"/>
        </w:rPr>
        <w:t xml:space="preserve">hoe om te gaan met kapitaalstromen worden voortgezet. Bovendien zal de komende tijd verder worden gesproken over de </w:t>
      </w:r>
      <w:r w:rsidRPr="003A78D0" w:rsidR="003A78D0">
        <w:rPr>
          <w:rFonts w:ascii="Arial" w:hAnsi="Arial" w:cs="Arial"/>
          <w:i/>
          <w:sz w:val="20"/>
        </w:rPr>
        <w:t>integrated surveillance decision</w:t>
      </w:r>
      <w:r w:rsidR="003A78D0">
        <w:rPr>
          <w:rFonts w:ascii="Arial" w:hAnsi="Arial" w:cs="Arial"/>
          <w:sz w:val="20"/>
        </w:rPr>
        <w:t xml:space="preserve"> (ISD), waarin </w:t>
      </w:r>
      <w:r w:rsidR="00B014A5">
        <w:rPr>
          <w:rFonts w:ascii="Arial" w:hAnsi="Arial" w:cs="Arial"/>
          <w:sz w:val="20"/>
        </w:rPr>
        <w:t>naast de bilaterale surveillance ook aandacht moet komen voor wat er van het IMF en het lidmaatschap wordt verwacht bij de nieuwe multilaterale surveillance instrumenten</w:t>
      </w:r>
      <w:r w:rsidR="003A78D0">
        <w:rPr>
          <w:rFonts w:ascii="Arial" w:hAnsi="Arial" w:cs="Arial"/>
          <w:sz w:val="20"/>
        </w:rPr>
        <w:t xml:space="preserve">. Het IMFC verwelkomde het actieplan en </w:t>
      </w:r>
      <w:r w:rsidR="00C16CF1">
        <w:rPr>
          <w:rFonts w:ascii="Arial" w:hAnsi="Arial" w:cs="Arial"/>
          <w:sz w:val="20"/>
        </w:rPr>
        <w:t>heeft zich bereid getoond de discussie over de ISD voort te zetten.</w:t>
      </w:r>
    </w:p>
    <w:p w:rsidR="00C16CF1" w:rsidP="009D267B" w:rsidRDefault="00C16CF1">
      <w:pPr>
        <w:spacing w:line="360" w:lineRule="auto"/>
        <w:jc w:val="both"/>
        <w:rPr>
          <w:rFonts w:ascii="Arial" w:hAnsi="Arial" w:cs="Arial"/>
          <w:sz w:val="20"/>
        </w:rPr>
      </w:pPr>
    </w:p>
    <w:p w:rsidR="00AA3B94" w:rsidP="009D267B" w:rsidRDefault="00AA3B94">
      <w:pPr>
        <w:spacing w:line="360" w:lineRule="auto"/>
        <w:jc w:val="both"/>
        <w:rPr>
          <w:rFonts w:ascii="Arial" w:hAnsi="Arial" w:cs="Arial"/>
          <w:sz w:val="20"/>
        </w:rPr>
      </w:pPr>
    </w:p>
    <w:p w:rsidRPr="00FC7D2E" w:rsidR="00FC7D2E" w:rsidP="009D267B" w:rsidRDefault="00FC7D2E">
      <w:pPr>
        <w:spacing w:line="360" w:lineRule="auto"/>
        <w:jc w:val="both"/>
        <w:rPr>
          <w:rFonts w:ascii="Arial" w:hAnsi="Arial" w:cs="Arial"/>
          <w:i/>
          <w:sz w:val="20"/>
        </w:rPr>
      </w:pPr>
      <w:r w:rsidRPr="00FC7D2E">
        <w:rPr>
          <w:rFonts w:ascii="Arial" w:hAnsi="Arial" w:cs="Arial"/>
          <w:i/>
          <w:sz w:val="20"/>
        </w:rPr>
        <w:lastRenderedPageBreak/>
        <w:t>IMF governance</w:t>
      </w:r>
    </w:p>
    <w:p w:rsidRPr="009774FF" w:rsidR="003A78D0" w:rsidP="009D267B" w:rsidRDefault="00C16CF1">
      <w:pPr>
        <w:spacing w:line="360" w:lineRule="auto"/>
        <w:jc w:val="both"/>
        <w:rPr>
          <w:rFonts w:ascii="Arial" w:hAnsi="Arial" w:cs="Arial"/>
          <w:sz w:val="20"/>
        </w:rPr>
      </w:pPr>
      <w:r>
        <w:rPr>
          <w:rFonts w:ascii="Arial" w:hAnsi="Arial" w:cs="Arial"/>
          <w:sz w:val="20"/>
        </w:rPr>
        <w:t xml:space="preserve">In de IMFC-vergadering was tot slot veel aandacht voor de </w:t>
      </w:r>
      <w:r w:rsidRPr="00C16CF1">
        <w:rPr>
          <w:rFonts w:ascii="Arial" w:hAnsi="Arial" w:cs="Arial"/>
          <w:i/>
          <w:sz w:val="20"/>
        </w:rPr>
        <w:t>governance</w:t>
      </w:r>
      <w:r>
        <w:rPr>
          <w:rFonts w:ascii="Arial" w:hAnsi="Arial" w:cs="Arial"/>
          <w:sz w:val="20"/>
        </w:rPr>
        <w:t xml:space="preserve"> van het IMF. Ten eerste werd er druk gezet op landen die het pakket aan quota en governance hervormingen nog niet hebben geratificeerd dit zo snel mogelijk te doen</w:t>
      </w:r>
      <w:r w:rsidR="00711BF2">
        <w:rPr>
          <w:rStyle w:val="Voetnootmarkering"/>
          <w:rFonts w:ascii="Arial" w:hAnsi="Arial" w:cs="Arial"/>
          <w:sz w:val="20"/>
        </w:rPr>
        <w:footnoteReference w:id="1"/>
      </w:r>
      <w:r>
        <w:rPr>
          <w:rFonts w:ascii="Arial" w:hAnsi="Arial" w:cs="Arial"/>
          <w:sz w:val="20"/>
        </w:rPr>
        <w:t xml:space="preserve">. Daarnaast is er lang gesproken over de herziening van de quota formule die in januari 2013 moet worden afgerond. </w:t>
      </w:r>
      <w:r w:rsidRPr="00642016" w:rsidR="00711BF2">
        <w:rPr>
          <w:rFonts w:ascii="Verdana" w:hAnsi="Verdana" w:cs="Arial"/>
          <w:sz w:val="18"/>
          <w:szCs w:val="18"/>
        </w:rPr>
        <w:t>Het quot</w:t>
      </w:r>
      <w:r w:rsidR="00711BF2">
        <w:rPr>
          <w:rFonts w:ascii="Verdana" w:hAnsi="Verdana" w:cs="Arial"/>
          <w:sz w:val="18"/>
          <w:szCs w:val="18"/>
        </w:rPr>
        <w:t>um</w:t>
      </w:r>
      <w:r w:rsidRPr="00642016" w:rsidR="00711BF2">
        <w:rPr>
          <w:rFonts w:ascii="Verdana" w:hAnsi="Verdana" w:cs="Arial"/>
          <w:sz w:val="18"/>
          <w:szCs w:val="18"/>
        </w:rPr>
        <w:t xml:space="preserve"> bepaal</w:t>
      </w:r>
      <w:r w:rsidR="00711BF2">
        <w:rPr>
          <w:rFonts w:ascii="Verdana" w:hAnsi="Verdana" w:cs="Arial"/>
          <w:sz w:val="18"/>
          <w:szCs w:val="18"/>
        </w:rPr>
        <w:t>t</w:t>
      </w:r>
      <w:r w:rsidRPr="00642016" w:rsidR="00711BF2">
        <w:rPr>
          <w:rFonts w:ascii="Verdana" w:hAnsi="Verdana" w:cs="Arial"/>
          <w:sz w:val="18"/>
          <w:szCs w:val="18"/>
        </w:rPr>
        <w:t xml:space="preserve"> de financiële bijdrage van landen aan het IMF, het stemgewicht en dient als richtlijn voor de toegang van landen tot financiële steun. Om de quota-aandelen te bepalen wordt een formule gebruikt die momenteel bestaat uit de variabelen BBP, openheid, variabiliteit en reserves. </w:t>
      </w:r>
      <w:r>
        <w:rPr>
          <w:rFonts w:ascii="Arial" w:hAnsi="Arial" w:cs="Arial"/>
          <w:sz w:val="20"/>
        </w:rPr>
        <w:t>Afgesproken is dat er moet worden gekomen tot een simpele en transparante formule die de relatieve posities van landen in de wereldeconomie goed reflecteren. De herziening van d</w:t>
      </w:r>
      <w:r w:rsidR="0090529A">
        <w:rPr>
          <w:rFonts w:ascii="Arial" w:hAnsi="Arial" w:cs="Arial"/>
          <w:sz w:val="20"/>
        </w:rPr>
        <w:t xml:space="preserve">e quota-aandelen het jaar daarop zullen vanzelfsprekend leiden tot een verhoging van de stemgewichten van dynamische opkomende economieën. Pogingen van de BRIC-landen om een verhoging van de stemgewichten van opkomende economieën als direct doel van de quota-formule herziening te maken en een voorschot te nemen op een formule die </w:t>
      </w:r>
      <w:r w:rsidR="00FC7D2E">
        <w:rPr>
          <w:rFonts w:ascii="Arial" w:hAnsi="Arial" w:cs="Arial"/>
          <w:sz w:val="20"/>
        </w:rPr>
        <w:t>slechts</w:t>
      </w:r>
      <w:r w:rsidR="0090529A">
        <w:rPr>
          <w:rFonts w:ascii="Arial" w:hAnsi="Arial" w:cs="Arial"/>
          <w:sz w:val="20"/>
        </w:rPr>
        <w:t xml:space="preserve"> gebaseerd is op BBP zijn vooralsnog gestrand, maar </w:t>
      </w:r>
      <w:r w:rsidR="00FC7D2E">
        <w:rPr>
          <w:rFonts w:ascii="Arial" w:hAnsi="Arial" w:cs="Arial"/>
          <w:sz w:val="20"/>
        </w:rPr>
        <w:t>zij zullen hier druk op blijven zetten</w:t>
      </w:r>
      <w:r w:rsidR="0090529A">
        <w:rPr>
          <w:rFonts w:ascii="Arial" w:hAnsi="Arial" w:cs="Arial"/>
          <w:sz w:val="20"/>
        </w:rPr>
        <w:t xml:space="preserve">. </w:t>
      </w:r>
      <w:r w:rsidR="002438A1">
        <w:rPr>
          <w:rFonts w:ascii="Arial" w:hAnsi="Arial" w:cs="Arial"/>
          <w:sz w:val="20"/>
        </w:rPr>
        <w:t>President van De Nederlandsche Bank (DNB) Klaas Knot, die in het tweede gedeelte van de vergadering minister de Jager verving vanwege zijn vervroegd vertrek</w:t>
      </w:r>
      <w:r w:rsidR="00AD2FE8">
        <w:rPr>
          <w:rFonts w:ascii="Arial" w:hAnsi="Arial" w:cs="Arial"/>
          <w:sz w:val="20"/>
        </w:rPr>
        <w:t xml:space="preserve"> als gevolg van het mislukken van het ‘Catshuisoverleg’</w:t>
      </w:r>
      <w:r w:rsidR="002438A1">
        <w:rPr>
          <w:rFonts w:ascii="Arial" w:hAnsi="Arial" w:cs="Arial"/>
          <w:sz w:val="20"/>
        </w:rPr>
        <w:t>, heeft in deze discussie met name benadrukt dat naast de variabele BBP ook de variabele openheid belangrijk is te behouden. Bovendien heeft hij met een referentie aan de zojuist afgesproken middelenuitbreiding benadrukt dat naast de capaciteit van landen om bij te dragen op dit moment de bereidheid om door middel van bilaterale bijdragen het IMF tijdelijk van extra middelen te voorzien ook zeer belangrijk is en zou moeten worden gereflecteerd in de formule</w:t>
      </w:r>
      <w:r w:rsidR="002B1DED">
        <w:rPr>
          <w:rFonts w:ascii="Arial" w:hAnsi="Arial" w:cs="Arial"/>
          <w:sz w:val="20"/>
        </w:rPr>
        <w:t xml:space="preserve"> en daarmee in het stemgewicht van landen</w:t>
      </w:r>
      <w:r w:rsidR="002438A1">
        <w:rPr>
          <w:rFonts w:ascii="Arial" w:hAnsi="Arial" w:cs="Arial"/>
          <w:sz w:val="20"/>
        </w:rPr>
        <w:t xml:space="preserve">. President Knot heeft tot slot </w:t>
      </w:r>
      <w:r w:rsidR="00936C7A">
        <w:rPr>
          <w:rFonts w:ascii="Arial" w:hAnsi="Arial" w:cs="Arial"/>
          <w:sz w:val="20"/>
        </w:rPr>
        <w:t xml:space="preserve">benadrukt </w:t>
      </w:r>
      <w:r w:rsidR="00711BF2">
        <w:rPr>
          <w:rFonts w:ascii="Arial" w:hAnsi="Arial" w:cs="Arial"/>
          <w:sz w:val="20"/>
        </w:rPr>
        <w:t>dat</w:t>
      </w:r>
      <w:r w:rsidR="00936C7A">
        <w:rPr>
          <w:rFonts w:ascii="Arial" w:hAnsi="Arial" w:cs="Arial"/>
          <w:sz w:val="20"/>
        </w:rPr>
        <w:t xml:space="preserve"> de discussie en besluitvorming </w:t>
      </w:r>
      <w:r w:rsidR="002438A1">
        <w:rPr>
          <w:rFonts w:ascii="Arial" w:hAnsi="Arial" w:cs="Arial"/>
          <w:sz w:val="20"/>
        </w:rPr>
        <w:t xml:space="preserve">in het IMF </w:t>
      </w:r>
      <w:r w:rsidR="00711BF2">
        <w:rPr>
          <w:rFonts w:ascii="Arial" w:hAnsi="Arial" w:cs="Arial"/>
          <w:sz w:val="20"/>
        </w:rPr>
        <w:t>moet</w:t>
      </w:r>
      <w:r w:rsidR="002438A1">
        <w:rPr>
          <w:rFonts w:ascii="Arial" w:hAnsi="Arial" w:cs="Arial"/>
          <w:sz w:val="20"/>
        </w:rPr>
        <w:t xml:space="preserve"> plaatsvinden en niet in de G20, waar </w:t>
      </w:r>
      <w:r w:rsidR="00936C7A">
        <w:rPr>
          <w:rFonts w:ascii="Arial" w:hAnsi="Arial" w:cs="Arial"/>
          <w:sz w:val="20"/>
        </w:rPr>
        <w:t xml:space="preserve">niet alle landen in </w:t>
      </w:r>
      <w:r w:rsidR="002438A1">
        <w:rPr>
          <w:rFonts w:ascii="Arial" w:hAnsi="Arial" w:cs="Arial"/>
          <w:sz w:val="20"/>
        </w:rPr>
        <w:t xml:space="preserve">vertegenwoordigd zijn. </w:t>
      </w:r>
    </w:p>
    <w:p w:rsidRPr="009774FF" w:rsidR="002D5C96" w:rsidP="003A3153" w:rsidRDefault="002D5C96">
      <w:pPr>
        <w:spacing w:line="360" w:lineRule="auto"/>
        <w:jc w:val="both"/>
        <w:rPr>
          <w:rFonts w:ascii="Arial" w:hAnsi="Arial" w:cs="Arial"/>
          <w:i/>
          <w:sz w:val="20"/>
        </w:rPr>
      </w:pPr>
    </w:p>
    <w:p w:rsidR="003F5A49" w:rsidP="003F5A49" w:rsidRDefault="003F5A49">
      <w:pPr>
        <w:spacing w:line="360" w:lineRule="auto"/>
        <w:jc w:val="both"/>
        <w:rPr>
          <w:rFonts w:ascii="Arial" w:hAnsi="Arial" w:cs="Arial"/>
          <w:b/>
          <w:sz w:val="20"/>
        </w:rPr>
      </w:pPr>
      <w:r>
        <w:rPr>
          <w:rFonts w:ascii="Arial" w:hAnsi="Arial" w:cs="Arial"/>
          <w:b/>
          <w:sz w:val="20"/>
        </w:rPr>
        <w:t xml:space="preserve">3. </w:t>
      </w:r>
      <w:r>
        <w:rPr>
          <w:rFonts w:ascii="Arial" w:hAnsi="Arial" w:cs="Arial"/>
          <w:b/>
          <w:i/>
          <w:sz w:val="20"/>
        </w:rPr>
        <w:t>Development Committee</w:t>
      </w:r>
    </w:p>
    <w:p w:rsidRPr="00811C84" w:rsidR="003F5A49" w:rsidP="003F5A49" w:rsidRDefault="003F5A49">
      <w:pPr>
        <w:spacing w:line="360" w:lineRule="auto"/>
        <w:jc w:val="both"/>
        <w:rPr>
          <w:rFonts w:ascii="Arial" w:hAnsi="Arial" w:cs="Arial"/>
          <w:sz w:val="20"/>
        </w:rPr>
      </w:pPr>
      <w:r>
        <w:rPr>
          <w:rFonts w:ascii="Arial" w:hAnsi="Arial" w:cs="Arial"/>
          <w:sz w:val="20"/>
        </w:rPr>
        <w:t xml:space="preserve">De agenda van het </w:t>
      </w:r>
      <w:r w:rsidRPr="0051302D">
        <w:rPr>
          <w:rFonts w:ascii="Arial" w:hAnsi="Arial" w:cs="Arial"/>
          <w:i/>
          <w:sz w:val="20"/>
        </w:rPr>
        <w:t>Development Committ</w:t>
      </w:r>
      <w:r>
        <w:rPr>
          <w:rFonts w:ascii="Arial" w:hAnsi="Arial" w:cs="Arial"/>
          <w:i/>
          <w:sz w:val="20"/>
        </w:rPr>
        <w:t>e</w:t>
      </w:r>
      <w:r w:rsidRPr="0051302D">
        <w:rPr>
          <w:rFonts w:ascii="Arial" w:hAnsi="Arial" w:cs="Arial"/>
          <w:i/>
          <w:sz w:val="20"/>
        </w:rPr>
        <w:t>e</w:t>
      </w:r>
      <w:r>
        <w:rPr>
          <w:rFonts w:ascii="Arial" w:hAnsi="Arial" w:cs="Arial"/>
          <w:sz w:val="20"/>
        </w:rPr>
        <w:t xml:space="preserve"> (DC)</w:t>
      </w:r>
      <w:r w:rsidRPr="00B13DE8">
        <w:rPr>
          <w:rFonts w:ascii="Arial" w:hAnsi="Arial" w:cs="Arial"/>
          <w:sz w:val="20"/>
        </w:rPr>
        <w:t xml:space="preserve"> stond in het teken van innovatieve financieringsmechanismen voor de samenwerking met de private sector, en aandacht voor </w:t>
      </w:r>
      <w:r w:rsidRPr="000341F9">
        <w:rPr>
          <w:rFonts w:ascii="Arial" w:hAnsi="Arial" w:cs="Arial"/>
          <w:i/>
          <w:sz w:val="20"/>
        </w:rPr>
        <w:t>social safety nets</w:t>
      </w:r>
      <w:r w:rsidRPr="00B13DE8">
        <w:rPr>
          <w:rFonts w:ascii="Arial" w:hAnsi="Arial" w:cs="Arial"/>
          <w:sz w:val="20"/>
        </w:rPr>
        <w:t xml:space="preserve">. </w:t>
      </w:r>
      <w:r>
        <w:rPr>
          <w:rFonts w:ascii="Arial" w:hAnsi="Arial" w:cs="Arial"/>
          <w:sz w:val="20"/>
        </w:rPr>
        <w:t xml:space="preserve">Het Koninkrijk noemde de Nederlandse bijdrage aan </w:t>
      </w:r>
      <w:r w:rsidRPr="00B13DE8">
        <w:rPr>
          <w:rFonts w:ascii="Arial" w:hAnsi="Arial" w:cs="Arial"/>
          <w:sz w:val="20"/>
        </w:rPr>
        <w:t xml:space="preserve">het </w:t>
      </w:r>
      <w:r w:rsidRPr="00F0780D">
        <w:rPr>
          <w:rFonts w:ascii="Arial" w:hAnsi="Arial" w:cs="Arial"/>
          <w:i/>
          <w:sz w:val="20"/>
        </w:rPr>
        <w:t>Global Agricultural and Food Security Program</w:t>
      </w:r>
      <w:r w:rsidRPr="00B13DE8">
        <w:rPr>
          <w:rFonts w:ascii="Arial" w:hAnsi="Arial" w:cs="Arial"/>
          <w:sz w:val="20"/>
        </w:rPr>
        <w:t xml:space="preserve"> (GAFSP)</w:t>
      </w:r>
      <w:r>
        <w:rPr>
          <w:rFonts w:ascii="Arial" w:hAnsi="Arial" w:cs="Arial"/>
          <w:sz w:val="20"/>
        </w:rPr>
        <w:t xml:space="preserve"> als een concreet voorbeeld van samenwerking met de private sector ten behoeve van de voedselzekerheid. Samen met de Wereldbank zet het Koninkrijk sterk in op de voedselzekerheidsagenda – en daaraan gekoppeld, </w:t>
      </w:r>
      <w:r w:rsidRPr="00994A73">
        <w:rPr>
          <w:rFonts w:ascii="Arial" w:hAnsi="Arial" w:cs="Arial"/>
          <w:i/>
          <w:sz w:val="20"/>
        </w:rPr>
        <w:t>disaster risk reduction</w:t>
      </w:r>
      <w:r>
        <w:rPr>
          <w:rFonts w:ascii="Arial" w:hAnsi="Arial" w:cs="Arial"/>
          <w:sz w:val="20"/>
        </w:rPr>
        <w:t>.</w:t>
      </w:r>
    </w:p>
    <w:p w:rsidR="003F5A49" w:rsidP="003F5A49" w:rsidRDefault="003F5A49">
      <w:pPr>
        <w:spacing w:line="360" w:lineRule="auto"/>
        <w:jc w:val="both"/>
        <w:rPr>
          <w:rFonts w:ascii="Arial" w:hAnsi="Arial" w:cs="Arial"/>
          <w:sz w:val="20"/>
        </w:rPr>
      </w:pPr>
    </w:p>
    <w:p w:rsidR="003F5A49" w:rsidP="003F5A49" w:rsidRDefault="003F5A49">
      <w:pPr>
        <w:spacing w:line="360" w:lineRule="auto"/>
        <w:jc w:val="both"/>
        <w:rPr>
          <w:rFonts w:ascii="Arial" w:hAnsi="Arial" w:cs="Arial"/>
          <w:sz w:val="20"/>
        </w:rPr>
      </w:pPr>
      <w:r>
        <w:rPr>
          <w:rFonts w:ascii="Arial" w:hAnsi="Arial" w:cs="Arial"/>
          <w:sz w:val="20"/>
        </w:rPr>
        <w:t>Het Koninkrijk benutte het DC ook om d</w:t>
      </w:r>
      <w:r w:rsidRPr="00B13DE8">
        <w:rPr>
          <w:rFonts w:ascii="Arial" w:hAnsi="Arial" w:cs="Arial"/>
          <w:sz w:val="20"/>
        </w:rPr>
        <w:t>e Bank</w:t>
      </w:r>
      <w:r>
        <w:rPr>
          <w:rFonts w:ascii="Arial" w:hAnsi="Arial" w:cs="Arial"/>
          <w:sz w:val="20"/>
        </w:rPr>
        <w:t xml:space="preserve"> op te roepen te blijven werken aan het inzichtelijk maken van resultaten en het nastreven van een effectieve interne organisatie. Het selectieproces van de nieuwe president van de Wereldbank is een positieve stap in de moderniseringsagenda. Het </w:t>
      </w:r>
      <w:r>
        <w:rPr>
          <w:rFonts w:ascii="Arial" w:hAnsi="Arial" w:cs="Arial"/>
          <w:sz w:val="20"/>
        </w:rPr>
        <w:lastRenderedPageBreak/>
        <w:t xml:space="preserve">Koninkrijk bedankte </w:t>
      </w:r>
      <w:r w:rsidRPr="00B13DE8">
        <w:rPr>
          <w:rFonts w:ascii="Arial" w:hAnsi="Arial" w:cs="Arial"/>
          <w:sz w:val="20"/>
        </w:rPr>
        <w:t xml:space="preserve">president Zoellick </w:t>
      </w:r>
      <w:r>
        <w:rPr>
          <w:rFonts w:ascii="Arial" w:hAnsi="Arial" w:cs="Arial"/>
          <w:sz w:val="20"/>
        </w:rPr>
        <w:t xml:space="preserve">voor zijn visionaire leiderschap en verwelkomde </w:t>
      </w:r>
      <w:r w:rsidRPr="00B13DE8">
        <w:rPr>
          <w:rFonts w:ascii="Arial" w:hAnsi="Arial" w:cs="Arial"/>
          <w:sz w:val="20"/>
        </w:rPr>
        <w:t>de nieuwe president Jim Yong Kim (die niet aanwezig was).</w:t>
      </w:r>
    </w:p>
    <w:p w:rsidRPr="00307F79" w:rsidR="003F5A49" w:rsidP="003F5A49" w:rsidRDefault="003F5A49">
      <w:pPr>
        <w:spacing w:line="360" w:lineRule="auto"/>
        <w:jc w:val="both"/>
        <w:rPr>
          <w:rFonts w:ascii="Arial" w:hAnsi="Arial" w:cs="Arial"/>
          <w:b/>
          <w:sz w:val="20"/>
        </w:rPr>
      </w:pPr>
    </w:p>
    <w:p w:rsidRPr="006F0736" w:rsidR="003F5A49" w:rsidP="003F5A49" w:rsidRDefault="003F5A49">
      <w:pPr>
        <w:spacing w:line="360" w:lineRule="auto"/>
        <w:jc w:val="both"/>
        <w:rPr>
          <w:rFonts w:ascii="Arial" w:hAnsi="Arial" w:cs="Arial"/>
          <w:b/>
          <w:i/>
          <w:sz w:val="20"/>
        </w:rPr>
      </w:pPr>
      <w:r w:rsidRPr="006F0736">
        <w:rPr>
          <w:rFonts w:ascii="Arial" w:hAnsi="Arial" w:cs="Arial"/>
          <w:b/>
          <w:sz w:val="20"/>
        </w:rPr>
        <w:t xml:space="preserve">4. </w:t>
      </w:r>
      <w:r w:rsidRPr="006F0736">
        <w:rPr>
          <w:rFonts w:ascii="Arial" w:hAnsi="Arial" w:cs="Arial"/>
          <w:b/>
          <w:i/>
          <w:sz w:val="20"/>
        </w:rPr>
        <w:t>Side events</w:t>
      </w:r>
    </w:p>
    <w:p w:rsidRPr="0051302D" w:rsidR="003F5A49" w:rsidP="003F5A49" w:rsidRDefault="003F5A49">
      <w:pPr>
        <w:spacing w:line="360" w:lineRule="auto"/>
        <w:jc w:val="both"/>
        <w:rPr>
          <w:rFonts w:ascii="Arial" w:hAnsi="Arial" w:cs="Arial"/>
          <w:sz w:val="20"/>
        </w:rPr>
      </w:pPr>
      <w:r w:rsidRPr="0051302D">
        <w:rPr>
          <w:rFonts w:ascii="Arial" w:hAnsi="Arial" w:cs="Arial"/>
          <w:sz w:val="20"/>
        </w:rPr>
        <w:t>Wa</w:t>
      </w:r>
      <w:r>
        <w:rPr>
          <w:rFonts w:ascii="Arial" w:hAnsi="Arial" w:cs="Arial"/>
          <w:sz w:val="20"/>
        </w:rPr>
        <w:t>ar d</w:t>
      </w:r>
      <w:r w:rsidRPr="0051302D">
        <w:rPr>
          <w:rFonts w:ascii="Arial" w:hAnsi="Arial" w:cs="Arial"/>
          <w:sz w:val="20"/>
        </w:rPr>
        <w:t xml:space="preserve">e belangrijkste ministeriële bijeenkomst van de voorjaarsvergadering, het </w:t>
      </w:r>
      <w:r w:rsidRPr="0051302D">
        <w:rPr>
          <w:rFonts w:ascii="Arial" w:hAnsi="Arial" w:cs="Arial"/>
          <w:i/>
          <w:sz w:val="20"/>
        </w:rPr>
        <w:t>Development Committee</w:t>
      </w:r>
      <w:r w:rsidRPr="0051302D">
        <w:rPr>
          <w:rFonts w:ascii="Arial" w:hAnsi="Arial" w:cs="Arial"/>
          <w:sz w:val="20"/>
        </w:rPr>
        <w:t>,</w:t>
      </w:r>
      <w:r>
        <w:rPr>
          <w:rFonts w:ascii="Arial" w:hAnsi="Arial" w:cs="Arial"/>
          <w:sz w:val="20"/>
        </w:rPr>
        <w:t xml:space="preserve"> nogal mat verliep,</w:t>
      </w:r>
      <w:r w:rsidRPr="0051302D">
        <w:rPr>
          <w:rFonts w:ascii="Arial" w:hAnsi="Arial" w:cs="Arial"/>
          <w:sz w:val="20"/>
        </w:rPr>
        <w:t xml:space="preserve"> </w:t>
      </w:r>
      <w:r>
        <w:rPr>
          <w:rFonts w:ascii="Arial" w:hAnsi="Arial" w:cs="Arial"/>
          <w:sz w:val="20"/>
        </w:rPr>
        <w:t>g</w:t>
      </w:r>
      <w:r w:rsidRPr="0051302D">
        <w:rPr>
          <w:rFonts w:ascii="Arial" w:hAnsi="Arial" w:cs="Arial"/>
          <w:sz w:val="20"/>
        </w:rPr>
        <w:t>reep</w:t>
      </w:r>
      <w:r>
        <w:rPr>
          <w:rFonts w:ascii="Arial" w:hAnsi="Arial" w:cs="Arial"/>
          <w:sz w:val="20"/>
        </w:rPr>
        <w:t xml:space="preserve"> de Wereldbank de </w:t>
      </w:r>
      <w:r w:rsidRPr="0051302D">
        <w:rPr>
          <w:rFonts w:ascii="Arial" w:hAnsi="Arial" w:cs="Arial"/>
          <w:sz w:val="20"/>
        </w:rPr>
        <w:t>aanwez</w:t>
      </w:r>
      <w:r>
        <w:rPr>
          <w:rFonts w:ascii="Arial" w:hAnsi="Arial" w:cs="Arial"/>
          <w:sz w:val="20"/>
        </w:rPr>
        <w:t>igheid van de aandeelhouders ook aan om een aantal</w:t>
      </w:r>
      <w:r w:rsidRPr="0051302D">
        <w:rPr>
          <w:rFonts w:ascii="Arial" w:hAnsi="Arial" w:cs="Arial"/>
          <w:sz w:val="20"/>
        </w:rPr>
        <w:t xml:space="preserve"> </w:t>
      </w:r>
      <w:r w:rsidRPr="0051302D">
        <w:rPr>
          <w:rFonts w:ascii="Arial" w:hAnsi="Arial" w:cs="Arial"/>
          <w:i/>
          <w:sz w:val="20"/>
        </w:rPr>
        <w:t>side events</w:t>
      </w:r>
      <w:r>
        <w:rPr>
          <w:rFonts w:ascii="Arial" w:hAnsi="Arial" w:cs="Arial"/>
          <w:sz w:val="20"/>
        </w:rPr>
        <w:t xml:space="preserve"> te organiseren. Het Koninkrijk</w:t>
      </w:r>
      <w:r w:rsidRPr="0051302D">
        <w:rPr>
          <w:rFonts w:ascii="Arial" w:hAnsi="Arial" w:cs="Arial"/>
          <w:sz w:val="20"/>
        </w:rPr>
        <w:t xml:space="preserve"> stond goed op de kaart</w:t>
      </w:r>
      <w:r>
        <w:rPr>
          <w:rFonts w:ascii="Arial" w:hAnsi="Arial" w:cs="Arial"/>
          <w:sz w:val="20"/>
        </w:rPr>
        <w:t xml:space="preserve"> mede</w:t>
      </w:r>
      <w:r w:rsidRPr="0051302D">
        <w:rPr>
          <w:rFonts w:ascii="Arial" w:hAnsi="Arial" w:cs="Arial"/>
          <w:sz w:val="20"/>
        </w:rPr>
        <w:t xml:space="preserve"> vanwe</w:t>
      </w:r>
      <w:r>
        <w:rPr>
          <w:rFonts w:ascii="Arial" w:hAnsi="Arial" w:cs="Arial"/>
          <w:sz w:val="20"/>
        </w:rPr>
        <w:t>ge de prominente deelname van ZKH Prins Willem-Alexander, HKH Prinses Maximá en staatssecretaris Knapen in een aantal events</w:t>
      </w:r>
      <w:r w:rsidRPr="0051302D">
        <w:rPr>
          <w:rFonts w:ascii="Arial" w:hAnsi="Arial" w:cs="Arial"/>
          <w:sz w:val="20"/>
        </w:rPr>
        <w:t>. Hierdoor</w:t>
      </w:r>
      <w:r>
        <w:rPr>
          <w:rFonts w:ascii="Arial" w:hAnsi="Arial" w:cs="Arial"/>
          <w:sz w:val="20"/>
        </w:rPr>
        <w:t xml:space="preserve"> konden</w:t>
      </w:r>
      <w:r w:rsidRPr="0051302D">
        <w:rPr>
          <w:rFonts w:ascii="Arial" w:hAnsi="Arial" w:cs="Arial"/>
          <w:sz w:val="20"/>
        </w:rPr>
        <w:t xml:space="preserve"> de focusgebieden water, fragiliteit en rechtsorde, en voedselzekerheid</w:t>
      </w:r>
      <w:r>
        <w:rPr>
          <w:rFonts w:ascii="Arial" w:hAnsi="Arial" w:cs="Arial"/>
          <w:sz w:val="20"/>
        </w:rPr>
        <w:t xml:space="preserve"> goed voor het voetlicht worden gebracht. Tevens werd aandacht gevraagd voor de </w:t>
      </w:r>
      <w:r w:rsidRPr="006374C2">
        <w:rPr>
          <w:rFonts w:ascii="Arial" w:hAnsi="Arial" w:cs="Arial"/>
          <w:i/>
          <w:sz w:val="20"/>
        </w:rPr>
        <w:t>financial inclusion</w:t>
      </w:r>
      <w:r>
        <w:rPr>
          <w:rFonts w:ascii="Arial" w:hAnsi="Arial" w:cs="Arial"/>
          <w:sz w:val="20"/>
        </w:rPr>
        <w:t xml:space="preserve"> agenda.</w:t>
      </w:r>
    </w:p>
    <w:p w:rsidRPr="0051302D" w:rsidR="003F5A49" w:rsidP="003F5A49" w:rsidRDefault="003F5A49">
      <w:pPr>
        <w:spacing w:line="360" w:lineRule="auto"/>
        <w:jc w:val="both"/>
        <w:rPr>
          <w:rFonts w:ascii="Arial" w:hAnsi="Arial" w:cs="Arial"/>
          <w:b/>
          <w:sz w:val="20"/>
        </w:rPr>
      </w:pPr>
    </w:p>
    <w:p w:rsidRPr="00197DEE" w:rsidR="003F5A49" w:rsidP="003F5A49" w:rsidRDefault="003F5A49">
      <w:pPr>
        <w:spacing w:line="360" w:lineRule="auto"/>
        <w:jc w:val="both"/>
        <w:rPr>
          <w:rFonts w:ascii="Arial" w:hAnsi="Arial" w:cs="Arial"/>
          <w:i/>
          <w:sz w:val="20"/>
        </w:rPr>
      </w:pPr>
      <w:r w:rsidRPr="00197DEE">
        <w:rPr>
          <w:rFonts w:ascii="Arial" w:hAnsi="Arial" w:cs="Arial"/>
          <w:i/>
          <w:sz w:val="20"/>
        </w:rPr>
        <w:t>Sanitation and Water for All event</w:t>
      </w:r>
    </w:p>
    <w:p w:rsidRPr="00C541EB" w:rsidR="003F5A49" w:rsidP="003F5A49" w:rsidRDefault="003F5A49">
      <w:pPr>
        <w:spacing w:line="360" w:lineRule="auto"/>
        <w:jc w:val="both"/>
        <w:rPr>
          <w:rFonts w:ascii="Arial" w:hAnsi="Arial" w:cs="Arial"/>
          <w:sz w:val="20"/>
        </w:rPr>
      </w:pPr>
      <w:r w:rsidRPr="00C541EB">
        <w:rPr>
          <w:rFonts w:ascii="Arial" w:hAnsi="Arial" w:cs="Arial"/>
          <w:sz w:val="20"/>
        </w:rPr>
        <w:t>Dit evenement, waarbij ZKH P</w:t>
      </w:r>
      <w:r>
        <w:rPr>
          <w:rFonts w:ascii="Arial" w:hAnsi="Arial" w:cs="Arial"/>
          <w:sz w:val="20"/>
        </w:rPr>
        <w:t xml:space="preserve">rins Willem Alexander sprak als voorzitter van de VNSG </w:t>
      </w:r>
      <w:r w:rsidRPr="00C541EB">
        <w:rPr>
          <w:rFonts w:ascii="Arial" w:hAnsi="Arial" w:cs="Arial"/>
          <w:i/>
          <w:sz w:val="20"/>
        </w:rPr>
        <w:t>Advisory Board on Water and Sanitation</w:t>
      </w:r>
      <w:r>
        <w:rPr>
          <w:rFonts w:ascii="Arial" w:hAnsi="Arial" w:cs="Arial"/>
          <w:sz w:val="20"/>
        </w:rPr>
        <w:t>, was gericht op het versterken van de leiderschapsrol van overheden om meer aandacht aan water en sanitatie te besteden. Staatssecretaris Knapen kondigde in zijn interventie aan dat Nederland de intentie heeft bij te dragen aan UNICEF-WASH, een programma voor drinkwater en sanitatie, gericht op negen landen in West- en Centraal Afrika.</w:t>
      </w:r>
    </w:p>
    <w:p w:rsidRPr="00C541EB" w:rsidR="003F5A49" w:rsidP="003F5A49" w:rsidRDefault="003F5A49">
      <w:pPr>
        <w:spacing w:line="360" w:lineRule="auto"/>
        <w:jc w:val="both"/>
        <w:rPr>
          <w:rFonts w:ascii="Arial" w:hAnsi="Arial" w:cs="Arial"/>
          <w:i/>
          <w:sz w:val="20"/>
        </w:rPr>
      </w:pPr>
    </w:p>
    <w:p w:rsidRPr="00B13DE8" w:rsidR="003F5A49" w:rsidP="003F5A49" w:rsidRDefault="003F5A49">
      <w:pPr>
        <w:spacing w:line="360" w:lineRule="auto"/>
        <w:jc w:val="both"/>
        <w:rPr>
          <w:rFonts w:ascii="Arial" w:hAnsi="Arial" w:cs="Arial"/>
          <w:i/>
          <w:sz w:val="20"/>
        </w:rPr>
      </w:pPr>
      <w:r>
        <w:rPr>
          <w:rFonts w:ascii="Arial" w:hAnsi="Arial" w:cs="Arial"/>
          <w:i/>
          <w:sz w:val="20"/>
        </w:rPr>
        <w:t>Ondertekening Nederland</w:t>
      </w:r>
      <w:r w:rsidRPr="00B13DE8">
        <w:rPr>
          <w:rFonts w:ascii="Arial" w:hAnsi="Arial" w:cs="Arial"/>
          <w:i/>
          <w:sz w:val="20"/>
        </w:rPr>
        <w:t>se bijdrage aan GAFSP</w:t>
      </w:r>
    </w:p>
    <w:p w:rsidRPr="00B13DE8" w:rsidR="003F5A49" w:rsidP="003F5A49" w:rsidRDefault="003F5A49">
      <w:pPr>
        <w:spacing w:line="360" w:lineRule="auto"/>
        <w:jc w:val="both"/>
        <w:rPr>
          <w:rFonts w:ascii="Arial" w:hAnsi="Arial" w:cs="Arial"/>
          <w:sz w:val="20"/>
          <w:lang w:val="en-US"/>
        </w:rPr>
      </w:pPr>
      <w:r w:rsidRPr="00B13DE8">
        <w:rPr>
          <w:rFonts w:ascii="Arial" w:hAnsi="Arial" w:cs="Arial"/>
          <w:sz w:val="20"/>
        </w:rPr>
        <w:t xml:space="preserve">In een korte ceremonie ondertekende staatssecretaris Knapen </w:t>
      </w:r>
      <w:r>
        <w:rPr>
          <w:rFonts w:ascii="Arial" w:hAnsi="Arial" w:cs="Arial"/>
          <w:sz w:val="20"/>
        </w:rPr>
        <w:t xml:space="preserve">namens het Koninkrijk </w:t>
      </w:r>
      <w:r w:rsidRPr="00B13DE8">
        <w:rPr>
          <w:rFonts w:ascii="Arial" w:hAnsi="Arial" w:cs="Arial"/>
          <w:sz w:val="20"/>
        </w:rPr>
        <w:t>de Nede</w:t>
      </w:r>
      <w:r>
        <w:rPr>
          <w:rFonts w:ascii="Arial" w:hAnsi="Arial" w:cs="Arial"/>
          <w:sz w:val="20"/>
        </w:rPr>
        <w:t>rlandse bijdrage van EUR 100 miljoen</w:t>
      </w:r>
      <w:r w:rsidRPr="00B13DE8">
        <w:rPr>
          <w:rFonts w:ascii="Arial" w:hAnsi="Arial" w:cs="Arial"/>
          <w:sz w:val="20"/>
        </w:rPr>
        <w:t xml:space="preserve"> aan de private sector arm van het </w:t>
      </w:r>
      <w:r w:rsidRPr="00F0780D">
        <w:rPr>
          <w:rFonts w:ascii="Arial" w:hAnsi="Arial" w:cs="Arial"/>
          <w:i/>
          <w:sz w:val="20"/>
        </w:rPr>
        <w:t>Global Agricultural and Food Security Program</w:t>
      </w:r>
      <w:r w:rsidRPr="00B13DE8">
        <w:rPr>
          <w:rFonts w:ascii="Arial" w:hAnsi="Arial" w:cs="Arial"/>
          <w:sz w:val="20"/>
        </w:rPr>
        <w:t xml:space="preserve"> (GAFSP). </w:t>
      </w:r>
      <w:r w:rsidRPr="00B13DE8">
        <w:rPr>
          <w:rFonts w:ascii="Arial" w:hAnsi="Arial" w:cs="Arial"/>
          <w:sz w:val="20"/>
          <w:lang w:val="en-US"/>
        </w:rPr>
        <w:t>Hij deed dit in aanwezigheid van Lars Thunell (CEO IFC), Paul Rochon (Canadian Associate Deputy Minister of Finance) en Lael Brainard (US Under Secretary for International Affairs Treasury Department).</w:t>
      </w:r>
    </w:p>
    <w:p w:rsidRPr="00307F79" w:rsidR="003F5A49" w:rsidP="003F5A49" w:rsidRDefault="003F5A49">
      <w:pPr>
        <w:spacing w:line="360" w:lineRule="auto"/>
        <w:jc w:val="both"/>
        <w:rPr>
          <w:rFonts w:ascii="Arial" w:hAnsi="Arial" w:cs="Arial"/>
          <w:sz w:val="20"/>
          <w:lang w:val="en-US"/>
        </w:rPr>
      </w:pPr>
    </w:p>
    <w:p w:rsidRPr="00B13DE8" w:rsidR="003F5A49" w:rsidP="003F5A49" w:rsidRDefault="003F5A49">
      <w:pPr>
        <w:spacing w:line="360" w:lineRule="auto"/>
        <w:jc w:val="both"/>
        <w:rPr>
          <w:rFonts w:ascii="Arial" w:hAnsi="Arial" w:cs="Arial"/>
          <w:sz w:val="20"/>
        </w:rPr>
      </w:pPr>
      <w:r>
        <w:rPr>
          <w:rFonts w:ascii="Arial" w:hAnsi="Arial" w:cs="Arial"/>
          <w:sz w:val="20"/>
        </w:rPr>
        <w:t>De staatssecretaris</w:t>
      </w:r>
      <w:r w:rsidRPr="00B13DE8">
        <w:rPr>
          <w:rFonts w:ascii="Arial" w:hAnsi="Arial" w:cs="Arial"/>
          <w:sz w:val="20"/>
        </w:rPr>
        <w:t xml:space="preserve"> onderstreepte de innovatieve aanpak van GAFSP gericht op het verbeteren van de voedselzekerheid via MKB en kleine boeren. De Nederlandse betaling aan GAFSP zal worden gebruikt om boeren en andere ondernemers in de landbouwketen in OS-landen, die nu nog geen toegang hebben tot commerciële leningen, te helpen om aansluiting te krijgen bij dienstverlening door lokale banken. IFC gaf aan dat door hefboomwerking van dit garantiekapitaal, </w:t>
      </w:r>
      <w:r>
        <w:rPr>
          <w:rFonts w:ascii="Arial" w:hAnsi="Arial" w:cs="Arial"/>
          <w:sz w:val="20"/>
        </w:rPr>
        <w:t>een veelvoud</w:t>
      </w:r>
      <w:r w:rsidRPr="00B13DE8">
        <w:rPr>
          <w:rFonts w:ascii="Arial" w:hAnsi="Arial" w:cs="Arial"/>
          <w:sz w:val="20"/>
        </w:rPr>
        <w:t xml:space="preserve"> aan investeringen zal worden gegenereerd.</w:t>
      </w:r>
      <w:r>
        <w:rPr>
          <w:rFonts w:ascii="Arial" w:hAnsi="Arial" w:cs="Arial"/>
          <w:sz w:val="20"/>
        </w:rPr>
        <w:t xml:space="preserve"> </w:t>
      </w:r>
      <w:r w:rsidRPr="00B13DE8">
        <w:rPr>
          <w:rFonts w:ascii="Arial" w:hAnsi="Arial" w:cs="Arial"/>
          <w:sz w:val="20"/>
        </w:rPr>
        <w:t xml:space="preserve">Canada en de VS </w:t>
      </w:r>
      <w:r>
        <w:rPr>
          <w:rFonts w:ascii="Arial" w:hAnsi="Arial" w:cs="Arial"/>
          <w:sz w:val="20"/>
        </w:rPr>
        <w:t xml:space="preserve">(mede-financiers) gaven </w:t>
      </w:r>
      <w:r w:rsidRPr="00B13DE8">
        <w:rPr>
          <w:rFonts w:ascii="Arial" w:hAnsi="Arial" w:cs="Arial"/>
          <w:sz w:val="20"/>
        </w:rPr>
        <w:t>aan dit programma als absolute prioriteit te beschouwen en zeer verheug</w:t>
      </w:r>
      <w:r>
        <w:rPr>
          <w:rFonts w:ascii="Arial" w:hAnsi="Arial" w:cs="Arial"/>
          <w:sz w:val="20"/>
        </w:rPr>
        <w:t>d te zijn dat Nederland</w:t>
      </w:r>
      <w:r w:rsidRPr="00B13DE8">
        <w:rPr>
          <w:rFonts w:ascii="Arial" w:hAnsi="Arial" w:cs="Arial"/>
          <w:sz w:val="20"/>
        </w:rPr>
        <w:t xml:space="preserve"> met een genereuze bijdrage deelneemt. </w:t>
      </w:r>
      <w:r>
        <w:rPr>
          <w:rFonts w:ascii="Arial" w:hAnsi="Arial" w:cs="Arial"/>
          <w:sz w:val="20"/>
        </w:rPr>
        <w:t>T</w:t>
      </w:r>
      <w:r w:rsidRPr="00B13DE8">
        <w:rPr>
          <w:rFonts w:ascii="Arial" w:hAnsi="Arial" w:cs="Arial"/>
          <w:sz w:val="20"/>
        </w:rPr>
        <w:t>ijdens het DC, verwees de VS nogmaals expliciet naar de Nederlandse bijdrage.</w:t>
      </w:r>
    </w:p>
    <w:p w:rsidRPr="00B13DE8" w:rsidR="003F5A49" w:rsidP="003F5A49" w:rsidRDefault="003F5A49">
      <w:pPr>
        <w:spacing w:line="360" w:lineRule="auto"/>
        <w:jc w:val="both"/>
        <w:rPr>
          <w:rFonts w:ascii="Arial" w:hAnsi="Arial" w:cs="Arial"/>
          <w:sz w:val="20"/>
        </w:rPr>
      </w:pPr>
    </w:p>
    <w:p w:rsidRPr="00F0780D" w:rsidR="003F5A49" w:rsidP="003F5A49" w:rsidRDefault="003F5A49">
      <w:pPr>
        <w:spacing w:line="360" w:lineRule="auto"/>
        <w:jc w:val="both"/>
        <w:rPr>
          <w:rFonts w:ascii="Arial" w:hAnsi="Arial" w:cs="Arial"/>
          <w:i/>
          <w:sz w:val="20"/>
        </w:rPr>
      </w:pPr>
      <w:r w:rsidRPr="00F0780D">
        <w:rPr>
          <w:rFonts w:ascii="Arial" w:hAnsi="Arial" w:cs="Arial"/>
          <w:i/>
          <w:sz w:val="20"/>
        </w:rPr>
        <w:t>New Deal event</w:t>
      </w:r>
    </w:p>
    <w:p w:rsidR="003F5A49" w:rsidP="003F5A49" w:rsidRDefault="003F5A49">
      <w:pPr>
        <w:spacing w:line="360" w:lineRule="auto"/>
        <w:jc w:val="both"/>
        <w:rPr>
          <w:rFonts w:ascii="Arial" w:hAnsi="Arial" w:cs="Arial"/>
          <w:sz w:val="20"/>
        </w:rPr>
      </w:pPr>
      <w:r>
        <w:rPr>
          <w:rFonts w:ascii="Arial" w:hAnsi="Arial" w:cs="Arial"/>
          <w:sz w:val="20"/>
        </w:rPr>
        <w:t xml:space="preserve">Staatssecretaris </w:t>
      </w:r>
      <w:r w:rsidRPr="00B13DE8">
        <w:rPr>
          <w:rFonts w:ascii="Arial" w:hAnsi="Arial" w:cs="Arial"/>
          <w:sz w:val="20"/>
        </w:rPr>
        <w:t xml:space="preserve">Knapen was panellid in een druk bezochte bijeenkomst over de </w:t>
      </w:r>
      <w:r w:rsidRPr="00F0780D">
        <w:rPr>
          <w:rFonts w:ascii="Arial" w:hAnsi="Arial" w:cs="Arial"/>
          <w:i/>
          <w:sz w:val="20"/>
        </w:rPr>
        <w:t>New Deal for Engagement in Fragile States</w:t>
      </w:r>
      <w:r w:rsidRPr="00B13DE8">
        <w:rPr>
          <w:rFonts w:ascii="Arial" w:hAnsi="Arial" w:cs="Arial"/>
          <w:sz w:val="20"/>
        </w:rPr>
        <w:t>. Het panel van enkele g7+ en Europese landen be</w:t>
      </w:r>
      <w:r>
        <w:rPr>
          <w:rFonts w:ascii="Arial" w:hAnsi="Arial" w:cs="Arial"/>
          <w:sz w:val="20"/>
        </w:rPr>
        <w:t>s</w:t>
      </w:r>
      <w:r w:rsidRPr="00B13DE8">
        <w:rPr>
          <w:rFonts w:ascii="Arial" w:hAnsi="Arial" w:cs="Arial"/>
          <w:sz w:val="20"/>
        </w:rPr>
        <w:t>prak het belang van de gemeenschappelijke doelen voor vrede, veiligheid en rechtsorde in fragiele landen. In zijn interventie ontvouwde de st</w:t>
      </w:r>
      <w:r>
        <w:rPr>
          <w:rFonts w:ascii="Arial" w:hAnsi="Arial" w:cs="Arial"/>
          <w:sz w:val="20"/>
        </w:rPr>
        <w:t>aatssecretaris de stappen die het Koninkrijk</w:t>
      </w:r>
      <w:r w:rsidRPr="00B13DE8">
        <w:rPr>
          <w:rFonts w:ascii="Arial" w:hAnsi="Arial" w:cs="Arial"/>
          <w:sz w:val="20"/>
        </w:rPr>
        <w:t xml:space="preserve"> zet om deze doelen te </w:t>
      </w:r>
      <w:r w:rsidRPr="00B13DE8">
        <w:rPr>
          <w:rFonts w:ascii="Arial" w:hAnsi="Arial" w:cs="Arial"/>
          <w:sz w:val="20"/>
        </w:rPr>
        <w:lastRenderedPageBreak/>
        <w:t>bereiken</w:t>
      </w:r>
      <w:r>
        <w:rPr>
          <w:rFonts w:ascii="Arial" w:hAnsi="Arial" w:cs="Arial"/>
          <w:sz w:val="20"/>
        </w:rPr>
        <w:t xml:space="preserve"> (</w:t>
      </w:r>
      <w:r w:rsidRPr="00427024">
        <w:rPr>
          <w:rFonts w:ascii="Arial" w:hAnsi="Arial" w:cs="Arial"/>
          <w:sz w:val="20"/>
        </w:rPr>
        <w:t xml:space="preserve">van </w:t>
      </w:r>
      <w:r w:rsidRPr="00427024">
        <w:rPr>
          <w:rFonts w:ascii="Arial" w:hAnsi="Arial" w:cs="Arial"/>
          <w:i/>
          <w:sz w:val="20"/>
        </w:rPr>
        <w:t>New Deal</w:t>
      </w:r>
      <w:r w:rsidRPr="00427024">
        <w:rPr>
          <w:rFonts w:ascii="Arial" w:hAnsi="Arial" w:cs="Arial"/>
          <w:sz w:val="20"/>
        </w:rPr>
        <w:t xml:space="preserve"> naar </w:t>
      </w:r>
      <w:r w:rsidRPr="00427024">
        <w:rPr>
          <w:rFonts w:ascii="Arial" w:hAnsi="Arial" w:cs="Arial"/>
          <w:i/>
          <w:sz w:val="20"/>
        </w:rPr>
        <w:t>Real Deal</w:t>
      </w:r>
      <w:r>
        <w:rPr>
          <w:rFonts w:ascii="Arial" w:hAnsi="Arial" w:cs="Arial"/>
          <w:sz w:val="20"/>
        </w:rPr>
        <w:t>)</w:t>
      </w:r>
      <w:r w:rsidRPr="00B13DE8">
        <w:rPr>
          <w:rFonts w:ascii="Arial" w:hAnsi="Arial" w:cs="Arial"/>
          <w:sz w:val="20"/>
        </w:rPr>
        <w:t xml:space="preserve">. </w:t>
      </w:r>
      <w:r>
        <w:rPr>
          <w:rFonts w:ascii="Arial" w:hAnsi="Arial" w:cs="Arial"/>
          <w:sz w:val="20"/>
        </w:rPr>
        <w:t>Via</w:t>
      </w:r>
      <w:r w:rsidRPr="00427024">
        <w:rPr>
          <w:rFonts w:ascii="Arial" w:hAnsi="Arial" w:cs="Arial"/>
          <w:sz w:val="20"/>
        </w:rPr>
        <w:t xml:space="preserve"> </w:t>
      </w:r>
      <w:r w:rsidRPr="006374C2">
        <w:rPr>
          <w:rFonts w:ascii="Arial" w:hAnsi="Arial" w:cs="Arial"/>
          <w:i/>
          <w:sz w:val="20"/>
        </w:rPr>
        <w:t>pilots</w:t>
      </w:r>
      <w:r w:rsidRPr="00427024">
        <w:rPr>
          <w:rFonts w:ascii="Arial" w:hAnsi="Arial" w:cs="Arial"/>
          <w:sz w:val="20"/>
        </w:rPr>
        <w:t xml:space="preserve"> in Afghanistan</w:t>
      </w:r>
      <w:r>
        <w:rPr>
          <w:rFonts w:ascii="Arial" w:hAnsi="Arial" w:cs="Arial"/>
          <w:sz w:val="20"/>
        </w:rPr>
        <w:t xml:space="preserve"> en </w:t>
      </w:r>
      <w:r w:rsidRPr="00427024">
        <w:rPr>
          <w:rFonts w:ascii="Arial" w:hAnsi="Arial" w:cs="Arial"/>
          <w:sz w:val="20"/>
        </w:rPr>
        <w:t xml:space="preserve">Zuid-Soedan </w:t>
      </w:r>
      <w:r>
        <w:rPr>
          <w:rFonts w:ascii="Arial" w:hAnsi="Arial" w:cs="Arial"/>
          <w:sz w:val="20"/>
        </w:rPr>
        <w:t>wordt aangesloten bij reeds bestaande processen en structuren.</w:t>
      </w:r>
      <w:r w:rsidRPr="00427024">
        <w:rPr>
          <w:rFonts w:ascii="Arial" w:hAnsi="Arial" w:cs="Arial"/>
          <w:sz w:val="20"/>
        </w:rPr>
        <w:t xml:space="preserve"> </w:t>
      </w:r>
      <w:r>
        <w:rPr>
          <w:rFonts w:ascii="Arial" w:hAnsi="Arial" w:cs="Arial"/>
          <w:sz w:val="20"/>
        </w:rPr>
        <w:t xml:space="preserve">In internationale fora, zoals </w:t>
      </w:r>
      <w:r w:rsidRPr="00427024">
        <w:rPr>
          <w:rFonts w:ascii="Arial" w:hAnsi="Arial" w:cs="Arial"/>
          <w:sz w:val="20"/>
        </w:rPr>
        <w:t>de</w:t>
      </w:r>
      <w:r>
        <w:rPr>
          <w:rFonts w:ascii="Arial" w:hAnsi="Arial" w:cs="Arial"/>
          <w:sz w:val="20"/>
        </w:rPr>
        <w:t xml:space="preserve"> Wereldbank en de </w:t>
      </w:r>
      <w:r w:rsidRPr="00427024">
        <w:rPr>
          <w:rFonts w:ascii="Arial" w:hAnsi="Arial" w:cs="Arial"/>
          <w:i/>
          <w:sz w:val="20"/>
        </w:rPr>
        <w:t>Peace Building Commission</w:t>
      </w:r>
      <w:r>
        <w:rPr>
          <w:rFonts w:ascii="Arial" w:hAnsi="Arial" w:cs="Arial"/>
          <w:sz w:val="20"/>
        </w:rPr>
        <w:t xml:space="preserve"> van de VN wordt steun verleend aan de </w:t>
      </w:r>
      <w:r w:rsidRPr="00427024">
        <w:rPr>
          <w:rFonts w:ascii="Arial" w:hAnsi="Arial" w:cs="Arial"/>
          <w:sz w:val="20"/>
        </w:rPr>
        <w:t>agenda</w:t>
      </w:r>
      <w:r>
        <w:rPr>
          <w:rFonts w:ascii="Arial" w:hAnsi="Arial" w:cs="Arial"/>
          <w:sz w:val="20"/>
        </w:rPr>
        <w:t xml:space="preserve">. De staatssecretaris noemde </w:t>
      </w:r>
      <w:r w:rsidR="00AA3B94">
        <w:rPr>
          <w:rFonts w:ascii="Arial" w:hAnsi="Arial" w:cs="Arial"/>
          <w:sz w:val="20"/>
        </w:rPr>
        <w:t xml:space="preserve">als </w:t>
      </w:r>
      <w:r>
        <w:rPr>
          <w:rFonts w:ascii="Arial" w:hAnsi="Arial" w:cs="Arial"/>
          <w:sz w:val="20"/>
        </w:rPr>
        <w:t>r</w:t>
      </w:r>
      <w:r w:rsidRPr="00427024">
        <w:rPr>
          <w:rFonts w:ascii="Arial" w:hAnsi="Arial" w:cs="Arial"/>
          <w:sz w:val="20"/>
        </w:rPr>
        <w:t xml:space="preserve">andvoorwaarden </w:t>
      </w:r>
      <w:r>
        <w:rPr>
          <w:rFonts w:ascii="Arial" w:hAnsi="Arial" w:cs="Arial"/>
          <w:sz w:val="20"/>
        </w:rPr>
        <w:t xml:space="preserve">een </w:t>
      </w:r>
      <w:r w:rsidRPr="00427024">
        <w:rPr>
          <w:rFonts w:ascii="Arial" w:hAnsi="Arial" w:cs="Arial"/>
          <w:sz w:val="20"/>
        </w:rPr>
        <w:t>betere en consistentere internationale hulp</w:t>
      </w:r>
      <w:r>
        <w:rPr>
          <w:rFonts w:ascii="Arial" w:hAnsi="Arial" w:cs="Arial"/>
          <w:sz w:val="20"/>
        </w:rPr>
        <w:t xml:space="preserve"> en</w:t>
      </w:r>
      <w:r w:rsidRPr="00427024">
        <w:rPr>
          <w:rFonts w:ascii="Arial" w:hAnsi="Arial" w:cs="Arial"/>
          <w:sz w:val="20"/>
        </w:rPr>
        <w:t xml:space="preserve"> meer aandacht voor inclusieve politieke processen, veiligheid,</w:t>
      </w:r>
      <w:r>
        <w:rPr>
          <w:rFonts w:ascii="Arial" w:hAnsi="Arial" w:cs="Arial"/>
          <w:sz w:val="20"/>
        </w:rPr>
        <w:t xml:space="preserve"> </w:t>
      </w:r>
      <w:r w:rsidRPr="00427024">
        <w:rPr>
          <w:rFonts w:ascii="Arial" w:hAnsi="Arial" w:cs="Arial"/>
          <w:sz w:val="20"/>
        </w:rPr>
        <w:t xml:space="preserve">rechtsorde, economische kansen en diensten. </w:t>
      </w:r>
    </w:p>
    <w:p w:rsidR="003F5A49" w:rsidP="003F5A49" w:rsidRDefault="003F5A49">
      <w:pPr>
        <w:spacing w:line="360" w:lineRule="auto"/>
        <w:jc w:val="both"/>
        <w:rPr>
          <w:rFonts w:ascii="Arial" w:hAnsi="Arial" w:cs="Arial"/>
          <w:sz w:val="20"/>
        </w:rPr>
      </w:pPr>
    </w:p>
    <w:p w:rsidRPr="00427024" w:rsidR="003F5A49" w:rsidP="003F5A49" w:rsidRDefault="003F5A49">
      <w:pPr>
        <w:spacing w:line="360" w:lineRule="auto"/>
        <w:jc w:val="both"/>
        <w:rPr>
          <w:rFonts w:ascii="Arial" w:hAnsi="Arial" w:cs="Arial"/>
          <w:i/>
          <w:sz w:val="20"/>
        </w:rPr>
      </w:pPr>
      <w:r w:rsidRPr="00427024">
        <w:rPr>
          <w:rFonts w:ascii="Arial" w:hAnsi="Arial" w:cs="Arial"/>
          <w:i/>
          <w:sz w:val="20"/>
        </w:rPr>
        <w:t>Bilaterale gesprekken</w:t>
      </w:r>
    </w:p>
    <w:p w:rsidRPr="00B13DE8" w:rsidR="003F5A49" w:rsidP="003F5A49" w:rsidRDefault="003F5A49">
      <w:pPr>
        <w:spacing w:line="360" w:lineRule="auto"/>
        <w:jc w:val="both"/>
        <w:rPr>
          <w:rFonts w:ascii="Arial" w:hAnsi="Arial" w:cs="Arial"/>
          <w:sz w:val="20"/>
        </w:rPr>
      </w:pPr>
      <w:r>
        <w:rPr>
          <w:rFonts w:ascii="Arial" w:hAnsi="Arial" w:cs="Arial"/>
          <w:sz w:val="20"/>
        </w:rPr>
        <w:t>De staatssecretaris</w:t>
      </w:r>
      <w:r w:rsidRPr="00B13DE8">
        <w:rPr>
          <w:rFonts w:ascii="Arial" w:hAnsi="Arial" w:cs="Arial"/>
          <w:sz w:val="20"/>
        </w:rPr>
        <w:t xml:space="preserve"> kon tijdens gesprekken met </w:t>
      </w:r>
      <w:r>
        <w:rPr>
          <w:rFonts w:ascii="Arial" w:hAnsi="Arial" w:cs="Arial"/>
          <w:sz w:val="20"/>
        </w:rPr>
        <w:t xml:space="preserve">het </w:t>
      </w:r>
      <w:r w:rsidRPr="00B13DE8">
        <w:rPr>
          <w:rFonts w:ascii="Arial" w:hAnsi="Arial" w:cs="Arial"/>
          <w:sz w:val="20"/>
        </w:rPr>
        <w:t>topma</w:t>
      </w:r>
      <w:r>
        <w:rPr>
          <w:rFonts w:ascii="Arial" w:hAnsi="Arial" w:cs="Arial"/>
          <w:sz w:val="20"/>
        </w:rPr>
        <w:t>nagement van de Wereldbank de</w:t>
      </w:r>
      <w:r w:rsidRPr="00B13DE8">
        <w:rPr>
          <w:rFonts w:ascii="Arial" w:hAnsi="Arial" w:cs="Arial"/>
          <w:sz w:val="20"/>
        </w:rPr>
        <w:t xml:space="preserve"> prioriteiten</w:t>
      </w:r>
      <w:r>
        <w:rPr>
          <w:rFonts w:ascii="Arial" w:hAnsi="Arial" w:cs="Arial"/>
          <w:sz w:val="20"/>
        </w:rPr>
        <w:t xml:space="preserve"> van het Koninkrijk</w:t>
      </w:r>
      <w:r w:rsidRPr="00B13DE8">
        <w:rPr>
          <w:rFonts w:ascii="Arial" w:hAnsi="Arial" w:cs="Arial"/>
          <w:sz w:val="20"/>
        </w:rPr>
        <w:t xml:space="preserve"> aan de orde stellen. Met </w:t>
      </w:r>
      <w:r w:rsidRPr="00881BF1">
        <w:rPr>
          <w:rFonts w:ascii="Arial" w:hAnsi="Arial" w:cs="Arial"/>
          <w:i/>
          <w:sz w:val="20"/>
        </w:rPr>
        <w:t>Managing Director</w:t>
      </w:r>
      <w:r w:rsidRPr="00B13DE8">
        <w:rPr>
          <w:rFonts w:ascii="Arial" w:hAnsi="Arial" w:cs="Arial"/>
          <w:sz w:val="20"/>
        </w:rPr>
        <w:t xml:space="preserve"> Caroline Anstey werd gesproken over de interne organisatie en -hervormingen. Anstey </w:t>
      </w:r>
      <w:r>
        <w:rPr>
          <w:rFonts w:ascii="Arial" w:hAnsi="Arial" w:cs="Arial"/>
          <w:sz w:val="20"/>
        </w:rPr>
        <w:t>gebruikte de analogie van</w:t>
      </w:r>
      <w:r w:rsidRPr="00B13DE8">
        <w:rPr>
          <w:rFonts w:ascii="Arial" w:hAnsi="Arial" w:cs="Arial"/>
          <w:sz w:val="20"/>
        </w:rPr>
        <w:t xml:space="preserve"> </w:t>
      </w:r>
      <w:r w:rsidRPr="00881BF1">
        <w:rPr>
          <w:rFonts w:ascii="Arial" w:hAnsi="Arial" w:cs="Arial"/>
          <w:i/>
          <w:sz w:val="20"/>
        </w:rPr>
        <w:t>war correspondents</w:t>
      </w:r>
      <w:r w:rsidRPr="00B13DE8">
        <w:rPr>
          <w:rFonts w:ascii="Arial" w:hAnsi="Arial" w:cs="Arial"/>
          <w:sz w:val="20"/>
        </w:rPr>
        <w:t xml:space="preserve"> </w:t>
      </w:r>
      <w:r>
        <w:rPr>
          <w:rFonts w:ascii="Arial" w:hAnsi="Arial" w:cs="Arial"/>
          <w:sz w:val="20"/>
        </w:rPr>
        <w:t xml:space="preserve">om aan te geven dat </w:t>
      </w:r>
      <w:r w:rsidRPr="00B13DE8">
        <w:rPr>
          <w:rFonts w:ascii="Arial" w:hAnsi="Arial" w:cs="Arial"/>
          <w:sz w:val="20"/>
        </w:rPr>
        <w:t xml:space="preserve">het werken </w:t>
      </w:r>
      <w:r>
        <w:rPr>
          <w:rFonts w:ascii="Arial" w:hAnsi="Arial" w:cs="Arial"/>
          <w:sz w:val="20"/>
        </w:rPr>
        <w:t>in het veld een hogere status zal krijgen. M</w:t>
      </w:r>
      <w:r w:rsidRPr="00B13DE8">
        <w:rPr>
          <w:rFonts w:ascii="Arial" w:hAnsi="Arial" w:cs="Arial"/>
          <w:sz w:val="20"/>
        </w:rPr>
        <w:t>edewerkers die veldervaring (in fragiele s</w:t>
      </w:r>
      <w:r>
        <w:rPr>
          <w:rFonts w:ascii="Arial" w:hAnsi="Arial" w:cs="Arial"/>
          <w:sz w:val="20"/>
        </w:rPr>
        <w:t>taten) opdoen kunnen een sneller carriè</w:t>
      </w:r>
      <w:r w:rsidRPr="00B13DE8">
        <w:rPr>
          <w:rFonts w:ascii="Arial" w:hAnsi="Arial" w:cs="Arial"/>
          <w:sz w:val="20"/>
        </w:rPr>
        <w:t>repad tegemoet zien.</w:t>
      </w:r>
    </w:p>
    <w:p w:rsidR="003F5A49" w:rsidP="003F5A49" w:rsidRDefault="003F5A49">
      <w:pPr>
        <w:spacing w:line="360" w:lineRule="auto"/>
        <w:jc w:val="both"/>
        <w:rPr>
          <w:rFonts w:ascii="Arial" w:hAnsi="Arial" w:cs="Arial"/>
          <w:sz w:val="20"/>
        </w:rPr>
      </w:pPr>
    </w:p>
    <w:p w:rsidR="003F5A49" w:rsidP="003F5A49" w:rsidRDefault="003F5A49">
      <w:pPr>
        <w:spacing w:line="360" w:lineRule="auto"/>
        <w:jc w:val="both"/>
        <w:rPr>
          <w:rFonts w:ascii="Arial" w:hAnsi="Arial" w:cs="Arial"/>
          <w:sz w:val="20"/>
        </w:rPr>
      </w:pPr>
      <w:r w:rsidRPr="00B13DE8">
        <w:rPr>
          <w:rFonts w:ascii="Arial" w:hAnsi="Arial" w:cs="Arial"/>
          <w:sz w:val="20"/>
        </w:rPr>
        <w:t xml:space="preserve">Het gesprek met </w:t>
      </w:r>
      <w:r w:rsidRPr="00881BF1">
        <w:rPr>
          <w:rFonts w:ascii="Arial" w:hAnsi="Arial" w:cs="Arial"/>
          <w:i/>
          <w:sz w:val="20"/>
        </w:rPr>
        <w:t>Vice President Sustainable Development Network</w:t>
      </w:r>
      <w:r w:rsidRPr="00B13DE8">
        <w:rPr>
          <w:rFonts w:ascii="Arial" w:hAnsi="Arial" w:cs="Arial"/>
          <w:sz w:val="20"/>
        </w:rPr>
        <w:t>, Rachel Kyte, concentreerde zich op water, energie en voedselzekerheid. Op deze terreinen zijn</w:t>
      </w:r>
      <w:r>
        <w:rPr>
          <w:rFonts w:ascii="Arial" w:hAnsi="Arial" w:cs="Arial"/>
          <w:sz w:val="20"/>
        </w:rPr>
        <w:t xml:space="preserve"> veel raakvlakken tussen het Koninkrijk en </w:t>
      </w:r>
      <w:r w:rsidR="004D65F0">
        <w:rPr>
          <w:rFonts w:ascii="Arial" w:hAnsi="Arial" w:cs="Arial"/>
          <w:sz w:val="20"/>
        </w:rPr>
        <w:t xml:space="preserve">de </w:t>
      </w:r>
      <w:r>
        <w:rPr>
          <w:rFonts w:ascii="Arial" w:hAnsi="Arial" w:cs="Arial"/>
          <w:sz w:val="20"/>
        </w:rPr>
        <w:t>Wereldbank</w:t>
      </w:r>
      <w:r w:rsidRPr="00B13DE8">
        <w:rPr>
          <w:rFonts w:ascii="Arial" w:hAnsi="Arial" w:cs="Arial"/>
          <w:sz w:val="20"/>
        </w:rPr>
        <w:t xml:space="preserve">. </w:t>
      </w:r>
      <w:r w:rsidRPr="00881BF1">
        <w:rPr>
          <w:rFonts w:ascii="Arial" w:hAnsi="Arial" w:cs="Arial"/>
          <w:i/>
          <w:sz w:val="20"/>
        </w:rPr>
        <w:t>Green growth</w:t>
      </w:r>
      <w:r w:rsidRPr="00B13DE8">
        <w:rPr>
          <w:rFonts w:ascii="Arial" w:hAnsi="Arial" w:cs="Arial"/>
          <w:sz w:val="20"/>
        </w:rPr>
        <w:t xml:space="preserve">, </w:t>
      </w:r>
      <w:r w:rsidRPr="00881BF1">
        <w:rPr>
          <w:rFonts w:ascii="Arial" w:hAnsi="Arial" w:cs="Arial"/>
          <w:i/>
          <w:sz w:val="20"/>
        </w:rPr>
        <w:t>climate smart agriculture</w:t>
      </w:r>
      <w:r w:rsidRPr="00B13DE8">
        <w:rPr>
          <w:rFonts w:ascii="Arial" w:hAnsi="Arial" w:cs="Arial"/>
          <w:sz w:val="20"/>
        </w:rPr>
        <w:t xml:space="preserve"> en </w:t>
      </w:r>
      <w:r w:rsidRPr="00881BF1">
        <w:rPr>
          <w:rFonts w:ascii="Arial" w:hAnsi="Arial" w:cs="Arial"/>
          <w:i/>
          <w:sz w:val="20"/>
        </w:rPr>
        <w:t>wealth accounting</w:t>
      </w:r>
      <w:r w:rsidRPr="00B13DE8">
        <w:rPr>
          <w:rFonts w:ascii="Arial" w:hAnsi="Arial" w:cs="Arial"/>
          <w:sz w:val="20"/>
        </w:rPr>
        <w:t xml:space="preserve"> zijn voorbeelden van toekomstgerichte initiatieven op het gebied van duurzaamheid, waar beide partijen veel belangstelling voor hebben. Kyte zei te hopen dat op deze terreinen voortgang kan worden geboekt in het kader van Rio+20. </w:t>
      </w:r>
    </w:p>
    <w:p w:rsidR="003F5A49" w:rsidP="003F5A49" w:rsidRDefault="003F5A49">
      <w:pPr>
        <w:spacing w:line="360" w:lineRule="auto"/>
        <w:jc w:val="both"/>
        <w:rPr>
          <w:rFonts w:ascii="Arial" w:hAnsi="Arial" w:cs="Arial"/>
          <w:sz w:val="20"/>
        </w:rPr>
      </w:pPr>
    </w:p>
    <w:p w:rsidRPr="003F4293" w:rsidR="003F5A49" w:rsidP="003F5A49" w:rsidRDefault="00A21698">
      <w:pPr>
        <w:autoSpaceDE w:val="0"/>
        <w:autoSpaceDN w:val="0"/>
        <w:adjustRightInd w:val="0"/>
        <w:spacing w:line="360" w:lineRule="auto"/>
        <w:jc w:val="both"/>
        <w:rPr>
          <w:rFonts w:ascii="Arial" w:hAnsi="Arial" w:cs="Arial" w:eastAsiaTheme="minorHAnsi"/>
          <w:sz w:val="20"/>
        </w:rPr>
      </w:pPr>
      <w:r>
        <w:rPr>
          <w:rFonts w:ascii="Arial" w:hAnsi="Arial" w:cs="Arial"/>
          <w:sz w:val="20"/>
        </w:rPr>
        <w:t>Het</w:t>
      </w:r>
      <w:r w:rsidR="003F5A49">
        <w:rPr>
          <w:rFonts w:ascii="Arial" w:hAnsi="Arial" w:cs="Arial"/>
          <w:sz w:val="20"/>
        </w:rPr>
        <w:t xml:space="preserve"> gesprek met </w:t>
      </w:r>
      <w:r w:rsidR="003F5A49">
        <w:rPr>
          <w:rFonts w:ascii="Arial" w:hAnsi="Arial" w:cs="Arial"/>
          <w:i/>
          <w:sz w:val="20"/>
        </w:rPr>
        <w:t xml:space="preserve">Vice President </w:t>
      </w:r>
      <w:r w:rsidRPr="006374C2" w:rsidR="003F5A49">
        <w:rPr>
          <w:rStyle w:val="Nadruk"/>
          <w:rFonts w:ascii="Arial" w:hAnsi="Arial" w:cs="Arial"/>
          <w:sz w:val="20"/>
        </w:rPr>
        <w:t>Operation Policy and Country Services</w:t>
      </w:r>
      <w:r w:rsidRPr="006374C2" w:rsidR="003F5A49">
        <w:rPr>
          <w:rFonts w:ascii="Arial" w:hAnsi="Arial" w:cs="Arial"/>
          <w:sz w:val="20"/>
        </w:rPr>
        <w:t xml:space="preserve">, Joachim von Amsberg, </w:t>
      </w:r>
      <w:r>
        <w:rPr>
          <w:rFonts w:ascii="Arial" w:hAnsi="Arial" w:cs="Arial"/>
          <w:sz w:val="20"/>
        </w:rPr>
        <w:t xml:space="preserve">werd benut om over het aanbestedingsbeleid van de Wereldbank te praten. De Wereldbank houdt wereldwijde consultaties over de herziening van de </w:t>
      </w:r>
      <w:r w:rsidRPr="00A21698">
        <w:rPr>
          <w:rFonts w:ascii="Arial" w:hAnsi="Arial" w:cs="Arial"/>
          <w:i/>
          <w:sz w:val="20"/>
        </w:rPr>
        <w:t>procurement guidelines</w:t>
      </w:r>
      <w:r>
        <w:rPr>
          <w:rFonts w:ascii="Arial" w:hAnsi="Arial" w:cs="Arial"/>
          <w:sz w:val="20"/>
        </w:rPr>
        <w:t xml:space="preserve"> en zal op 27 en 28 juni 2012</w:t>
      </w:r>
      <w:r w:rsidR="00BE30FE">
        <w:rPr>
          <w:rFonts w:ascii="Arial" w:hAnsi="Arial" w:cs="Arial"/>
          <w:sz w:val="20"/>
        </w:rPr>
        <w:t xml:space="preserve"> Nederland bezoeken. Nederland bereid</w:t>
      </w:r>
      <w:r w:rsidR="003F4293">
        <w:rPr>
          <w:rFonts w:ascii="Arial" w:hAnsi="Arial" w:cs="Arial"/>
          <w:sz w:val="20"/>
        </w:rPr>
        <w:t>t</w:t>
      </w:r>
      <w:r w:rsidR="00BE30FE">
        <w:rPr>
          <w:rFonts w:ascii="Arial" w:hAnsi="Arial" w:cs="Arial"/>
          <w:sz w:val="20"/>
        </w:rPr>
        <w:t xml:space="preserve"> </w:t>
      </w:r>
      <w:r w:rsidR="00E44FAD">
        <w:rPr>
          <w:rFonts w:ascii="Arial" w:hAnsi="Arial" w:cs="Arial"/>
          <w:sz w:val="20"/>
        </w:rPr>
        <w:t xml:space="preserve">het bezoek van het Wereldbank </w:t>
      </w:r>
      <w:r w:rsidRPr="00E44FAD" w:rsidR="00E44FAD">
        <w:rPr>
          <w:rFonts w:ascii="Arial" w:hAnsi="Arial" w:cs="Arial"/>
          <w:i/>
          <w:sz w:val="20"/>
        </w:rPr>
        <w:t>procurement</w:t>
      </w:r>
      <w:r w:rsidR="00E44FAD">
        <w:rPr>
          <w:rFonts w:ascii="Arial" w:hAnsi="Arial" w:cs="Arial"/>
          <w:sz w:val="20"/>
        </w:rPr>
        <w:t xml:space="preserve"> team</w:t>
      </w:r>
      <w:r w:rsidR="00BE30FE">
        <w:rPr>
          <w:rFonts w:ascii="Arial" w:hAnsi="Arial" w:cs="Arial"/>
          <w:sz w:val="20"/>
        </w:rPr>
        <w:t xml:space="preserve"> samen met het VK</w:t>
      </w:r>
      <w:r w:rsidR="00E44FAD">
        <w:rPr>
          <w:rFonts w:ascii="Arial" w:hAnsi="Arial" w:cs="Arial"/>
          <w:sz w:val="20"/>
        </w:rPr>
        <w:t xml:space="preserve"> en Duitsland voor. De drie</w:t>
      </w:r>
      <w:r w:rsidR="00BE30FE">
        <w:rPr>
          <w:rFonts w:ascii="Arial" w:hAnsi="Arial" w:cs="Arial"/>
          <w:sz w:val="20"/>
        </w:rPr>
        <w:t xml:space="preserve"> landen zetten in op een </w:t>
      </w:r>
      <w:r w:rsidRPr="006374C2" w:rsidR="003F5A49">
        <w:rPr>
          <w:rFonts w:ascii="Arial" w:hAnsi="Arial" w:cs="Arial" w:eastAsiaTheme="minorHAnsi"/>
          <w:sz w:val="20"/>
        </w:rPr>
        <w:t>duurzaam</w:t>
      </w:r>
      <w:r w:rsidR="00BE30FE">
        <w:rPr>
          <w:rFonts w:ascii="Arial" w:hAnsi="Arial" w:cs="Arial" w:eastAsiaTheme="minorHAnsi"/>
          <w:sz w:val="20"/>
        </w:rPr>
        <w:t xml:space="preserve"> aanbestedingsbeleid</w:t>
      </w:r>
      <w:r w:rsidR="00E44FAD">
        <w:rPr>
          <w:rFonts w:ascii="Arial" w:hAnsi="Arial" w:cs="Arial" w:eastAsiaTheme="minorHAnsi"/>
          <w:sz w:val="20"/>
        </w:rPr>
        <w:t xml:space="preserve"> dat heldere eisen stelt op het gebied van </w:t>
      </w:r>
      <w:r w:rsidRPr="006374C2" w:rsidR="003F5A49">
        <w:rPr>
          <w:rFonts w:ascii="Arial" w:hAnsi="Arial" w:cs="Arial" w:eastAsiaTheme="minorHAnsi"/>
          <w:sz w:val="20"/>
        </w:rPr>
        <w:t>maatschappelijk verantwoord ondernemen</w:t>
      </w:r>
      <w:r w:rsidR="00E44FAD">
        <w:rPr>
          <w:rFonts w:ascii="Arial" w:hAnsi="Arial" w:cs="Arial" w:eastAsiaTheme="minorHAnsi"/>
          <w:sz w:val="20"/>
        </w:rPr>
        <w:t xml:space="preserve">. Nederland zal tijdens de bijeenkomst concrete </w:t>
      </w:r>
      <w:r w:rsidRPr="006374C2" w:rsidR="00E44FAD">
        <w:rPr>
          <w:rFonts w:ascii="Arial" w:hAnsi="Arial" w:cs="Arial" w:eastAsiaTheme="minorHAnsi"/>
          <w:i/>
          <w:sz w:val="20"/>
        </w:rPr>
        <w:t>best practices</w:t>
      </w:r>
      <w:r w:rsidR="00E44FAD">
        <w:rPr>
          <w:rFonts w:ascii="Arial" w:hAnsi="Arial" w:cs="Arial" w:eastAsiaTheme="minorHAnsi"/>
          <w:sz w:val="20"/>
        </w:rPr>
        <w:t xml:space="preserve"> tonen van duurzaam aanbesteden en een </w:t>
      </w:r>
      <w:r w:rsidRPr="006374C2" w:rsidR="00E44FAD">
        <w:rPr>
          <w:rFonts w:ascii="Arial" w:hAnsi="Arial" w:cs="Arial" w:eastAsiaTheme="minorHAnsi"/>
          <w:i/>
          <w:sz w:val="20"/>
        </w:rPr>
        <w:t xml:space="preserve">position </w:t>
      </w:r>
      <w:r w:rsidRPr="003F4293" w:rsidR="00E44FAD">
        <w:rPr>
          <w:rFonts w:ascii="Arial" w:hAnsi="Arial" w:cs="Arial" w:eastAsiaTheme="minorHAnsi"/>
          <w:sz w:val="20"/>
        </w:rPr>
        <w:t xml:space="preserve">paper </w:t>
      </w:r>
      <w:r w:rsidRPr="003F4293" w:rsidR="003F4293">
        <w:rPr>
          <w:rFonts w:ascii="Arial" w:hAnsi="Arial" w:cs="Arial" w:eastAsiaTheme="minorHAnsi"/>
          <w:sz w:val="20"/>
        </w:rPr>
        <w:t xml:space="preserve">overhandigen aan de Wereldbank (conform </w:t>
      </w:r>
      <w:r w:rsidRPr="003F4293">
        <w:rPr>
          <w:rFonts w:ascii="Arial" w:hAnsi="Arial" w:cs="Arial"/>
          <w:sz w:val="20"/>
        </w:rPr>
        <w:t xml:space="preserve">Tweede Kamer </w:t>
      </w:r>
      <w:r w:rsidRPr="003F4293" w:rsidR="003F4293">
        <w:rPr>
          <w:rFonts w:ascii="Arial" w:hAnsi="Arial" w:cs="Arial"/>
          <w:sz w:val="20"/>
        </w:rPr>
        <w:t>motie El Fassed (33000 V Nr. 101, 24/11/11)</w:t>
      </w:r>
      <w:r w:rsidRPr="003F4293" w:rsidR="003F5A49">
        <w:rPr>
          <w:rFonts w:ascii="Arial" w:hAnsi="Arial" w:cs="Arial" w:eastAsiaTheme="minorHAnsi"/>
          <w:sz w:val="20"/>
        </w:rPr>
        <w:t xml:space="preserve">. </w:t>
      </w:r>
    </w:p>
    <w:p w:rsidRPr="005F5557" w:rsidR="003F5A49" w:rsidP="003F5A49" w:rsidRDefault="003F5A49">
      <w:pPr>
        <w:spacing w:line="360" w:lineRule="auto"/>
        <w:jc w:val="both"/>
        <w:rPr>
          <w:rFonts w:ascii="Arial" w:hAnsi="Arial" w:cs="Arial"/>
          <w:sz w:val="20"/>
        </w:rPr>
      </w:pPr>
      <w:bookmarkStart w:name="_GoBack" w:id="0"/>
      <w:bookmarkEnd w:id="0"/>
    </w:p>
    <w:p w:rsidRPr="00881BF1" w:rsidR="003F5A49" w:rsidP="003F5A49" w:rsidRDefault="003F5A49">
      <w:pPr>
        <w:spacing w:line="360" w:lineRule="auto"/>
        <w:jc w:val="both"/>
        <w:rPr>
          <w:rFonts w:ascii="Arial" w:hAnsi="Arial" w:cs="Arial"/>
          <w:i/>
          <w:sz w:val="20"/>
        </w:rPr>
      </w:pPr>
      <w:r w:rsidRPr="00881BF1">
        <w:rPr>
          <w:rFonts w:ascii="Arial" w:hAnsi="Arial" w:cs="Arial"/>
          <w:i/>
          <w:sz w:val="20"/>
        </w:rPr>
        <w:t xml:space="preserve">Rio+20 ontbijtsessie </w:t>
      </w:r>
    </w:p>
    <w:p w:rsidR="003F5A49" w:rsidP="003F5A49" w:rsidRDefault="003F5A49">
      <w:pPr>
        <w:spacing w:line="360" w:lineRule="auto"/>
        <w:jc w:val="both"/>
        <w:rPr>
          <w:rFonts w:ascii="Arial" w:hAnsi="Arial" w:cs="Arial"/>
          <w:sz w:val="20"/>
        </w:rPr>
      </w:pPr>
      <w:r>
        <w:rPr>
          <w:rFonts w:ascii="Arial" w:hAnsi="Arial" w:cs="Arial"/>
          <w:sz w:val="20"/>
        </w:rPr>
        <w:t>Het Koninkrijk</w:t>
      </w:r>
      <w:r w:rsidRPr="00B13DE8">
        <w:rPr>
          <w:rFonts w:ascii="Arial" w:hAnsi="Arial" w:cs="Arial"/>
          <w:sz w:val="20"/>
        </w:rPr>
        <w:t xml:space="preserve"> woonde een Rio+20 bijeenkomst bij waaraan topmanagement van IMF, WB en VN deelnamen. Het was de eerste keer dat de </w:t>
      </w:r>
      <w:r>
        <w:rPr>
          <w:rFonts w:ascii="Arial" w:hAnsi="Arial" w:cs="Arial"/>
          <w:sz w:val="20"/>
        </w:rPr>
        <w:t>Secretaris-Generaal van de VN</w:t>
      </w:r>
      <w:r w:rsidRPr="00B13DE8">
        <w:rPr>
          <w:rFonts w:ascii="Arial" w:hAnsi="Arial" w:cs="Arial"/>
          <w:sz w:val="20"/>
        </w:rPr>
        <w:t>, Ban Ki-moon</w:t>
      </w:r>
      <w:r>
        <w:rPr>
          <w:rFonts w:ascii="Arial" w:hAnsi="Arial" w:cs="Arial"/>
          <w:sz w:val="20"/>
        </w:rPr>
        <w:t>, een presentatie gaf</w:t>
      </w:r>
      <w:r w:rsidRPr="00B13DE8">
        <w:rPr>
          <w:rFonts w:ascii="Arial" w:hAnsi="Arial" w:cs="Arial"/>
          <w:sz w:val="20"/>
        </w:rPr>
        <w:t xml:space="preserve"> tijdens een vergadering van IMF/WB. Hij benadrukte de noodzaak van een paradigmaverschuiving en inzet op groene economie. De SGVN vroeg ook aandacht voor praktische doelstellingen voor het bereiken van ‘</w:t>
      </w:r>
      <w:r w:rsidRPr="000341F9">
        <w:rPr>
          <w:rFonts w:ascii="Arial" w:hAnsi="Arial" w:cs="Arial"/>
          <w:i/>
          <w:sz w:val="20"/>
        </w:rPr>
        <w:t>Energy for A</w:t>
      </w:r>
      <w:r>
        <w:rPr>
          <w:rFonts w:ascii="Arial" w:hAnsi="Arial" w:cs="Arial"/>
          <w:i/>
          <w:sz w:val="20"/>
        </w:rPr>
        <w:t>ll</w:t>
      </w:r>
      <w:r w:rsidRPr="00B13DE8">
        <w:rPr>
          <w:rFonts w:ascii="Arial" w:hAnsi="Arial" w:cs="Arial"/>
          <w:sz w:val="20"/>
        </w:rPr>
        <w:t xml:space="preserve">’. Hij benadrukte een </w:t>
      </w:r>
      <w:r w:rsidRPr="000341F9">
        <w:rPr>
          <w:rFonts w:ascii="Arial" w:hAnsi="Arial" w:cs="Arial"/>
          <w:i/>
          <w:sz w:val="20"/>
        </w:rPr>
        <w:t>delivering as one</w:t>
      </w:r>
      <w:r w:rsidRPr="00B13DE8">
        <w:rPr>
          <w:rFonts w:ascii="Arial" w:hAnsi="Arial" w:cs="Arial"/>
          <w:sz w:val="20"/>
        </w:rPr>
        <w:t xml:space="preserve"> VN inzet richting Rio om duurzaamheidsdoelstellingen te bereiken. </w:t>
      </w:r>
      <w:r>
        <w:rPr>
          <w:rFonts w:ascii="Arial" w:hAnsi="Arial" w:cs="Arial"/>
          <w:sz w:val="20"/>
        </w:rPr>
        <w:t>Het Koninkrijk onderstreepte</w:t>
      </w:r>
      <w:r w:rsidRPr="00B13DE8">
        <w:rPr>
          <w:rFonts w:ascii="Arial" w:hAnsi="Arial" w:cs="Arial"/>
          <w:sz w:val="20"/>
        </w:rPr>
        <w:t xml:space="preserve"> de noodzaak tot focus</w:t>
      </w:r>
      <w:r>
        <w:rPr>
          <w:rFonts w:ascii="Arial" w:hAnsi="Arial" w:cs="Arial"/>
          <w:sz w:val="20"/>
        </w:rPr>
        <w:t xml:space="preserve"> </w:t>
      </w:r>
      <w:r w:rsidR="004D65F0">
        <w:rPr>
          <w:rFonts w:ascii="Arial" w:hAnsi="Arial" w:cs="Arial"/>
          <w:sz w:val="20"/>
        </w:rPr>
        <w:t xml:space="preserve">en versterking </w:t>
      </w:r>
      <w:r w:rsidRPr="00B13DE8">
        <w:rPr>
          <w:rFonts w:ascii="Arial" w:hAnsi="Arial" w:cs="Arial"/>
          <w:sz w:val="20"/>
        </w:rPr>
        <w:t xml:space="preserve">van de </w:t>
      </w:r>
      <w:r w:rsidRPr="000341F9">
        <w:rPr>
          <w:rFonts w:ascii="Arial" w:hAnsi="Arial" w:cs="Arial"/>
          <w:i/>
          <w:sz w:val="20"/>
        </w:rPr>
        <w:t>natural capital account</w:t>
      </w:r>
      <w:r w:rsidRPr="00B13DE8">
        <w:rPr>
          <w:rFonts w:ascii="Arial" w:hAnsi="Arial" w:cs="Arial"/>
          <w:sz w:val="20"/>
        </w:rPr>
        <w:t>.</w:t>
      </w:r>
    </w:p>
    <w:p w:rsidR="003B26DC" w:rsidP="00B4253D" w:rsidRDefault="003B26DC">
      <w:pPr>
        <w:spacing w:line="360" w:lineRule="auto"/>
        <w:jc w:val="both"/>
        <w:rPr>
          <w:rFonts w:ascii="Arial" w:hAnsi="Arial" w:cs="Arial"/>
          <w:sz w:val="20"/>
        </w:rPr>
      </w:pPr>
    </w:p>
    <w:p w:rsidR="00AA3B94" w:rsidP="00B4253D" w:rsidRDefault="00AA3B94">
      <w:pPr>
        <w:spacing w:line="360" w:lineRule="auto"/>
        <w:jc w:val="both"/>
        <w:rPr>
          <w:rFonts w:ascii="Arial" w:hAnsi="Arial" w:cs="Arial"/>
          <w:sz w:val="20"/>
        </w:rPr>
      </w:pPr>
    </w:p>
    <w:p w:rsidRPr="009774FF" w:rsidR="00AA3B94" w:rsidP="00B4253D" w:rsidRDefault="00AA3B94">
      <w:pPr>
        <w:spacing w:line="360" w:lineRule="auto"/>
        <w:jc w:val="both"/>
        <w:rPr>
          <w:rFonts w:ascii="Arial" w:hAnsi="Arial" w:cs="Arial"/>
          <w:sz w:val="20"/>
        </w:rPr>
      </w:pPr>
    </w:p>
    <w:p w:rsidRPr="009774FF" w:rsidR="004A4994" w:rsidP="003A3153" w:rsidRDefault="00307F79">
      <w:pPr>
        <w:spacing w:line="360" w:lineRule="auto"/>
        <w:jc w:val="both"/>
        <w:rPr>
          <w:rFonts w:ascii="Arial" w:hAnsi="Arial" w:cs="Arial"/>
          <w:b/>
          <w:sz w:val="20"/>
        </w:rPr>
      </w:pPr>
      <w:r>
        <w:rPr>
          <w:rFonts w:ascii="Arial" w:hAnsi="Arial" w:cs="Arial"/>
          <w:b/>
          <w:sz w:val="20"/>
        </w:rPr>
        <w:t>5</w:t>
      </w:r>
      <w:r w:rsidRPr="009774FF" w:rsidR="004A4994">
        <w:rPr>
          <w:rFonts w:ascii="Arial" w:hAnsi="Arial" w:cs="Arial"/>
          <w:b/>
          <w:sz w:val="20"/>
        </w:rPr>
        <w:t>. Kiesgroepoverleg</w:t>
      </w:r>
    </w:p>
    <w:p w:rsidR="004A4994" w:rsidP="003A3153" w:rsidRDefault="00776E20">
      <w:pPr>
        <w:spacing w:line="360" w:lineRule="auto"/>
        <w:jc w:val="both"/>
        <w:rPr>
          <w:rFonts w:ascii="Arial" w:hAnsi="Arial" w:cs="Arial"/>
          <w:sz w:val="20"/>
        </w:rPr>
      </w:pPr>
      <w:r w:rsidRPr="009774FF">
        <w:rPr>
          <w:rFonts w:ascii="Arial" w:hAnsi="Arial" w:cs="Arial"/>
          <w:sz w:val="20"/>
        </w:rPr>
        <w:t xml:space="preserve">In het reguliere kiesgroepoverleg en marge van de </w:t>
      </w:r>
      <w:r w:rsidR="00AB6B99">
        <w:rPr>
          <w:rFonts w:ascii="Arial" w:hAnsi="Arial" w:cs="Arial"/>
          <w:sz w:val="20"/>
        </w:rPr>
        <w:t>voor</w:t>
      </w:r>
      <w:r w:rsidRPr="009774FF">
        <w:rPr>
          <w:rFonts w:ascii="Arial" w:hAnsi="Arial" w:cs="Arial"/>
          <w:sz w:val="20"/>
        </w:rPr>
        <w:t>jaar</w:t>
      </w:r>
      <w:r w:rsidR="00AB6B99">
        <w:rPr>
          <w:rFonts w:ascii="Arial" w:hAnsi="Arial" w:cs="Arial"/>
          <w:sz w:val="20"/>
        </w:rPr>
        <w:t>s</w:t>
      </w:r>
      <w:r w:rsidRPr="009774FF">
        <w:rPr>
          <w:rFonts w:ascii="Arial" w:hAnsi="Arial" w:cs="Arial"/>
          <w:sz w:val="20"/>
        </w:rPr>
        <w:t xml:space="preserve">vergadering gaven de bewindvoerders </w:t>
      </w:r>
      <w:r w:rsidR="00AB6B99">
        <w:rPr>
          <w:rFonts w:ascii="Arial" w:hAnsi="Arial" w:cs="Arial"/>
          <w:sz w:val="20"/>
        </w:rPr>
        <w:t>Snel</w:t>
      </w:r>
      <w:r w:rsidRPr="009774FF">
        <w:rPr>
          <w:rFonts w:ascii="Arial" w:hAnsi="Arial" w:cs="Arial"/>
          <w:sz w:val="20"/>
        </w:rPr>
        <w:t xml:space="preserve"> (IMF) en Treffers (Wereldbank) een </w:t>
      </w:r>
      <w:r w:rsidRPr="009774FF">
        <w:rPr>
          <w:rFonts w:ascii="Arial" w:hAnsi="Arial" w:cs="Arial"/>
          <w:i/>
          <w:sz w:val="20"/>
        </w:rPr>
        <w:t>update</w:t>
      </w:r>
      <w:r w:rsidRPr="009774FF">
        <w:rPr>
          <w:rFonts w:ascii="Arial" w:hAnsi="Arial" w:cs="Arial"/>
          <w:sz w:val="20"/>
        </w:rPr>
        <w:t xml:space="preserve"> van de agenda van beide instellingen. </w:t>
      </w:r>
      <w:r w:rsidRPr="009774FF" w:rsidR="003A3153">
        <w:rPr>
          <w:rFonts w:ascii="Arial" w:hAnsi="Arial" w:cs="Arial"/>
          <w:sz w:val="20"/>
        </w:rPr>
        <w:t>Vervolgens werden de schriftelijke interventies voor het IMFC en het DC vastgesteld</w:t>
      </w:r>
      <w:r w:rsidR="00AB6B99">
        <w:rPr>
          <w:rFonts w:ascii="Arial" w:hAnsi="Arial" w:cs="Arial"/>
          <w:sz w:val="20"/>
        </w:rPr>
        <w:t>.</w:t>
      </w:r>
      <w:r w:rsidRPr="009774FF" w:rsidR="003A3153">
        <w:rPr>
          <w:rFonts w:ascii="Arial" w:hAnsi="Arial" w:cs="Arial"/>
          <w:sz w:val="20"/>
        </w:rPr>
        <w:t xml:space="preserve"> </w:t>
      </w:r>
      <w:r w:rsidR="007F7441">
        <w:rPr>
          <w:rFonts w:ascii="Arial" w:hAnsi="Arial" w:cs="Arial"/>
          <w:sz w:val="20"/>
        </w:rPr>
        <w:t>Daarnaast werd er nog kort vooruitgekeken naar het jaarlij</w:t>
      </w:r>
      <w:r w:rsidR="004D65F0">
        <w:rPr>
          <w:rFonts w:ascii="Arial" w:hAnsi="Arial" w:cs="Arial"/>
          <w:sz w:val="20"/>
        </w:rPr>
        <w:t>kse kiesgroepoverleg, dat 15-</w:t>
      </w:r>
      <w:r w:rsidR="007F7441">
        <w:rPr>
          <w:rFonts w:ascii="Arial" w:hAnsi="Arial" w:cs="Arial"/>
          <w:sz w:val="20"/>
        </w:rPr>
        <w:t>17 juni</w:t>
      </w:r>
      <w:r w:rsidR="004D65F0">
        <w:rPr>
          <w:rFonts w:ascii="Arial" w:hAnsi="Arial" w:cs="Arial"/>
          <w:sz w:val="20"/>
        </w:rPr>
        <w:t xml:space="preserve"> a.s.</w:t>
      </w:r>
      <w:r w:rsidR="007F7441">
        <w:rPr>
          <w:rFonts w:ascii="Arial" w:hAnsi="Arial" w:cs="Arial"/>
          <w:sz w:val="20"/>
        </w:rPr>
        <w:t xml:space="preserve"> in Roemenië plaatsvindt.</w:t>
      </w:r>
    </w:p>
    <w:sectPr w:rsidR="004A4994" w:rsidSect="007A228F">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6BD" w:rsidRDefault="009B16BD" w:rsidP="00BD353F">
      <w:pPr>
        <w:spacing w:line="240" w:lineRule="auto"/>
      </w:pPr>
      <w:r>
        <w:separator/>
      </w:r>
    </w:p>
  </w:endnote>
  <w:endnote w:type="continuationSeparator" w:id="0">
    <w:p w:rsidR="009B16BD" w:rsidRDefault="009B16BD" w:rsidP="00BD353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6354774"/>
      <w:docPartObj>
        <w:docPartGallery w:val="Page Numbers (Bottom of Page)"/>
        <w:docPartUnique/>
      </w:docPartObj>
    </w:sdtPr>
    <w:sdtEndPr>
      <w:rPr>
        <w:noProof/>
      </w:rPr>
    </w:sdtEndPr>
    <w:sdtContent>
      <w:p w:rsidR="00E44FAD" w:rsidRDefault="00E90902">
        <w:pPr>
          <w:pStyle w:val="Voettekst"/>
          <w:jc w:val="center"/>
        </w:pPr>
        <w:r>
          <w:fldChar w:fldCharType="begin"/>
        </w:r>
        <w:r w:rsidR="00E44FAD">
          <w:instrText xml:space="preserve"> PAGE   \* MERGEFORMAT </w:instrText>
        </w:r>
        <w:r>
          <w:fldChar w:fldCharType="separate"/>
        </w:r>
        <w:r w:rsidR="008D17D0">
          <w:rPr>
            <w:noProof/>
          </w:rPr>
          <w:t>7</w:t>
        </w:r>
        <w:r>
          <w:rPr>
            <w:noProof/>
          </w:rPr>
          <w:fldChar w:fldCharType="end"/>
        </w:r>
      </w:p>
    </w:sdtContent>
  </w:sdt>
  <w:p w:rsidR="00E44FAD" w:rsidRDefault="00E44FA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6BD" w:rsidRDefault="009B16BD" w:rsidP="00BD353F">
      <w:pPr>
        <w:spacing w:line="240" w:lineRule="auto"/>
      </w:pPr>
      <w:r>
        <w:separator/>
      </w:r>
    </w:p>
  </w:footnote>
  <w:footnote w:type="continuationSeparator" w:id="0">
    <w:p w:rsidR="009B16BD" w:rsidRDefault="009B16BD" w:rsidP="00BD353F">
      <w:pPr>
        <w:spacing w:line="240" w:lineRule="auto"/>
      </w:pPr>
      <w:r>
        <w:continuationSeparator/>
      </w:r>
    </w:p>
  </w:footnote>
  <w:footnote w:id="1">
    <w:p w:rsidR="00E44FAD" w:rsidRDefault="00E44FAD" w:rsidP="00711BF2">
      <w:pPr>
        <w:pStyle w:val="Voetnoottekst"/>
      </w:pPr>
      <w:r>
        <w:rPr>
          <w:rStyle w:val="Voetnootmarkering"/>
        </w:rPr>
        <w:footnoteRef/>
      </w:r>
      <w:r>
        <w:t xml:space="preserve"> </w:t>
      </w:r>
      <w:r w:rsidRPr="00B14AE4">
        <w:rPr>
          <w:rFonts w:cs="Arial"/>
          <w:sz w:val="16"/>
          <w:szCs w:val="16"/>
        </w:rPr>
        <w:t xml:space="preserve">De Tweede Kamer is via kamerbrief 26 234 nr. 110 geïnformeerd over de quotaverhoging en het nieuwe Nederlandse aandeel, dat vervolgens is verwerkt in de eerste suppletore begroting van 2011. Het Koninkrijk heeft na de goedkeuring van de Staten Generaal van de eerste suppletore begroting 2011 het IMF laten weten met het nieuwe Nederlandse quotum te kunnen instemmen. De wijzigingen in de </w:t>
      </w:r>
      <w:r w:rsidRPr="00B14AE4">
        <w:rPr>
          <w:rFonts w:cs="Arial"/>
          <w:i/>
          <w:sz w:val="16"/>
          <w:szCs w:val="16"/>
        </w:rPr>
        <w:t>Articles of Agreement</w:t>
      </w:r>
      <w:r w:rsidRPr="00B14AE4">
        <w:rPr>
          <w:rFonts w:cs="Arial"/>
          <w:sz w:val="16"/>
          <w:szCs w:val="16"/>
        </w:rPr>
        <w:t xml:space="preserve"> zijn via de stilzwijgende procedure aan de Staten Generaal voorgelegd, instemming daarmee is op 12 de</w:t>
      </w:r>
      <w:r>
        <w:rPr>
          <w:rFonts w:cs="Arial"/>
          <w:sz w:val="16"/>
          <w:szCs w:val="16"/>
        </w:rPr>
        <w:t>cember 2011 bereikt. Op 25</w:t>
      </w:r>
      <w:r w:rsidRPr="00B14AE4">
        <w:rPr>
          <w:rFonts w:cs="Arial"/>
          <w:sz w:val="16"/>
          <w:szCs w:val="16"/>
        </w:rPr>
        <w:t xml:space="preserve"> januari 2012 is het IMF geïnformeerd over de instemming.</w:t>
      </w:r>
    </w:p>
    <w:p w:rsidR="00E44FAD" w:rsidRDefault="00E44FAD">
      <w:pPr>
        <w:pStyle w:val="Voetnootteks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B264562"/>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08D465D"/>
    <w:multiLevelType w:val="hybridMultilevel"/>
    <w:tmpl w:val="76262B64"/>
    <w:lvl w:ilvl="0" w:tplc="676AB006">
      <w:numFmt w:val="bullet"/>
      <w:lvlText w:val="-"/>
      <w:lvlJc w:val="left"/>
      <w:pPr>
        <w:ind w:left="720" w:hanging="360"/>
      </w:pPr>
      <w:rPr>
        <w:rFonts w:ascii="Verdana" w:eastAsia="Calibri" w:hAnsi="Verdana"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nsid w:val="03533E66"/>
    <w:multiLevelType w:val="hybridMultilevel"/>
    <w:tmpl w:val="32043482"/>
    <w:lvl w:ilvl="0" w:tplc="7CE84E74">
      <w:start w:val="273"/>
      <w:numFmt w:val="bullet"/>
      <w:lvlText w:val="-"/>
      <w:lvlJc w:val="left"/>
      <w:pPr>
        <w:ind w:left="36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
    <w:nsid w:val="21171B8A"/>
    <w:multiLevelType w:val="multilevel"/>
    <w:tmpl w:val="4E88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4D1450"/>
    <w:multiLevelType w:val="hybridMultilevel"/>
    <w:tmpl w:val="E6EA25AC"/>
    <w:lvl w:ilvl="0" w:tplc="7D9E901C">
      <w:start w:val="3"/>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defaultTabStop w:val="708"/>
  <w:hyphenationZone w:val="425"/>
  <w:characterSpacingControl w:val="doNotCompress"/>
  <w:footnotePr>
    <w:footnote w:id="-1"/>
    <w:footnote w:id="0"/>
  </w:footnotePr>
  <w:endnotePr>
    <w:endnote w:id="-1"/>
    <w:endnote w:id="0"/>
  </w:endnotePr>
  <w:compat/>
  <w:rsids>
    <w:rsidRoot w:val="00BD353F"/>
    <w:rsid w:val="00006204"/>
    <w:rsid w:val="000126D2"/>
    <w:rsid w:val="000217D0"/>
    <w:rsid w:val="00050E10"/>
    <w:rsid w:val="000569A2"/>
    <w:rsid w:val="00061AAF"/>
    <w:rsid w:val="000C04CC"/>
    <w:rsid w:val="000C12A7"/>
    <w:rsid w:val="000D4401"/>
    <w:rsid w:val="001056AD"/>
    <w:rsid w:val="001226BB"/>
    <w:rsid w:val="0013318F"/>
    <w:rsid w:val="00142C74"/>
    <w:rsid w:val="001520D8"/>
    <w:rsid w:val="0015771C"/>
    <w:rsid w:val="001874BC"/>
    <w:rsid w:val="001A522C"/>
    <w:rsid w:val="001C5C78"/>
    <w:rsid w:val="001F64C0"/>
    <w:rsid w:val="001F6F20"/>
    <w:rsid w:val="00212713"/>
    <w:rsid w:val="002146FD"/>
    <w:rsid w:val="00214D2D"/>
    <w:rsid w:val="00231B39"/>
    <w:rsid w:val="00233416"/>
    <w:rsid w:val="002438A1"/>
    <w:rsid w:val="00256AE8"/>
    <w:rsid w:val="00264329"/>
    <w:rsid w:val="00273935"/>
    <w:rsid w:val="002B1DED"/>
    <w:rsid w:val="002B2118"/>
    <w:rsid w:val="002C29E8"/>
    <w:rsid w:val="002D5C96"/>
    <w:rsid w:val="002F48C3"/>
    <w:rsid w:val="00307F79"/>
    <w:rsid w:val="00336EAD"/>
    <w:rsid w:val="00345AE7"/>
    <w:rsid w:val="00351E10"/>
    <w:rsid w:val="00374C7E"/>
    <w:rsid w:val="00377EFC"/>
    <w:rsid w:val="00382702"/>
    <w:rsid w:val="003842E2"/>
    <w:rsid w:val="0038780B"/>
    <w:rsid w:val="003A3153"/>
    <w:rsid w:val="003A78D0"/>
    <w:rsid w:val="003B14A3"/>
    <w:rsid w:val="003B26DC"/>
    <w:rsid w:val="003C61CE"/>
    <w:rsid w:val="003D73B4"/>
    <w:rsid w:val="003E118A"/>
    <w:rsid w:val="003E1E0C"/>
    <w:rsid w:val="003F4293"/>
    <w:rsid w:val="003F5A49"/>
    <w:rsid w:val="00471957"/>
    <w:rsid w:val="00475E41"/>
    <w:rsid w:val="004A4994"/>
    <w:rsid w:val="004D65F0"/>
    <w:rsid w:val="004E2074"/>
    <w:rsid w:val="00503F3E"/>
    <w:rsid w:val="0051302D"/>
    <w:rsid w:val="005367E9"/>
    <w:rsid w:val="0054327C"/>
    <w:rsid w:val="005553D7"/>
    <w:rsid w:val="00555881"/>
    <w:rsid w:val="00557E9F"/>
    <w:rsid w:val="0056711F"/>
    <w:rsid w:val="00575C65"/>
    <w:rsid w:val="00580A82"/>
    <w:rsid w:val="0058470E"/>
    <w:rsid w:val="005E1554"/>
    <w:rsid w:val="005F1D1B"/>
    <w:rsid w:val="00610AA0"/>
    <w:rsid w:val="00633ABF"/>
    <w:rsid w:val="006344D1"/>
    <w:rsid w:val="00653D08"/>
    <w:rsid w:val="006624EF"/>
    <w:rsid w:val="00666758"/>
    <w:rsid w:val="0067474B"/>
    <w:rsid w:val="00683F92"/>
    <w:rsid w:val="006B2B0A"/>
    <w:rsid w:val="006E5A82"/>
    <w:rsid w:val="006E7541"/>
    <w:rsid w:val="006F0736"/>
    <w:rsid w:val="006F60F6"/>
    <w:rsid w:val="00711BF2"/>
    <w:rsid w:val="00717B64"/>
    <w:rsid w:val="00742B31"/>
    <w:rsid w:val="00770B40"/>
    <w:rsid w:val="00776E20"/>
    <w:rsid w:val="00782CA4"/>
    <w:rsid w:val="00786E1F"/>
    <w:rsid w:val="00794692"/>
    <w:rsid w:val="007A228F"/>
    <w:rsid w:val="007A3D74"/>
    <w:rsid w:val="007A703D"/>
    <w:rsid w:val="007A7EB4"/>
    <w:rsid w:val="007D5304"/>
    <w:rsid w:val="007F7441"/>
    <w:rsid w:val="00805306"/>
    <w:rsid w:val="00817C9E"/>
    <w:rsid w:val="00824A6F"/>
    <w:rsid w:val="008336AA"/>
    <w:rsid w:val="00846A80"/>
    <w:rsid w:val="00851379"/>
    <w:rsid w:val="008516A2"/>
    <w:rsid w:val="00851C8A"/>
    <w:rsid w:val="00884AD3"/>
    <w:rsid w:val="008A6545"/>
    <w:rsid w:val="008B5D78"/>
    <w:rsid w:val="008D17D0"/>
    <w:rsid w:val="008F6195"/>
    <w:rsid w:val="00902275"/>
    <w:rsid w:val="0090529A"/>
    <w:rsid w:val="00907B42"/>
    <w:rsid w:val="0092118C"/>
    <w:rsid w:val="009262C1"/>
    <w:rsid w:val="00931EEA"/>
    <w:rsid w:val="0093222F"/>
    <w:rsid w:val="00936C7A"/>
    <w:rsid w:val="009466B5"/>
    <w:rsid w:val="00946DC8"/>
    <w:rsid w:val="00974254"/>
    <w:rsid w:val="009774FF"/>
    <w:rsid w:val="00994D08"/>
    <w:rsid w:val="009A2709"/>
    <w:rsid w:val="009B16BD"/>
    <w:rsid w:val="009C793D"/>
    <w:rsid w:val="009D0D63"/>
    <w:rsid w:val="009D1D57"/>
    <w:rsid w:val="009D267B"/>
    <w:rsid w:val="009D3AF1"/>
    <w:rsid w:val="009D4FAD"/>
    <w:rsid w:val="009E2BC4"/>
    <w:rsid w:val="009E77FB"/>
    <w:rsid w:val="009E7CD3"/>
    <w:rsid w:val="009F4016"/>
    <w:rsid w:val="00A006C7"/>
    <w:rsid w:val="00A067C9"/>
    <w:rsid w:val="00A075E7"/>
    <w:rsid w:val="00A13D77"/>
    <w:rsid w:val="00A145CE"/>
    <w:rsid w:val="00A162A0"/>
    <w:rsid w:val="00A21698"/>
    <w:rsid w:val="00A258A4"/>
    <w:rsid w:val="00A32806"/>
    <w:rsid w:val="00A33D8A"/>
    <w:rsid w:val="00A50081"/>
    <w:rsid w:val="00A64326"/>
    <w:rsid w:val="00A82258"/>
    <w:rsid w:val="00A8259D"/>
    <w:rsid w:val="00A8671B"/>
    <w:rsid w:val="00A9710A"/>
    <w:rsid w:val="00A97F2F"/>
    <w:rsid w:val="00AA291B"/>
    <w:rsid w:val="00AA3B94"/>
    <w:rsid w:val="00AA3F20"/>
    <w:rsid w:val="00AB1C76"/>
    <w:rsid w:val="00AB5AA3"/>
    <w:rsid w:val="00AB6B99"/>
    <w:rsid w:val="00AC766A"/>
    <w:rsid w:val="00AD2FE8"/>
    <w:rsid w:val="00AD3249"/>
    <w:rsid w:val="00AE04AE"/>
    <w:rsid w:val="00AE7B2C"/>
    <w:rsid w:val="00B014A5"/>
    <w:rsid w:val="00B31576"/>
    <w:rsid w:val="00B4253D"/>
    <w:rsid w:val="00B54D48"/>
    <w:rsid w:val="00B5500E"/>
    <w:rsid w:val="00B65F9A"/>
    <w:rsid w:val="00B67880"/>
    <w:rsid w:val="00BA67AB"/>
    <w:rsid w:val="00BB679E"/>
    <w:rsid w:val="00BD353F"/>
    <w:rsid w:val="00BE30FE"/>
    <w:rsid w:val="00BF3371"/>
    <w:rsid w:val="00C02A36"/>
    <w:rsid w:val="00C16CF1"/>
    <w:rsid w:val="00C174B1"/>
    <w:rsid w:val="00C305E3"/>
    <w:rsid w:val="00C54F22"/>
    <w:rsid w:val="00C67537"/>
    <w:rsid w:val="00C8694B"/>
    <w:rsid w:val="00C87036"/>
    <w:rsid w:val="00CC2F92"/>
    <w:rsid w:val="00CC469A"/>
    <w:rsid w:val="00CD53DD"/>
    <w:rsid w:val="00CE5278"/>
    <w:rsid w:val="00D217CD"/>
    <w:rsid w:val="00D24F96"/>
    <w:rsid w:val="00D717B1"/>
    <w:rsid w:val="00D836A1"/>
    <w:rsid w:val="00DA443C"/>
    <w:rsid w:val="00DB6BD1"/>
    <w:rsid w:val="00DB7D2A"/>
    <w:rsid w:val="00DD2F4F"/>
    <w:rsid w:val="00E05002"/>
    <w:rsid w:val="00E156AD"/>
    <w:rsid w:val="00E26B11"/>
    <w:rsid w:val="00E32CFA"/>
    <w:rsid w:val="00E44FAD"/>
    <w:rsid w:val="00E52FC1"/>
    <w:rsid w:val="00E602E7"/>
    <w:rsid w:val="00E71995"/>
    <w:rsid w:val="00E77037"/>
    <w:rsid w:val="00E773CE"/>
    <w:rsid w:val="00E8713F"/>
    <w:rsid w:val="00E90902"/>
    <w:rsid w:val="00EA4B3F"/>
    <w:rsid w:val="00ED5980"/>
    <w:rsid w:val="00EF5D93"/>
    <w:rsid w:val="00F003AC"/>
    <w:rsid w:val="00F53706"/>
    <w:rsid w:val="00F544A8"/>
    <w:rsid w:val="00F54AE5"/>
    <w:rsid w:val="00FB1752"/>
    <w:rsid w:val="00FC1F3D"/>
    <w:rsid w:val="00FC31D8"/>
    <w:rsid w:val="00FC45E6"/>
    <w:rsid w:val="00FC5330"/>
    <w:rsid w:val="00FC7D2E"/>
    <w:rsid w:val="00FD10C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D353F"/>
    <w:pPr>
      <w:spacing w:after="0" w:line="280" w:lineRule="atLeast"/>
    </w:pPr>
    <w:rPr>
      <w:rFonts w:ascii="Times New Roman" w:eastAsia="Times New Roman" w:hAnsi="Times New Roman" w:cs="Times New Roman"/>
      <w:sz w:val="2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BD353F"/>
    <w:pPr>
      <w:tabs>
        <w:tab w:val="center" w:pos="4153"/>
        <w:tab w:val="right" w:pos="8306"/>
      </w:tabs>
    </w:pPr>
  </w:style>
  <w:style w:type="character" w:customStyle="1" w:styleId="KoptekstChar">
    <w:name w:val="Koptekst Char"/>
    <w:basedOn w:val="Standaardalinea-lettertype"/>
    <w:link w:val="Koptekst"/>
    <w:rsid w:val="00BD353F"/>
    <w:rPr>
      <w:rFonts w:ascii="Times New Roman" w:eastAsia="Times New Roman" w:hAnsi="Times New Roman" w:cs="Times New Roman"/>
      <w:sz w:val="24"/>
      <w:szCs w:val="20"/>
    </w:rPr>
  </w:style>
  <w:style w:type="paragraph" w:styleId="Lijstopsomteken">
    <w:name w:val="List Bullet"/>
    <w:basedOn w:val="Standaard"/>
    <w:rsid w:val="00BD353F"/>
    <w:pPr>
      <w:numPr>
        <w:numId w:val="1"/>
      </w:numPr>
      <w:spacing w:line="240" w:lineRule="auto"/>
    </w:pPr>
    <w:rPr>
      <w:szCs w:val="24"/>
      <w:lang w:val="en-US"/>
    </w:rPr>
  </w:style>
  <w:style w:type="paragraph" w:styleId="Voetnoottekst">
    <w:name w:val="footnote text"/>
    <w:basedOn w:val="Standaard"/>
    <w:link w:val="VoetnoottekstChar"/>
    <w:uiPriority w:val="99"/>
    <w:rsid w:val="00BD353F"/>
    <w:pPr>
      <w:spacing w:line="240" w:lineRule="auto"/>
    </w:pPr>
    <w:rPr>
      <w:sz w:val="20"/>
    </w:rPr>
  </w:style>
  <w:style w:type="character" w:customStyle="1" w:styleId="VoetnoottekstChar">
    <w:name w:val="Voetnoottekst Char"/>
    <w:basedOn w:val="Standaardalinea-lettertype"/>
    <w:link w:val="Voetnoottekst"/>
    <w:uiPriority w:val="99"/>
    <w:rsid w:val="00BD353F"/>
    <w:rPr>
      <w:rFonts w:ascii="Times New Roman" w:eastAsia="Times New Roman" w:hAnsi="Times New Roman" w:cs="Times New Roman"/>
      <w:sz w:val="20"/>
      <w:szCs w:val="20"/>
    </w:rPr>
  </w:style>
  <w:style w:type="character" w:styleId="Voetnootmarkering">
    <w:name w:val="footnote reference"/>
    <w:basedOn w:val="Standaardalinea-lettertype"/>
    <w:semiHidden/>
    <w:rsid w:val="00BD353F"/>
    <w:rPr>
      <w:vertAlign w:val="superscript"/>
    </w:rPr>
  </w:style>
  <w:style w:type="paragraph" w:customStyle="1" w:styleId="CharCharCharCharCharCharCharCharCharCharCharCharCharCharCharChar">
    <w:name w:val="Char Char Char Char Char Char Char Char Char Char Char Char Char Char Char Char"/>
    <w:basedOn w:val="Standaard"/>
    <w:rsid w:val="00BD353F"/>
    <w:pPr>
      <w:spacing w:after="160" w:line="240" w:lineRule="exact"/>
    </w:pPr>
    <w:rPr>
      <w:rFonts w:ascii="Tahoma" w:hAnsi="Tahoma"/>
      <w:sz w:val="20"/>
      <w:lang w:val="en-US"/>
    </w:rPr>
  </w:style>
  <w:style w:type="paragraph" w:styleId="Ballontekst">
    <w:name w:val="Balloon Text"/>
    <w:basedOn w:val="Standaard"/>
    <w:link w:val="BallontekstChar"/>
    <w:uiPriority w:val="99"/>
    <w:semiHidden/>
    <w:unhideWhenUsed/>
    <w:rsid w:val="00BD353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D353F"/>
    <w:rPr>
      <w:rFonts w:ascii="Tahoma" w:eastAsia="Times New Roman" w:hAnsi="Tahoma" w:cs="Tahoma"/>
      <w:sz w:val="16"/>
      <w:szCs w:val="16"/>
    </w:rPr>
  </w:style>
  <w:style w:type="character" w:styleId="Verwijzingopmerking">
    <w:name w:val="annotation reference"/>
    <w:basedOn w:val="Standaardalinea-lettertype"/>
    <w:semiHidden/>
    <w:unhideWhenUsed/>
    <w:rsid w:val="005F1D1B"/>
    <w:rPr>
      <w:sz w:val="16"/>
      <w:szCs w:val="16"/>
    </w:rPr>
  </w:style>
  <w:style w:type="paragraph" w:styleId="Tekstopmerking">
    <w:name w:val="annotation text"/>
    <w:basedOn w:val="Standaard"/>
    <w:link w:val="TekstopmerkingChar"/>
    <w:semiHidden/>
    <w:unhideWhenUsed/>
    <w:rsid w:val="005F1D1B"/>
    <w:pPr>
      <w:spacing w:after="200" w:line="240" w:lineRule="auto"/>
    </w:pPr>
    <w:rPr>
      <w:rFonts w:ascii="Verdana" w:eastAsiaTheme="minorHAnsi" w:hAnsi="Verdana" w:cstheme="minorBidi"/>
      <w:sz w:val="20"/>
    </w:rPr>
  </w:style>
  <w:style w:type="character" w:customStyle="1" w:styleId="TekstopmerkingChar">
    <w:name w:val="Tekst opmerking Char"/>
    <w:basedOn w:val="Standaardalinea-lettertype"/>
    <w:link w:val="Tekstopmerking"/>
    <w:semiHidden/>
    <w:rsid w:val="005F1D1B"/>
    <w:rPr>
      <w:rFonts w:ascii="Verdana" w:hAnsi="Verdana"/>
      <w:sz w:val="20"/>
      <w:szCs w:val="20"/>
    </w:rPr>
  </w:style>
  <w:style w:type="character" w:styleId="Hyperlink">
    <w:name w:val="Hyperlink"/>
    <w:basedOn w:val="Standaardalinea-lettertype"/>
    <w:uiPriority w:val="99"/>
    <w:semiHidden/>
    <w:unhideWhenUsed/>
    <w:rsid w:val="00575C65"/>
    <w:rPr>
      <w:color w:val="0000FF" w:themeColor="hyperlink"/>
      <w:u w:val="single"/>
    </w:rPr>
  </w:style>
  <w:style w:type="paragraph" w:styleId="Lijstalinea">
    <w:name w:val="List Paragraph"/>
    <w:basedOn w:val="Standaard"/>
    <w:uiPriority w:val="99"/>
    <w:qFormat/>
    <w:rsid w:val="009D0D63"/>
    <w:pPr>
      <w:spacing w:line="240" w:lineRule="auto"/>
      <w:ind w:left="720"/>
    </w:pPr>
    <w:rPr>
      <w:rFonts w:ascii="Calibri" w:eastAsiaTheme="minorHAnsi" w:hAnsi="Calibri"/>
      <w:sz w:val="22"/>
      <w:szCs w:val="22"/>
      <w:lang w:eastAsia="nl-NL"/>
    </w:rPr>
  </w:style>
  <w:style w:type="paragraph" w:styleId="Voettekst">
    <w:name w:val="footer"/>
    <w:basedOn w:val="Standaard"/>
    <w:link w:val="VoettekstChar"/>
    <w:uiPriority w:val="99"/>
    <w:unhideWhenUsed/>
    <w:rsid w:val="006624EF"/>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624EF"/>
    <w:rPr>
      <w:rFonts w:ascii="Times New Roman" w:eastAsia="Times New Roman" w:hAnsi="Times New Roman" w:cs="Times New Roman"/>
      <w:sz w:val="24"/>
      <w:szCs w:val="20"/>
    </w:rPr>
  </w:style>
  <w:style w:type="paragraph" w:styleId="Onderwerpvanopmerking">
    <w:name w:val="annotation subject"/>
    <w:basedOn w:val="Tekstopmerking"/>
    <w:next w:val="Tekstopmerking"/>
    <w:link w:val="OnderwerpvanopmerkingChar"/>
    <w:uiPriority w:val="99"/>
    <w:semiHidden/>
    <w:unhideWhenUsed/>
    <w:rsid w:val="00E52FC1"/>
    <w:pPr>
      <w:spacing w:after="0"/>
    </w:pPr>
    <w:rPr>
      <w:rFonts w:ascii="Times New Roman" w:eastAsia="Times New Roman" w:hAnsi="Times New Roman" w:cs="Times New Roman"/>
      <w:b/>
      <w:bCs/>
    </w:rPr>
  </w:style>
  <w:style w:type="character" w:customStyle="1" w:styleId="OnderwerpvanopmerkingChar">
    <w:name w:val="Onderwerp van opmerking Char"/>
    <w:basedOn w:val="TekstopmerkingChar"/>
    <w:link w:val="Onderwerpvanopmerking"/>
    <w:uiPriority w:val="99"/>
    <w:semiHidden/>
    <w:rsid w:val="00E52FC1"/>
    <w:rPr>
      <w:rFonts w:ascii="Times New Roman" w:eastAsia="Times New Roman" w:hAnsi="Times New Roman" w:cs="Times New Roman"/>
      <w:b/>
      <w:bCs/>
      <w:sz w:val="20"/>
      <w:szCs w:val="20"/>
    </w:rPr>
  </w:style>
  <w:style w:type="paragraph" w:styleId="Normaalweb">
    <w:name w:val="Normal (Web)"/>
    <w:basedOn w:val="Standaard"/>
    <w:uiPriority w:val="99"/>
    <w:semiHidden/>
    <w:unhideWhenUsed/>
    <w:rsid w:val="00061AAF"/>
    <w:pPr>
      <w:spacing w:before="100" w:beforeAutospacing="1" w:after="394" w:line="240" w:lineRule="auto"/>
    </w:pPr>
    <w:rPr>
      <w:szCs w:val="24"/>
      <w:lang w:eastAsia="nl-NL"/>
    </w:rPr>
  </w:style>
  <w:style w:type="paragraph" w:customStyle="1" w:styleId="ListParagraph1">
    <w:name w:val="List Paragraph1"/>
    <w:basedOn w:val="Standaard"/>
    <w:uiPriority w:val="99"/>
    <w:rsid w:val="00FB1752"/>
    <w:pPr>
      <w:spacing w:after="200" w:line="276" w:lineRule="auto"/>
      <w:ind w:left="720"/>
      <w:contextualSpacing/>
    </w:pPr>
    <w:rPr>
      <w:rFonts w:ascii="Verdana" w:hAnsi="Verdana" w:cs="Verdana"/>
      <w:sz w:val="18"/>
      <w:szCs w:val="18"/>
    </w:rPr>
  </w:style>
  <w:style w:type="character" w:styleId="Nadruk">
    <w:name w:val="Emphasis"/>
    <w:basedOn w:val="Standaardalinea-lettertype"/>
    <w:uiPriority w:val="20"/>
    <w:qFormat/>
    <w:rsid w:val="003F5A4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53F"/>
    <w:pPr>
      <w:spacing w:after="0" w:line="28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353F"/>
    <w:pPr>
      <w:tabs>
        <w:tab w:val="center" w:pos="4153"/>
        <w:tab w:val="right" w:pos="8306"/>
      </w:tabs>
    </w:pPr>
  </w:style>
  <w:style w:type="character" w:customStyle="1" w:styleId="HeaderChar">
    <w:name w:val="Header Char"/>
    <w:basedOn w:val="DefaultParagraphFont"/>
    <w:link w:val="Header"/>
    <w:rsid w:val="00BD353F"/>
    <w:rPr>
      <w:rFonts w:ascii="Times New Roman" w:eastAsia="Times New Roman" w:hAnsi="Times New Roman" w:cs="Times New Roman"/>
      <w:sz w:val="24"/>
      <w:szCs w:val="20"/>
    </w:rPr>
  </w:style>
  <w:style w:type="paragraph" w:styleId="ListBullet">
    <w:name w:val="List Bullet"/>
    <w:basedOn w:val="Normal"/>
    <w:rsid w:val="00BD353F"/>
    <w:pPr>
      <w:numPr>
        <w:numId w:val="1"/>
      </w:numPr>
      <w:spacing w:line="240" w:lineRule="auto"/>
    </w:pPr>
    <w:rPr>
      <w:szCs w:val="24"/>
      <w:lang w:val="en-US"/>
    </w:rPr>
  </w:style>
  <w:style w:type="paragraph" w:styleId="FootnoteText">
    <w:name w:val="footnote text"/>
    <w:basedOn w:val="Normal"/>
    <w:link w:val="FootnoteTextChar"/>
    <w:uiPriority w:val="99"/>
    <w:rsid w:val="00BD353F"/>
    <w:pPr>
      <w:spacing w:line="240" w:lineRule="auto"/>
    </w:pPr>
    <w:rPr>
      <w:sz w:val="20"/>
    </w:rPr>
  </w:style>
  <w:style w:type="character" w:customStyle="1" w:styleId="FootnoteTextChar">
    <w:name w:val="Footnote Text Char"/>
    <w:basedOn w:val="DefaultParagraphFont"/>
    <w:link w:val="FootnoteText"/>
    <w:uiPriority w:val="99"/>
    <w:rsid w:val="00BD353F"/>
    <w:rPr>
      <w:rFonts w:ascii="Times New Roman" w:eastAsia="Times New Roman" w:hAnsi="Times New Roman" w:cs="Times New Roman"/>
      <w:sz w:val="20"/>
      <w:szCs w:val="20"/>
    </w:rPr>
  </w:style>
  <w:style w:type="character" w:styleId="FootnoteReference">
    <w:name w:val="footnote reference"/>
    <w:basedOn w:val="DefaultParagraphFont"/>
    <w:semiHidden/>
    <w:rsid w:val="00BD353F"/>
    <w:rPr>
      <w:vertAlign w:val="superscript"/>
    </w:rPr>
  </w:style>
  <w:style w:type="paragraph" w:customStyle="1" w:styleId="CharCharCharCharCharCharCharCharCharCharCharCharCharCharCharChar">
    <w:name w:val="Char Char Char Char Char Char Char Char Char Char Char Char Char Char Char Char"/>
    <w:basedOn w:val="Normal"/>
    <w:rsid w:val="00BD353F"/>
    <w:pPr>
      <w:spacing w:after="160" w:line="240" w:lineRule="exact"/>
    </w:pPr>
    <w:rPr>
      <w:rFonts w:ascii="Tahoma" w:hAnsi="Tahoma"/>
      <w:sz w:val="20"/>
      <w:lang w:val="en-US"/>
    </w:rPr>
  </w:style>
  <w:style w:type="paragraph" w:styleId="BalloonText">
    <w:name w:val="Balloon Text"/>
    <w:basedOn w:val="Normal"/>
    <w:link w:val="BalloonTextChar"/>
    <w:uiPriority w:val="99"/>
    <w:semiHidden/>
    <w:unhideWhenUsed/>
    <w:rsid w:val="00BD35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53F"/>
    <w:rPr>
      <w:rFonts w:ascii="Tahoma" w:eastAsia="Times New Roman" w:hAnsi="Tahoma" w:cs="Tahoma"/>
      <w:sz w:val="16"/>
      <w:szCs w:val="16"/>
    </w:rPr>
  </w:style>
  <w:style w:type="character" w:styleId="CommentReference">
    <w:name w:val="annotation reference"/>
    <w:basedOn w:val="DefaultParagraphFont"/>
    <w:semiHidden/>
    <w:unhideWhenUsed/>
    <w:rsid w:val="005F1D1B"/>
    <w:rPr>
      <w:sz w:val="16"/>
      <w:szCs w:val="16"/>
    </w:rPr>
  </w:style>
  <w:style w:type="paragraph" w:styleId="CommentText">
    <w:name w:val="annotation text"/>
    <w:basedOn w:val="Normal"/>
    <w:link w:val="CommentTextChar"/>
    <w:semiHidden/>
    <w:unhideWhenUsed/>
    <w:rsid w:val="005F1D1B"/>
    <w:pPr>
      <w:spacing w:after="200" w:line="240" w:lineRule="auto"/>
    </w:pPr>
    <w:rPr>
      <w:rFonts w:ascii="Verdana" w:eastAsiaTheme="minorHAnsi" w:hAnsi="Verdana" w:cstheme="minorBidi"/>
      <w:sz w:val="20"/>
    </w:rPr>
  </w:style>
  <w:style w:type="character" w:customStyle="1" w:styleId="CommentTextChar">
    <w:name w:val="Comment Text Char"/>
    <w:basedOn w:val="DefaultParagraphFont"/>
    <w:link w:val="CommentText"/>
    <w:semiHidden/>
    <w:rsid w:val="005F1D1B"/>
    <w:rPr>
      <w:rFonts w:ascii="Verdana" w:hAnsi="Verdana"/>
      <w:sz w:val="20"/>
      <w:szCs w:val="20"/>
    </w:rPr>
  </w:style>
  <w:style w:type="character" w:styleId="Hyperlink">
    <w:name w:val="Hyperlink"/>
    <w:basedOn w:val="DefaultParagraphFont"/>
    <w:uiPriority w:val="99"/>
    <w:semiHidden/>
    <w:unhideWhenUsed/>
    <w:rsid w:val="00575C65"/>
    <w:rPr>
      <w:color w:val="0000FF" w:themeColor="hyperlink"/>
      <w:u w:val="single"/>
    </w:rPr>
  </w:style>
  <w:style w:type="paragraph" w:styleId="ListParagraph">
    <w:name w:val="List Paragraph"/>
    <w:basedOn w:val="Normal"/>
    <w:uiPriority w:val="99"/>
    <w:qFormat/>
    <w:rsid w:val="009D0D63"/>
    <w:pPr>
      <w:spacing w:line="240" w:lineRule="auto"/>
      <w:ind w:left="720"/>
    </w:pPr>
    <w:rPr>
      <w:rFonts w:ascii="Calibri" w:eastAsiaTheme="minorHAnsi" w:hAnsi="Calibri"/>
      <w:sz w:val="22"/>
      <w:szCs w:val="22"/>
      <w:lang w:eastAsia="nl-NL"/>
    </w:rPr>
  </w:style>
  <w:style w:type="paragraph" w:styleId="Footer">
    <w:name w:val="footer"/>
    <w:basedOn w:val="Normal"/>
    <w:link w:val="FooterChar"/>
    <w:uiPriority w:val="99"/>
    <w:unhideWhenUsed/>
    <w:rsid w:val="006624EF"/>
    <w:pPr>
      <w:tabs>
        <w:tab w:val="center" w:pos="4513"/>
        <w:tab w:val="right" w:pos="9026"/>
      </w:tabs>
      <w:spacing w:line="240" w:lineRule="auto"/>
    </w:pPr>
  </w:style>
  <w:style w:type="character" w:customStyle="1" w:styleId="FooterChar">
    <w:name w:val="Footer Char"/>
    <w:basedOn w:val="DefaultParagraphFont"/>
    <w:link w:val="Footer"/>
    <w:uiPriority w:val="99"/>
    <w:rsid w:val="006624EF"/>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E52FC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E52FC1"/>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061AAF"/>
    <w:pPr>
      <w:spacing w:before="100" w:beforeAutospacing="1" w:after="394" w:line="240" w:lineRule="auto"/>
    </w:pPr>
    <w:rPr>
      <w:szCs w:val="24"/>
      <w:lang w:eastAsia="nl-NL"/>
    </w:rPr>
  </w:style>
  <w:style w:type="paragraph" w:customStyle="1" w:styleId="ListParagraph1">
    <w:name w:val="List Paragraph1"/>
    <w:basedOn w:val="Normal"/>
    <w:uiPriority w:val="99"/>
    <w:rsid w:val="00FB1752"/>
    <w:pPr>
      <w:spacing w:after="200" w:line="276" w:lineRule="auto"/>
      <w:ind w:left="720"/>
      <w:contextualSpacing/>
    </w:pPr>
    <w:rPr>
      <w:rFonts w:ascii="Verdana" w:hAnsi="Verdana" w:cs="Verdana"/>
      <w:sz w:val="18"/>
      <w:szCs w:val="18"/>
    </w:rPr>
  </w:style>
  <w:style w:type="character" w:styleId="Emphasis">
    <w:name w:val="Emphasis"/>
    <w:basedOn w:val="DefaultParagraphFont"/>
    <w:uiPriority w:val="20"/>
    <w:qFormat/>
    <w:rsid w:val="003F5A49"/>
    <w:rPr>
      <w:i/>
      <w:iCs/>
    </w:rPr>
  </w:style>
</w:styles>
</file>

<file path=word/webSettings.xml><?xml version="1.0" encoding="utf-8"?>
<w:webSettings xmlns:r="http://schemas.openxmlformats.org/officeDocument/2006/relationships" xmlns:w="http://schemas.openxmlformats.org/wordprocessingml/2006/main">
  <w:divs>
    <w:div w:id="233898966">
      <w:bodyDiv w:val="1"/>
      <w:marLeft w:val="0"/>
      <w:marRight w:val="0"/>
      <w:marTop w:val="0"/>
      <w:marBottom w:val="0"/>
      <w:divBdr>
        <w:top w:val="none" w:sz="0" w:space="0" w:color="auto"/>
        <w:left w:val="none" w:sz="0" w:space="0" w:color="auto"/>
        <w:bottom w:val="none" w:sz="0" w:space="0" w:color="auto"/>
        <w:right w:val="none" w:sz="0" w:space="0" w:color="auto"/>
      </w:divBdr>
    </w:div>
    <w:div w:id="649754108">
      <w:bodyDiv w:val="1"/>
      <w:marLeft w:val="0"/>
      <w:marRight w:val="0"/>
      <w:marTop w:val="0"/>
      <w:marBottom w:val="0"/>
      <w:divBdr>
        <w:top w:val="none" w:sz="0" w:space="0" w:color="auto"/>
        <w:left w:val="none" w:sz="0" w:space="0" w:color="auto"/>
        <w:bottom w:val="none" w:sz="0" w:space="0" w:color="auto"/>
        <w:right w:val="none" w:sz="0" w:space="0" w:color="auto"/>
      </w:divBdr>
    </w:div>
    <w:div w:id="808593720">
      <w:bodyDiv w:val="1"/>
      <w:marLeft w:val="0"/>
      <w:marRight w:val="0"/>
      <w:marTop w:val="0"/>
      <w:marBottom w:val="0"/>
      <w:divBdr>
        <w:top w:val="none" w:sz="0" w:space="0" w:color="auto"/>
        <w:left w:val="none" w:sz="0" w:space="0" w:color="auto"/>
        <w:bottom w:val="none" w:sz="0" w:space="0" w:color="auto"/>
        <w:right w:val="none" w:sz="0" w:space="0" w:color="auto"/>
      </w:divBdr>
    </w:div>
    <w:div w:id="1244491304">
      <w:bodyDiv w:val="1"/>
      <w:marLeft w:val="0"/>
      <w:marRight w:val="0"/>
      <w:marTop w:val="0"/>
      <w:marBottom w:val="0"/>
      <w:divBdr>
        <w:top w:val="none" w:sz="0" w:space="0" w:color="auto"/>
        <w:left w:val="none" w:sz="0" w:space="0" w:color="auto"/>
        <w:bottom w:val="none" w:sz="0" w:space="0" w:color="auto"/>
        <w:right w:val="none" w:sz="0" w:space="0" w:color="auto"/>
      </w:divBdr>
    </w:div>
    <w:div w:id="1391539569">
      <w:bodyDiv w:val="1"/>
      <w:marLeft w:val="0"/>
      <w:marRight w:val="0"/>
      <w:marTop w:val="0"/>
      <w:marBottom w:val="0"/>
      <w:divBdr>
        <w:top w:val="none" w:sz="0" w:space="0" w:color="auto"/>
        <w:left w:val="none" w:sz="0" w:space="0" w:color="auto"/>
        <w:bottom w:val="none" w:sz="0" w:space="0" w:color="auto"/>
        <w:right w:val="none" w:sz="0" w:space="0" w:color="auto"/>
      </w:divBdr>
      <w:divsChild>
        <w:div w:id="1982882238">
          <w:marLeft w:val="0"/>
          <w:marRight w:val="0"/>
          <w:marTop w:val="0"/>
          <w:marBottom w:val="0"/>
          <w:divBdr>
            <w:top w:val="none" w:sz="0" w:space="0" w:color="auto"/>
            <w:left w:val="none" w:sz="0" w:space="0" w:color="auto"/>
            <w:bottom w:val="none" w:sz="0" w:space="0" w:color="auto"/>
            <w:right w:val="none" w:sz="0" w:space="0" w:color="auto"/>
          </w:divBdr>
          <w:divsChild>
            <w:div w:id="707341438">
              <w:marLeft w:val="0"/>
              <w:marRight w:val="0"/>
              <w:marTop w:val="0"/>
              <w:marBottom w:val="0"/>
              <w:divBdr>
                <w:top w:val="none" w:sz="0" w:space="0" w:color="auto"/>
                <w:left w:val="none" w:sz="0" w:space="0" w:color="auto"/>
                <w:bottom w:val="none" w:sz="0" w:space="0" w:color="auto"/>
                <w:right w:val="none" w:sz="0" w:space="0" w:color="auto"/>
              </w:divBdr>
              <w:divsChild>
                <w:div w:id="781605532">
                  <w:marLeft w:val="0"/>
                  <w:marRight w:val="0"/>
                  <w:marTop w:val="0"/>
                  <w:marBottom w:val="0"/>
                  <w:divBdr>
                    <w:top w:val="none" w:sz="0" w:space="0" w:color="auto"/>
                    <w:left w:val="none" w:sz="0" w:space="0" w:color="auto"/>
                    <w:bottom w:val="none" w:sz="0" w:space="0" w:color="auto"/>
                    <w:right w:val="none" w:sz="0" w:space="0" w:color="auto"/>
                  </w:divBdr>
                  <w:divsChild>
                    <w:div w:id="39848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microsoft.com/office/2007/relationships/stylesWithEffects" Target="stylesWithEffects.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2725</ap:Words>
  <ap:Characters>14989</ap:Characters>
  <ap:DocSecurity>0</ap:DocSecurity>
  <ap:Lines>124</ap:Lines>
  <ap:Paragraphs>35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17679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2012-06-06T14:43:00.0000000Z</lastPrinted>
  <dcterms:created xsi:type="dcterms:W3CDTF">2012-06-19T09:54:00.0000000Z</dcterms:created>
  <dcterms:modified xsi:type="dcterms:W3CDTF">2012-06-19T09:54:00.0000000Z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0x010100CD55D71554A63C4084EF2E03879EEEEA</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