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580080" w:rsidR="006F4397" w:rsidP="006F4397" w:rsidRDefault="006F4397">
      <w:pPr>
        <w:spacing w:line="360" w:lineRule="auto"/>
        <w:rPr>
          <w:rFonts w:ascii="Arial" w:hAnsi="Arial" w:cs="Arial"/>
          <w:b/>
          <w:bCs/>
          <w:sz w:val="20"/>
          <w:szCs w:val="20"/>
        </w:rPr>
      </w:pPr>
      <w:r>
        <w:rPr>
          <w:rFonts w:ascii="Arial" w:hAnsi="Arial" w:cs="Arial"/>
          <w:b/>
          <w:bCs/>
          <w:sz w:val="20"/>
          <w:szCs w:val="20"/>
        </w:rPr>
        <w:t>Geannoteerde Agenda van de v</w:t>
      </w:r>
      <w:r w:rsidRPr="00580080">
        <w:rPr>
          <w:rFonts w:ascii="Arial" w:hAnsi="Arial" w:cs="Arial"/>
          <w:b/>
          <w:bCs/>
          <w:sz w:val="20"/>
          <w:szCs w:val="20"/>
        </w:rPr>
        <w:t xml:space="preserve">ergadering </w:t>
      </w:r>
      <w:r>
        <w:rPr>
          <w:rFonts w:ascii="Arial" w:hAnsi="Arial" w:cs="Arial"/>
          <w:b/>
          <w:bCs/>
          <w:sz w:val="20"/>
          <w:szCs w:val="20"/>
        </w:rPr>
        <w:t xml:space="preserve">van de </w:t>
      </w:r>
      <w:r w:rsidRPr="00580080">
        <w:rPr>
          <w:rFonts w:ascii="Arial" w:hAnsi="Arial" w:cs="Arial"/>
          <w:b/>
          <w:bCs/>
          <w:sz w:val="20"/>
          <w:szCs w:val="20"/>
        </w:rPr>
        <w:t>Raad van gouverneurs ESM 11 februari 2013</w:t>
      </w:r>
      <w:r>
        <w:rPr>
          <w:rFonts w:ascii="Arial" w:hAnsi="Arial" w:cs="Arial"/>
          <w:b/>
          <w:bCs/>
          <w:sz w:val="20"/>
          <w:szCs w:val="20"/>
        </w:rPr>
        <w:t xml:space="preserve"> te Brussel</w:t>
      </w:r>
    </w:p>
    <w:p w:rsidRPr="00580080" w:rsidR="006F4397" w:rsidP="006F4397" w:rsidRDefault="006F4397">
      <w:pPr>
        <w:spacing w:line="360" w:lineRule="auto"/>
        <w:rPr>
          <w:rFonts w:ascii="Arial" w:hAnsi="Arial" w:cs="Arial"/>
          <w:sz w:val="20"/>
          <w:szCs w:val="20"/>
        </w:rPr>
      </w:pPr>
      <w:r w:rsidRPr="00580080">
        <w:rPr>
          <w:rFonts w:ascii="Arial" w:hAnsi="Arial" w:cs="Arial"/>
          <w:bCs/>
          <w:sz w:val="20"/>
          <w:szCs w:val="20"/>
        </w:rPr>
        <w:t>O</w:t>
      </w:r>
      <w:r w:rsidRPr="00580080">
        <w:rPr>
          <w:rFonts w:ascii="Arial" w:hAnsi="Arial" w:cs="Arial"/>
          <w:sz w:val="20"/>
          <w:szCs w:val="20"/>
        </w:rPr>
        <w:t xml:space="preserve">p 11 februari zal een vergadering van de Raad van gouverneurs van het ESM plaatsvinden in Brussel. De Raad van gouverneurs zal een nieuwe voorzitter kiezen. De heer Juncker was op 8 oktober 2012 benoemd als voorzitter van de Raad van gouverneurs van het ESM voor de rest van zijn termijn als voorzitter van de Eurogroep. Op 21 </w:t>
      </w:r>
      <w:r>
        <w:rPr>
          <w:rFonts w:ascii="Arial" w:hAnsi="Arial" w:cs="Arial"/>
          <w:sz w:val="20"/>
          <w:szCs w:val="20"/>
        </w:rPr>
        <w:t>januari</w:t>
      </w:r>
      <w:r w:rsidRPr="00580080">
        <w:rPr>
          <w:rFonts w:ascii="Arial" w:hAnsi="Arial" w:cs="Arial"/>
          <w:sz w:val="20"/>
          <w:szCs w:val="20"/>
        </w:rPr>
        <w:t xml:space="preserve"> </w:t>
      </w:r>
      <w:r>
        <w:rPr>
          <w:rFonts w:ascii="Arial" w:hAnsi="Arial" w:cs="Arial"/>
          <w:sz w:val="20"/>
          <w:szCs w:val="20"/>
        </w:rPr>
        <w:t>is Minister Dijsselbloem benoemd</w:t>
      </w:r>
      <w:r w:rsidRPr="00580080">
        <w:rPr>
          <w:rFonts w:ascii="Arial" w:hAnsi="Arial" w:cs="Arial"/>
          <w:sz w:val="20"/>
          <w:szCs w:val="20"/>
        </w:rPr>
        <w:t xml:space="preserve"> als opvolger van de heer Juncker als voorzitter van de Eurogroep en daarmee is de termijn van Juncker als voorzitter van de Eurogroep alsmede voorzitter van de Raad van gouverneurs van het ESM beëindigd. </w:t>
      </w:r>
    </w:p>
    <w:p w:rsidR="006F4397" w:rsidP="006F4397" w:rsidRDefault="006F4397">
      <w:pPr>
        <w:spacing w:line="360" w:lineRule="auto"/>
        <w:rPr>
          <w:rFonts w:ascii="Arial" w:hAnsi="Arial" w:cs="Arial"/>
          <w:sz w:val="20"/>
          <w:szCs w:val="20"/>
        </w:rPr>
      </w:pPr>
      <w:r w:rsidRPr="00580080">
        <w:rPr>
          <w:rFonts w:ascii="Arial" w:hAnsi="Arial" w:cs="Arial"/>
          <w:sz w:val="20"/>
          <w:szCs w:val="20"/>
        </w:rPr>
        <w:t xml:space="preserve">De Raad van gouverneurs besluit met gekwalificeerde meerderheid, volgens artikel 5 lid 7(b) van het </w:t>
      </w:r>
      <w:proofErr w:type="spellStart"/>
      <w:r w:rsidRPr="00580080">
        <w:rPr>
          <w:rFonts w:ascii="Arial" w:hAnsi="Arial" w:cs="Arial"/>
          <w:sz w:val="20"/>
          <w:szCs w:val="20"/>
        </w:rPr>
        <w:t>ESM-Verdrag</w:t>
      </w:r>
      <w:proofErr w:type="spellEnd"/>
      <w:r w:rsidRPr="00580080">
        <w:rPr>
          <w:rFonts w:ascii="Arial" w:hAnsi="Arial" w:cs="Arial"/>
          <w:sz w:val="20"/>
          <w:szCs w:val="20"/>
        </w:rPr>
        <w:t xml:space="preserve">, ofwel te worden voorgezeten door de voorzitter van de Eurogroep ofwel om uit </w:t>
      </w:r>
      <w:r>
        <w:rPr>
          <w:rFonts w:ascii="Arial" w:hAnsi="Arial" w:cs="Arial"/>
          <w:sz w:val="20"/>
          <w:szCs w:val="20"/>
        </w:rPr>
        <w:t xml:space="preserve">de </w:t>
      </w:r>
      <w:r w:rsidRPr="00580080">
        <w:rPr>
          <w:rFonts w:ascii="Arial" w:hAnsi="Arial" w:cs="Arial"/>
          <w:sz w:val="20"/>
          <w:szCs w:val="20"/>
        </w:rPr>
        <w:t xml:space="preserve">leden een voorzitter te kiezen. Aan de Raad van gouverneurs ligt ter besluitvorming voor om opnieuw de voorzitter van de Eurogroep te benoemen als voorzitter van de Raad van gouverneurs van het ESM. Nederland </w:t>
      </w:r>
      <w:r>
        <w:rPr>
          <w:rFonts w:ascii="Arial" w:hAnsi="Arial" w:cs="Arial"/>
          <w:sz w:val="20"/>
          <w:szCs w:val="20"/>
        </w:rPr>
        <w:t>zal</w:t>
      </w:r>
      <w:r w:rsidRPr="00580080">
        <w:rPr>
          <w:rFonts w:ascii="Arial" w:hAnsi="Arial" w:cs="Arial"/>
          <w:sz w:val="20"/>
          <w:szCs w:val="20"/>
        </w:rPr>
        <w:t xml:space="preserve"> in</w:t>
      </w:r>
      <w:r>
        <w:rPr>
          <w:rFonts w:ascii="Arial" w:hAnsi="Arial" w:cs="Arial"/>
          <w:sz w:val="20"/>
          <w:szCs w:val="20"/>
        </w:rPr>
        <w:t>ste</w:t>
      </w:r>
      <w:r w:rsidRPr="00580080">
        <w:rPr>
          <w:rFonts w:ascii="Arial" w:hAnsi="Arial" w:cs="Arial"/>
          <w:sz w:val="20"/>
          <w:szCs w:val="20"/>
        </w:rPr>
        <w:t xml:space="preserve">mmen met de benoeming van de voorzitter van de Eurogroep, Minister Dijsselbloem, als voorzitter van de Raad van gouverneurs van het ESM voor een periode gelijk aan de termijn van het voorzitterschap van de Eurogroep. </w:t>
      </w:r>
    </w:p>
    <w:p w:rsidR="006D021F" w:rsidP="00791C04" w:rsidRDefault="006D021F">
      <w:pPr>
        <w:spacing w:after="0" w:line="240" w:lineRule="atLeast"/>
        <w:rPr>
          <w:szCs w:val="18"/>
        </w:rPr>
      </w:pPr>
    </w:p>
    <w:p w:rsidRPr="004A501F" w:rsidR="00FF20F7" w:rsidP="00791C04" w:rsidRDefault="00FF20F7">
      <w:pPr>
        <w:spacing w:after="0" w:line="240" w:lineRule="atLeast"/>
        <w:rPr>
          <w:rFonts w:cs="Arial"/>
          <w:bCs/>
          <w:szCs w:val="18"/>
        </w:rPr>
      </w:pPr>
    </w:p>
    <w:p w:rsidR="00791C04" w:rsidRDefault="00791C04">
      <w:pPr>
        <w:spacing w:after="0" w:line="240" w:lineRule="atLeast"/>
      </w:pPr>
    </w:p>
    <w:sectPr w:rsidR="00791C04" w:rsidSect="007A228F">
      <w:pgSz w:w="11906" w:h="16838"/>
      <w:pgMar w:top="1417" w:right="1417" w:bottom="1417" w:left="1417" w:header="708" w:footer="708" w:gutter="0"/>
      <w:cols w:space="708"/>
      <w:docGrid w:linePitch="360"/>
      <w:paperSrc w:first="4" w:other="4"/>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22395"/>
    <w:multiLevelType w:val="hybridMultilevel"/>
    <w:tmpl w:val="84B83154"/>
    <w:lvl w:ilvl="0" w:tplc="1356403A">
      <w:start w:val="2"/>
      <w:numFmt w:val="bullet"/>
      <w:lvlText w:val="-"/>
      <w:lvlJc w:val="left"/>
      <w:pPr>
        <w:tabs>
          <w:tab w:val="num" w:pos="720"/>
        </w:tabs>
        <w:ind w:left="720" w:hanging="360"/>
      </w:pPr>
      <w:rPr>
        <w:rFonts w:ascii="Arial" w:eastAsia="Times New Roman" w:hAnsi="Aria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nsid w:val="0D650CE0"/>
    <w:multiLevelType w:val="hybridMultilevel"/>
    <w:tmpl w:val="24B45AA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22E27F3F"/>
    <w:multiLevelType w:val="hybridMultilevel"/>
    <w:tmpl w:val="CE148C24"/>
    <w:lvl w:ilvl="0" w:tplc="1356403A">
      <w:start w:val="2"/>
      <w:numFmt w:val="bullet"/>
      <w:lvlText w:val="-"/>
      <w:lvlJc w:val="left"/>
      <w:pPr>
        <w:tabs>
          <w:tab w:val="num" w:pos="720"/>
        </w:tabs>
        <w:ind w:left="720" w:hanging="360"/>
      </w:pPr>
      <w:rPr>
        <w:rFonts w:ascii="Arial" w:eastAsia="Times New Roman" w:hAnsi="Arial" w:cs="Aria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nsid w:val="6E655C7D"/>
    <w:multiLevelType w:val="hybridMultilevel"/>
    <w:tmpl w:val="2C5079DC"/>
    <w:lvl w:ilvl="0" w:tplc="AB0EC0D0">
      <w:numFmt w:val="bullet"/>
      <w:lvlText w:val="-"/>
      <w:lvlJc w:val="left"/>
      <w:pPr>
        <w:tabs>
          <w:tab w:val="num" w:pos="720"/>
        </w:tabs>
        <w:ind w:left="720" w:hanging="360"/>
      </w:pPr>
      <w:rPr>
        <w:rFonts w:ascii="Arial" w:eastAsia="Times New Roman" w:hAnsi="Arial" w:cs="Arial" w:hint="default"/>
        <w:color w:val="auto"/>
      </w:rPr>
    </w:lvl>
    <w:lvl w:ilvl="1" w:tplc="04130001">
      <w:start w:val="1"/>
      <w:numFmt w:val="bullet"/>
      <w:lvlText w:val=""/>
      <w:lvlJc w:val="left"/>
      <w:pPr>
        <w:tabs>
          <w:tab w:val="num" w:pos="1440"/>
        </w:tabs>
        <w:ind w:left="1440" w:hanging="360"/>
      </w:pPr>
      <w:rPr>
        <w:rFonts w:ascii="Symbol" w:hAnsi="Symbol" w:hint="default"/>
        <w:color w:val="auto"/>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FF20F7"/>
    <w:rsid w:val="0002655E"/>
    <w:rsid w:val="00092139"/>
    <w:rsid w:val="000F43EF"/>
    <w:rsid w:val="00100699"/>
    <w:rsid w:val="00175B78"/>
    <w:rsid w:val="00225C3A"/>
    <w:rsid w:val="00240F54"/>
    <w:rsid w:val="004B22D1"/>
    <w:rsid w:val="00510FD8"/>
    <w:rsid w:val="005E2052"/>
    <w:rsid w:val="00681202"/>
    <w:rsid w:val="006D021F"/>
    <w:rsid w:val="006F4397"/>
    <w:rsid w:val="007178F5"/>
    <w:rsid w:val="007760A2"/>
    <w:rsid w:val="00791C04"/>
    <w:rsid w:val="007A228F"/>
    <w:rsid w:val="007C0B55"/>
    <w:rsid w:val="008A5BC8"/>
    <w:rsid w:val="00905F8C"/>
    <w:rsid w:val="009D4FAD"/>
    <w:rsid w:val="00A75C47"/>
    <w:rsid w:val="00AE590D"/>
    <w:rsid w:val="00AF7C87"/>
    <w:rsid w:val="00B402EC"/>
    <w:rsid w:val="00B90AA4"/>
    <w:rsid w:val="00BB46BD"/>
    <w:rsid w:val="00CA5494"/>
    <w:rsid w:val="00CD3AF6"/>
    <w:rsid w:val="00D81DC8"/>
    <w:rsid w:val="00DB3CD1"/>
    <w:rsid w:val="00DF3C19"/>
    <w:rsid w:val="00E20661"/>
    <w:rsid w:val="00E67F52"/>
    <w:rsid w:val="00ED22A3"/>
    <w:rsid w:val="00F975B9"/>
    <w:rsid w:val="00FF20F7"/>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F4397"/>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F20F7"/>
    <w:pPr>
      <w:ind w:left="720"/>
      <w:contextualSpacing/>
    </w:pPr>
  </w:style>
  <w:style w:type="paragraph" w:styleId="Plattetekst">
    <w:name w:val="Body Text"/>
    <w:basedOn w:val="Standaard"/>
    <w:link w:val="PlattetekstChar"/>
    <w:rsid w:val="00FF20F7"/>
    <w:pPr>
      <w:spacing w:after="120" w:line="240" w:lineRule="auto"/>
    </w:pPr>
    <w:rPr>
      <w:rFonts w:ascii="Times New Roman" w:eastAsia="Times New Roman" w:hAnsi="Times New Roman" w:cs="Times New Roman"/>
      <w:sz w:val="24"/>
      <w:szCs w:val="24"/>
      <w:lang w:eastAsia="nl-NL"/>
    </w:rPr>
  </w:style>
  <w:style w:type="character" w:customStyle="1" w:styleId="PlattetekstChar">
    <w:name w:val="Platte tekst Char"/>
    <w:basedOn w:val="Standaardalinea-lettertype"/>
    <w:link w:val="Plattetekst"/>
    <w:rsid w:val="00FF20F7"/>
    <w:rPr>
      <w:rFonts w:ascii="Times New Roman" w:eastAsia="Times New Roman" w:hAnsi="Times New Roman" w:cs="Times New Roman"/>
      <w:sz w:val="24"/>
      <w:szCs w:val="24"/>
      <w:lang w:eastAsia="nl-NL"/>
    </w:rPr>
  </w:style>
  <w:style w:type="paragraph" w:styleId="Voetnoottekst">
    <w:name w:val="footnote text"/>
    <w:basedOn w:val="Standaard"/>
    <w:link w:val="VoetnoottekstChar"/>
    <w:semiHidden/>
    <w:rsid w:val="00FF20F7"/>
    <w:pPr>
      <w:keepLines/>
      <w:widowControl w:val="0"/>
      <w:tabs>
        <w:tab w:val="left" w:pos="1418"/>
        <w:tab w:val="left" w:pos="2835"/>
        <w:tab w:val="left" w:pos="4253"/>
        <w:tab w:val="left" w:pos="5670"/>
      </w:tabs>
      <w:suppressAutoHyphens/>
      <w:spacing w:after="0" w:line="200" w:lineRule="atLeast"/>
    </w:pPr>
    <w:rPr>
      <w:rFonts w:ascii="Arial" w:eastAsia="Times New Roman" w:hAnsi="Arial" w:cs="Times New Roman"/>
      <w:sz w:val="16"/>
      <w:szCs w:val="20"/>
      <w:lang w:eastAsia="nl-NL"/>
    </w:rPr>
  </w:style>
  <w:style w:type="character" w:customStyle="1" w:styleId="VoetnoottekstChar">
    <w:name w:val="Voetnoottekst Char"/>
    <w:basedOn w:val="Standaardalinea-lettertype"/>
    <w:link w:val="Voetnoottekst"/>
    <w:semiHidden/>
    <w:rsid w:val="00FF20F7"/>
    <w:rPr>
      <w:rFonts w:ascii="Arial" w:eastAsia="Times New Roman" w:hAnsi="Arial" w:cs="Times New Roman"/>
      <w:sz w:val="16"/>
      <w:szCs w:val="20"/>
      <w:lang w:eastAsia="nl-NL"/>
    </w:rPr>
  </w:style>
  <w:style w:type="paragraph" w:customStyle="1" w:styleId="CharChar">
    <w:name w:val="Char Char"/>
    <w:basedOn w:val="Standaard"/>
    <w:rsid w:val="00FF20F7"/>
    <w:pPr>
      <w:spacing w:after="160" w:line="240" w:lineRule="exact"/>
    </w:pPr>
    <w:rPr>
      <w:rFonts w:ascii="Tahoma" w:eastAsia="Times New Roman" w:hAnsi="Tahoma" w:cs="Times New Roman"/>
      <w:sz w:val="20"/>
      <w:szCs w:val="20"/>
      <w:lang w:val="en-US"/>
    </w:rPr>
  </w:style>
  <w:style w:type="character" w:styleId="Hyperlink">
    <w:name w:val="Hyperlink"/>
    <w:basedOn w:val="Standaardalinea-lettertype"/>
    <w:uiPriority w:val="99"/>
    <w:unhideWhenUsed/>
    <w:rsid w:val="00225C3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200</ap:Words>
  <ap:Characters>1105</ap:Characters>
  <ap:DocSecurity>4</ap:DocSecurity>
  <ap:Lines>9</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1303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2011-02-28T09:16:00.0000000Z</lastPrinted>
  <dcterms:created xsi:type="dcterms:W3CDTF">2013-02-04T14:21:00.0000000Z</dcterms:created>
  <dcterms:modified xsi:type="dcterms:W3CDTF">2013-02-04T14:21:00.0000000Z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0x0101006DC1177A5B453F4093DA3CE086597FE7</vt:lpwstr>
  </property>
  <property fmtid="{D5CDD505-2E9C-101B-9397-08002B2CF9AE}" pid="3" name="Gereserveerd">
    <vt:lpwstr>true</vt:lpwstr>
  </property>
  <property fmtid="{D5CDD505-2E9C-101B-9397-08002B2CF9AE}" pid="4" name="GereserveerdDoor">
    <vt:lpwstr>colt2206</vt:lpwstr>
  </property>
  <property fmtid="{D5CDD505-2E9C-101B-9397-08002B2CF9AE}" pid="5" name="Door">
    <vt:lpwstr>Collaris T.</vt:lpwstr>
  </property>
</Properties>
</file>