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2.0 -->
  <w:body>
    <w:p w:rsidR="002A0C05"/>
    <w:p w:rsidR="002A0C05">
      <w:pPr>
        <w:sectPr>
          <w:headerReference w:type="default" r:id="rId8"/>
          <w:footerReference w:type="default" r:id="rId9"/>
          <w:headerReference w:type="first" r:id="rId10"/>
          <w:pgSz w:w="11905" w:h="16837"/>
          <w:pgMar w:top="2948" w:right="2778" w:bottom="1134" w:left="1588" w:header="6520" w:footer="709" w:gutter="0"/>
          <w:paperSrc w:first="9262" w:other="9148"/>
          <w:cols w:space="708"/>
          <w:titlePg/>
          <w:docGrid w:linePitch="326"/>
        </w:sectPr>
      </w:pPr>
    </w:p>
    <w:p w:rsidR="00E3563F" w:rsidP="00E3563F">
      <w:pPr>
        <w:spacing w:line="240" w:lineRule="auto"/>
        <w:rPr>
          <w:kern w:val="0"/>
        </w:rPr>
      </w:pPr>
      <w:bookmarkStart w:id="0" w:name="_GoBack"/>
      <w:bookmarkEnd w:id="0"/>
      <w:r>
        <w:rPr>
          <w:kern w:val="0"/>
        </w:rPr>
        <w:t>Hierbij zend ik u, mede namens de Minister voor Wonen en Rijksdienst, de Minister van Veiligheid en Justitie en de Minister van Sociale Zaken en Werkgelegenheid, de antwoorden op de schriftelijke vragen van de Tweede Kamer over de jaarverslagen over 2012 en bijbehorende slotwetten van het ministerie Binnenlandse Zaken en Koninkrijksrelaties.</w:t>
      </w:r>
    </w:p>
    <w:p w:rsidR="00E3563F" w:rsidP="00E3563F">
      <w:pPr>
        <w:spacing w:line="240" w:lineRule="auto"/>
        <w:rPr>
          <w:kern w:val="0"/>
        </w:rPr>
      </w:pPr>
    </w:p>
    <w:p w:rsidR="00E3563F" w:rsidP="00E3563F">
      <w:pPr>
        <w:spacing w:line="240" w:lineRule="auto"/>
        <w:rPr>
          <w:kern w:val="0"/>
        </w:rPr>
      </w:pPr>
      <w:r>
        <w:rPr>
          <w:kern w:val="0"/>
        </w:rPr>
        <w:t xml:space="preserve">De antwoorden hebben betrekking op de vragen die gesteld zijn </w:t>
      </w:r>
      <w:r w:rsidR="00B54998">
        <w:rPr>
          <w:kern w:val="0"/>
        </w:rPr>
        <w:t>met betrekking tot</w:t>
      </w:r>
      <w:r>
        <w:rPr>
          <w:kern w:val="0"/>
        </w:rPr>
        <w:t xml:space="preserve"> de jaarverslagen over 2012 en bijbehorende slotwetten van het Gemeentefonds (B) en Binnenlandse Zaken en Koninkrijksrelaties (VII). </w:t>
      </w:r>
    </w:p>
    <w:p w:rsidR="00E3563F" w:rsidP="00E3563F">
      <w:pPr>
        <w:spacing w:line="240" w:lineRule="auto"/>
        <w:rPr>
          <w:kern w:val="0"/>
        </w:rPr>
      </w:pPr>
    </w:p>
    <w:p w:rsidR="00E3563F" w:rsidP="00E3563F">
      <w:pPr>
        <w:spacing w:line="240" w:lineRule="auto"/>
        <w:rPr>
          <w:kern w:val="0"/>
        </w:rPr>
      </w:pPr>
      <w:r>
        <w:rPr>
          <w:kern w:val="0"/>
        </w:rPr>
        <w:t>De m</w:t>
      </w:r>
      <w:r>
        <w:rPr>
          <w:kern w:val="0"/>
        </w:rPr>
        <w:t>inister van Binnenlandse Zaken en Koninkrijksrelaties,</w:t>
      </w:r>
    </w:p>
    <w:p w:rsidR="00E3563F" w:rsidP="00E3563F">
      <w:pPr>
        <w:spacing w:line="240" w:lineRule="auto"/>
        <w:rPr>
          <w:kern w:val="0"/>
        </w:rPr>
      </w:pPr>
    </w:p>
    <w:p w:rsidR="00E3563F" w:rsidP="00E3563F">
      <w:pPr>
        <w:spacing w:line="240" w:lineRule="auto"/>
        <w:rPr>
          <w:kern w:val="0"/>
        </w:rPr>
      </w:pPr>
    </w:p>
    <w:p w:rsidR="00E3563F" w:rsidP="00E3563F">
      <w:pPr>
        <w:spacing w:line="240" w:lineRule="auto"/>
        <w:rPr>
          <w:kern w:val="0"/>
        </w:rPr>
      </w:pPr>
    </w:p>
    <w:p w:rsidR="00E3563F" w:rsidP="00E3563F">
      <w:pPr>
        <w:spacing w:line="240" w:lineRule="auto"/>
        <w:rPr>
          <w:kern w:val="0"/>
        </w:rPr>
      </w:pPr>
    </w:p>
    <w:p w:rsidR="00E3563F" w:rsidP="00E3563F">
      <w:pPr>
        <w:spacing w:line="240" w:lineRule="auto"/>
        <w:rPr>
          <w:kern w:val="0"/>
        </w:rPr>
      </w:pPr>
    </w:p>
    <w:p w:rsidR="00E3563F" w:rsidP="00E3563F">
      <w:pPr>
        <w:spacing w:line="240" w:lineRule="auto"/>
        <w:rPr>
          <w:kern w:val="0"/>
        </w:rPr>
      </w:pPr>
      <w:r>
        <w:rPr>
          <w:kern w:val="0"/>
        </w:rPr>
        <w:t>dr. R.H.A. Plasterk</w:t>
      </w:r>
    </w:p>
    <w:p w:rsidR="00E3563F" w:rsidP="00E3563F">
      <w:pPr>
        <w:spacing w:line="240" w:lineRule="auto"/>
        <w:rPr>
          <w:kern w:val="0"/>
        </w:rPr>
      </w:pPr>
    </w:p>
    <w:p w:rsidR="00E3563F" w:rsidP="00E3563F">
      <w:pPr>
        <w:pStyle w:val="Huisstijl-Ondertekeningvervolg"/>
        <w:rPr>
          <w:i w:val="0"/>
        </w:rPr>
      </w:pPr>
    </w:p>
    <w:p w:rsidR="002A0C05">
      <w:pPr>
        <w:spacing w:line="240" w:lineRule="auto"/>
        <w:rPr>
          <w:kern w:val="0"/>
        </w:rPr>
      </w:pPr>
    </w:p>
    <w:p w:rsidR="002A0C05">
      <w:pPr>
        <w:pStyle w:val="Huisstijl-Ondertekeningvervolg"/>
        <w:rPr>
          <w:i w:val="0"/>
        </w:rPr>
      </w:pPr>
    </w:p>
    <w:p w:rsidR="002A0C05">
      <w:pPr>
        <w:pStyle w:val="Huisstijl-Ondertekeningvervolg"/>
        <w:rPr>
          <w:i w:val="0"/>
        </w:rPr>
      </w:pPr>
    </w:p>
    <w:p w:rsidR="002A0C05">
      <w:pPr>
        <w:pStyle w:val="Huisstijl-Ondertekeningvervolg"/>
        <w:rPr>
          <w:i w:val="0"/>
        </w:rPr>
      </w:pPr>
    </w:p>
    <w:p w:rsidR="002A0C05">
      <w:pPr>
        <w:pStyle w:val="Huisstijl-Ondertekeningvervolg"/>
        <w:rPr>
          <w:i w:val="0"/>
        </w:rPr>
      </w:pPr>
    </w:p>
    <w:p w:rsidR="002A0C05">
      <w:pPr>
        <w:pStyle w:val="Standard"/>
      </w:pPr>
    </w:p>
    <w:sectPr w:rsidSect="002A0C05">
      <w:headerReference w:type="default" r:id="rId11"/>
      <w:type w:val="continuous"/>
      <w:pgSz w:w="11905" w:h="16837"/>
      <w:pgMar w:top="2948" w:right="2778" w:bottom="1049" w:left="1588" w:header="2750" w:footer="709" w:gutter="0"/>
      <w:paperSrc w:first="9262" w:other="9148"/>
      <w:cols w:space="708"/>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053FA">
      <w:instrText xml:space="preserve"> DOCPROPERTY  Rubricering  \* MERGEFORMAT </w:instrText>
    </w:r>
    <w:r>
      <w:fldChar w:fldCharType="separate"/>
    </w:r>
    <w:r>
      <w:fldChar w:fldCharType="end"/>
    </w:r>
  </w:p>
  <w:p w:rsidR="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A0C0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r w:rsidR="006651A4">
          <w:fldChar w:fldCharType="begin"/>
        </w:r>
        <w:r>
          <w:instrText xml:space="preserve"> PAGE    \* MERGEFORMAT </w:instrText>
        </w:r>
        <w:r w:rsidR="006651A4">
          <w:fldChar w:fldCharType="separate"/>
        </w:r>
        <w:r w:rsidR="00C23A70">
          <w:rPr>
            <w:noProof/>
          </w:rPr>
          <w:t>1</w:t>
        </w:r>
        <w:r w:rsidR="006651A4">
          <w:fldChar w:fldCharType="end"/>
        </w:r>
        <w:r>
          <w:t xml:space="preserve"> van </w:t>
        </w:r>
        <w:r>
          <w:fldChar w:fldCharType="begin"/>
        </w:r>
        <w:r>
          <w:instrText xml:space="preserve"> NUMPAGES  \* Arabic  \* MERGEFORMAT </w:instrText>
        </w:r>
        <w:r>
          <w:fldChar w:fldCharType="separate"/>
        </w:r>
        <w:r w:rsidR="00C23A70">
          <w:rPr>
            <w:noProof/>
          </w:rPr>
          <w:t>1</w:t>
        </w:r>
        <w:r w:rsidR="00C23A70">
          <w:rPr>
            <w:noProof/>
          </w:rPr>
          <w:fldChar w:fldCharType="end"/>
        </w:r>
      </w:p>
      <w:p w:rsidR="002A0C0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A0C0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A0C0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pPr>
      <w:pStyle w:val="Header"/>
    </w:pPr>
    <w:r>
      <w:rPr>
        <w:lang w:eastAsia="nl-NL" w:bidi="ar-SA"/>
      </w:rPr>
      <w:pict>
        <v:shapetype id="_x0000_t202" coordsize="21600,21600" o:spt="202" path="m,l,21600r21600,l21600,xe">
          <v:stroke joinstyle="miter"/>
          <v:path gradientshapeok="t" o:connecttype="rect"/>
        </v:shapetype>
        <v:shape id="Text Box 6" o:spid="_x0000_s2049" type="#_x0000_t202" style="width:372.75pt;height:8.5pt;margin-top:805.4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0288" strokecolor="white">
          <v:textbox inset="0,0,0,0">
            <w:txbxContent>
              <w:p w:rsidR="002A0C05">
                <w:pPr>
                  <w:pStyle w:val="Huisstijl-Paginanummer"/>
                </w:pPr>
                <w:r>
                  <w:t xml:space="preserve">Pagina </w:t>
                </w:r>
                <w:r w:rsidR="006651A4">
                  <w:fldChar w:fldCharType="begin"/>
                </w:r>
                <w:r>
                  <w:instrText xml:space="preserve"> PAGE    \* MERGEFORMAT </w:instrText>
                </w:r>
                <w:r w:rsidR="006651A4">
                  <w:fldChar w:fldCharType="separate"/>
                </w:r>
                <w:r>
                  <w:t>2</w:t>
                </w:r>
                <w:r w:rsidR="006651A4">
                  <w:fldChar w:fldCharType="end"/>
                </w:r>
                <w:r>
                  <w:t xml:space="preserve"> van </w:t>
                </w:r>
                <w:r>
                  <w:fldChar w:fldCharType="begin"/>
                </w:r>
                <w:r>
                  <w:instrText xml:space="preserve"> SECTIONPAGES  \* Arabic  \* MERGEFORMAT </w:instrText>
                </w:r>
                <w:r>
                  <w:fldChar w:fldCharType="separate"/>
                </w:r>
                <w:r>
                  <w:t>2</w:t>
                </w:r>
                <w:r>
                  <w:fldChar w:fldCharType="end"/>
                </w:r>
              </w:p>
            </w:txbxContent>
          </v:textbox>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053FA">
      <w:instrText xml:space="preserve"> DOCPROPERTY  Rubricering  \* MERGEFORMAT </w:instrText>
    </w:r>
    <w:r>
      <w:fldChar w:fldCharType="separate"/>
    </w:r>
    <w:r>
      <w:fldChar w:fldCharType="end"/>
    </w:r>
  </w:p>
  <w:p w:rsidR="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Financieel Economische Zaken</w:t>
    </w:r>
  </w:p>
  <w:p w:rsidR="002A0C0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Begroten, Budgetteren en Verantwoorden</w:t>
    </w:r>
  </w:p>
  <w:p w:rsidR="002A0C05">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Turfmarkt</w:t>
    </w:r>
    <w:r>
      <w:t xml:space="preserve"> 147</w:t>
    </w:r>
  </w:p>
  <w:p w:rsidR="002A0C0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Den Haag</w:t>
    </w:r>
  </w:p>
  <w:p w:rsidR="002A0C0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20011</w:t>
    </w:r>
  </w:p>
  <w:p w:rsidR="002A0C0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2A0C05">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www.rijksoverheid.nl</w:t>
    </w:r>
  </w:p>
  <w:p w:rsidR="002A0C05">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P="00C23A70">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Kenmerk  \* MERGEFORMAT </w:instrText>
    </w:r>
    <w:r>
      <w:fldChar w:fldCharType="separate"/>
    </w:r>
    <w:r w:rsidR="00C23A70">
      <w:t>2013-0000347077</w:t>
    </w:r>
    <w:r w:rsidR="00C23A70">
      <w:fldChar w:fldCharType="end"/>
    </w:r>
  </w:p>
  <w:p w:rsidR="002A0C05">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053FA">
      <w:instrText xml:space="preserve"> DOCPROPERTY  UwKenmerk  \* MERGEFORMAT </w:instrText>
    </w:r>
    <w:r>
      <w:fldChar w:fldCharType="separate"/>
    </w:r>
    <w:r>
      <w:fldChar w:fldCharType="end"/>
    </w:r>
  </w:p>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trHeight w:hRule="exact" w:val="198"/>
      </w:trPr>
      <w:tc>
        <w:tcPr>
          <w:tcW w:w="1134" w:type="dxa"/>
        </w:tcPr>
        <w:p w:rsidR="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tblPrEx>
        <w:tblW w:w="0" w:type="auto"/>
        <w:tblLayout w:type="fixed"/>
        <w:tblCellMar>
          <w:left w:w="0" w:type="dxa"/>
          <w:right w:w="0" w:type="dxa"/>
        </w:tblCellMar>
        <w:tblLook w:val="04A0"/>
      </w:tblPrEx>
      <w:tc>
        <w:tcPr>
          <w:tcW w:w="1134" w:type="dxa"/>
        </w:tcPr>
        <w:p w:rsidR="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fldChar w:fldCharType="begin"/>
          </w:r>
          <w:r>
            <w:instrText xml:space="preserve"> DOCPROPERTY  Datum  \* MERGEFORMAT </w:instrText>
          </w:r>
          <w:r>
            <w:fldChar w:fldCharType="separate"/>
          </w:r>
          <w:r w:rsidR="00C23A70">
            <w:t>13 juni 2013</w:t>
          </w:r>
          <w:r w:rsidR="00C23A70">
            <w:fldChar w:fldCharType="end"/>
          </w:r>
        </w:p>
      </w:tc>
    </w:tr>
    <w:tr>
      <w:tblPrEx>
        <w:tblW w:w="0" w:type="auto"/>
        <w:tblLayout w:type="fixed"/>
        <w:tblCellMar>
          <w:left w:w="0" w:type="dxa"/>
          <w:right w:w="0" w:type="dxa"/>
        </w:tblCellMar>
        <w:tblLook w:val="04A0"/>
      </w:tblPrEx>
      <w:tc>
        <w:tcPr>
          <w:tcW w:w="1134" w:type="dxa"/>
        </w:tcPr>
        <w:p w:rsidR="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fldChar w:fldCharType="begin"/>
          </w:r>
          <w:r>
            <w:instrText xml:space="preserve"> DOCPROPERTY  Onderwerp  \* MERGEFORMAT </w:instrText>
          </w:r>
          <w:r>
            <w:fldChar w:fldCharType="separate"/>
          </w:r>
          <w:r w:rsidR="00C23A70">
            <w:t>Antwoord op schriftelijke Kamervragen met kenmerk Kamerstukken 33605-VII 33605-VII-2, 33605-B-1</w:t>
          </w:r>
          <w:r w:rsidR="00C23A70">
            <w:fldChar w:fldCharType="end"/>
          </w:r>
        </w:p>
      </w:tc>
    </w:tr>
  </w:tbl>
  <w:p w:rsidR="002A0C05">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9264"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xmlns:r="http://schemas.openxmlformats.org/officeDocument/2006/relationships"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8240"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xmlns:r="http://schemas.openxmlformats.org/officeDocument/2006/relationships" r:embed="rId2"/>
                  <a:stretch>
                    <a:fillRect/>
                  </a:stretch>
                </pic:blipFill>
                <pic:spPr>
                  <a:xfrm>
                    <a:off x="0" y="0"/>
                    <a:ext cx="468000" cy="1580400"/>
                  </a:xfrm>
                  <a:prstGeom prst="rect">
                    <a:avLst/>
                  </a:prstGeom>
                  <a:ln w="3175">
                    <a:noFill/>
                  </a:ln>
                </pic:spPr>
              </pic:pic>
            </a:graphicData>
          </a:graphic>
        </wp:anchor>
      </w:drawing>
    </w:r>
    <w:r>
      <w:t xml:space="preserve">Pagina </w:t>
    </w:r>
    <w:r w:rsidR="006651A4">
      <w:fldChar w:fldCharType="begin"/>
    </w:r>
    <w:r>
      <w:instrText xml:space="preserve"> PAGE    \* MERGEFORMAT </w:instrText>
    </w:r>
    <w:r w:rsidR="006651A4">
      <w:fldChar w:fldCharType="separate"/>
    </w:r>
    <w:r w:rsidR="00C23A70">
      <w:rPr>
        <w:noProof/>
      </w:rPr>
      <w:t>1</w:t>
    </w:r>
    <w:r w:rsidR="006651A4">
      <w:fldChar w:fldCharType="end"/>
    </w:r>
    <w:r>
      <w:t xml:space="preserve"> van </w:t>
    </w:r>
    <w:r>
      <w:fldChar w:fldCharType="begin"/>
    </w:r>
    <w:r>
      <w:instrText xml:space="preserve"> NUMPAGES  \* Arabic  \* MERGEFORMAT </w:instrText>
    </w:r>
    <w:r>
      <w:fldChar w:fldCharType="separate"/>
    </w:r>
    <w:r w:rsidR="00C23A70">
      <w:rPr>
        <w:noProof/>
      </w:rPr>
      <w:t>1</w:t>
    </w:r>
    <w:r w:rsidR="00C23A70">
      <w:rPr>
        <w:noProof/>
      </w:rPr>
      <w:fldChar w:fldCharType="end"/>
    </w:r>
  </w:p>
  <w:p w:rsidR="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20011 2500 EA Den Haag</w:t>
    </w:r>
  </w:p>
  <w:p w:rsidR="002A0C05">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6053FA">
      <w:instrText xml:space="preserve"> DOCPROPERTY  Rubricering  \* MERGEFORMAT </w:instrText>
    </w:r>
    <w:r>
      <w:fldChar w:fldCharType="separate"/>
    </w:r>
    <w:r>
      <w:fldChar w:fldCharType="end"/>
    </w:r>
  </w:p>
  <w:p w:rsidR="00C23A70">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053FA">
      <w:instrText xml:space="preserve"> DOCPROPERTY  Aan  \* MERGEFORMAT </w:instrText>
    </w:r>
    <w:r>
      <w:fldChar w:fldCharType="separate"/>
    </w:r>
    <w:r>
      <w:t>Aan de Voorzitter van de Tweede Kamer der Staten-Generaal</w:t>
    </w:r>
  </w:p>
  <w:p w:rsidR="00C23A70">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2A0C05">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6651A4">
      <w:fldChar w:fldCharType="end"/>
    </w:r>
  </w:p>
  <w:p w:rsidR="002A0C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053FA">
      <w:instrText xml:space="preserve"> DOCPROPERTY  Rubricering  \* MERGEFORMAT </w:instrText>
    </w:r>
    <w:r>
      <w:fldChar w:fldCharType="separate"/>
    </w:r>
    <w:r>
      <w:fldChar w:fldCharType="end"/>
    </w:r>
  </w:p>
  <w:p w:rsidR="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pPr>
      <w:pStyle w:val="Header"/>
    </w:pPr>
    <w:r>
      <w:rPr>
        <w:lang w:eastAsia="nl-NL" w:bidi="ar-SA"/>
      </w:rPr>
      <w:pict>
        <v:shapetype id="_x0000_t202" coordsize="21600,21600" o:spt="202" path="m,l,21600r21600,l21600,xe">
          <v:stroke joinstyle="miter"/>
          <v:path gradientshapeok="t" o:connecttype="rect"/>
        </v:shapetype>
        <v:shape id="Text Box 13" o:spid="_x0000_s2050" type="#_x0000_t202" style="width:99.2pt;height:630.7pt;margin-top:152.55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1312" strokecolor="white">
          <v:textbox inset="0,0,0,0">
            <w:txbxContent>
              <w:p w:rsidR="002A0C05">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A0C05">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Datum  \* MERGEFORMAT </w:instrText>
                </w:r>
                <w:r>
                  <w:fldChar w:fldCharType="separate"/>
                </w:r>
                <w:r w:rsidR="0015741E">
                  <w:t>13 juni 2013</w:t>
                </w:r>
                <w:r w:rsidR="0015741E">
                  <w:fldChar w:fldCharType="end"/>
                </w:r>
              </w:p>
              <w:p w:rsidR="002A0C05">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instrText xml:space="preserve"> DOCPROPERTY  Kenmerk  \* MERGEFORMAT </w:instrText>
                </w:r>
                <w:r>
                  <w:fldChar w:fldCharType="separate"/>
                </w:r>
                <w:r w:rsidR="0015741E">
                  <w:t>2013-0000347077</w:t>
                </w:r>
                <w:r w:rsidR="0015741E">
                  <w:fldChar w:fldCharType="end"/>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start w:val="0"/>
      <w:numFmt w:val="bullet"/>
      <w:lvlText w:val=""/>
      <w:lvlJc w:val="left"/>
      <w:pPr>
        <w:ind w:left="720" w:hanging="360"/>
      </w:pPr>
      <w:rPr>
        <w:rFonts w:ascii="Wingdings" w:eastAsia="DejaVu Sans" w:hAnsi="Wingdings"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compat/>
  <w:rsids>
    <w:rsidRoot w:val="002A0C05"/>
    <w:rsid w:val="0015741E"/>
    <w:rsid w:val="002A0C05"/>
    <w:rsid w:val="00301FD5"/>
    <w:rsid w:val="0049171B"/>
    <w:rsid w:val="006053FA"/>
    <w:rsid w:val="006651A4"/>
    <w:rsid w:val="00B54998"/>
    <w:rsid w:val="00C03670"/>
    <w:rsid w:val="00C23A70"/>
    <w:rsid w:val="00E3563F"/>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C05"/>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le">
    <w:name w:val="Title"/>
    <w:basedOn w:val="Heading"/>
    <w:next w:val="Subtitle"/>
    <w:rsid w:val="002A0C05"/>
    <w:rPr>
      <w:b/>
      <w:bCs/>
      <w:sz w:val="48"/>
      <w:szCs w:val="36"/>
    </w:rPr>
  </w:style>
  <w:style w:type="paragraph" w:styleId="Subtitle">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Header">
    <w:name w:val="header"/>
    <w:basedOn w:val="Normal"/>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DefaultParagraphFont"/>
    <w:link w:val="Header"/>
    <w:uiPriority w:val="99"/>
    <w:rsid w:val="002A0C05"/>
    <w:rPr>
      <w:rFonts w:cs="Mangal"/>
      <w:szCs w:val="21"/>
    </w:rPr>
  </w:style>
  <w:style w:type="paragraph" w:styleId="Footer">
    <w:name w:val="footer"/>
    <w:basedOn w:val="Normal"/>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DefaultParagraphFont"/>
    <w:link w:val="Footer"/>
    <w:uiPriority w:val="99"/>
    <w:rsid w:val="002A0C05"/>
    <w:rPr>
      <w:rFonts w:cs="Mangal"/>
      <w:szCs w:val="21"/>
    </w:rPr>
  </w:style>
  <w:style w:type="paragraph" w:styleId="BalloonText">
    <w:name w:val="Balloon Text"/>
    <w:basedOn w:val="Normal"/>
    <w:link w:val="BallontekstChar"/>
    <w:uiPriority w:val="99"/>
    <w:semiHidden/>
    <w:unhideWhenUsed/>
    <w:rsid w:val="002A0C05"/>
    <w:rPr>
      <w:rFonts w:ascii="Tahoma" w:hAnsi="Tahoma" w:cs="Mangal"/>
      <w:sz w:val="16"/>
      <w:szCs w:val="14"/>
    </w:rPr>
  </w:style>
  <w:style w:type="character" w:customStyle="1" w:styleId="BallontekstChar">
    <w:name w:val="Ballontekst Char"/>
    <w:basedOn w:val="DefaultParagraphFont"/>
    <w:link w:val="BalloonTex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PlaceholderText">
    <w:name w:val="Placeholder Text"/>
    <w:basedOn w:val="DefaultParagraphFont"/>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leGrid">
    <w:name w:val="Table Grid"/>
    <w:basedOn w:val="TableNorma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082E261F298488D45C67D7283ABEA" ma:contentTypeVersion="0" ma:contentTypeDescription="Een nieuw document maken." ma:contentTypeScope="" ma:versionID="3033d9a633357ab7b7a4821787ced969">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Props1.xml><?xml version="1.0" encoding="utf-8"?>
<ds:datastoreItem xmlns:ds="http://schemas.openxmlformats.org/officeDocument/2006/customXml" ds:itemID="{6A04B079-BE09-4EDC-B69A-D5C3F6182412}">
  <ds:schemaRefs/>
</ds:datastoreItem>
</file>

<file path=customXml/itemProps2.xml><?xml version="1.0" encoding="utf-8"?>
<ds:datastoreItem xmlns:ds="http://schemas.openxmlformats.org/officeDocument/2006/customXml" ds:itemID="{0D6B97AA-7DF3-4012-809B-44E20D7DF162}">
  <ds:schemaRefs/>
</ds:datastoreItem>
</file>

<file path=customXml/itemProps3.xml><?xml version="1.0" encoding="utf-8"?>
<ds:datastoreItem xmlns:ds="http://schemas.openxmlformats.org/officeDocument/2006/customXml" ds:itemID="{602F6AE7-3965-4876-9C8A-A57ECB9F3533}">
  <ds:schemaRefs/>
</ds:datastoreItem>
</file>

<file path=customXml/itemProps4.xml><?xml version="1.0" encoding="utf-8"?>
<ds:datastoreItem xmlns:ds="http://schemas.openxmlformats.org/officeDocument/2006/customXml" ds:itemID="{12853680-6EB2-49B5-B8DB-68D1BC1A6706}">
  <ds:schemaRefs/>
</ds:datastoreItem>
</file>

<file path=docProps/app.xml><?xml version="1.0" encoding="utf-8"?>
<Properties xmlns="http://schemas.openxmlformats.org/officeDocument/2006/extended-properties" xmlns:vt="http://schemas.openxmlformats.org/officeDocument/2006/docPropsVTypes">
  <TotalTime>0</TotalTime>
  <Pages>1</Pages>
  <Words>100</Words>
  <Characters>554</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cp:lastPrinted>2013-06-12T11:30:00Z</cp:lastPrinted>
  <dcterms:created xsi:type="dcterms:W3CDTF">2013-06-12T11:30:00Z</dcterms:created>
  <dcterms:modified xsi:type="dcterms:W3CDTF">2013-06-12T12:52:00Z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
    <vt:lpwstr>Aan de Voorzitter van de Tweede Kamer der Staten-Generaal
Postbus 20018
2500 EA  Den Haag</vt:lpwstr>
  </property>
  <property fmtid="{D5CDD505-2E9C-101B-9397-08002B2CF9AE}" pid="3" name="ContentTypeId">
    <vt:lpwstr>0x010100DF9082E261F298488D45C67D7283ABEA</vt:lpwstr>
  </property>
  <property fmtid="{D5CDD505-2E9C-101B-9397-08002B2CF9AE}" pid="4" name="Datum">
    <vt:lpwstr>13 juni 2013</vt:lpwstr>
  </property>
  <property fmtid="{D5CDD505-2E9C-101B-9397-08002B2CF9AE}" pid="5" name="Docgensjabloon">
    <vt:lpwstr>DocGen_Brief_nl_NL</vt:lpwstr>
  </property>
  <property fmtid="{D5CDD505-2E9C-101B-9397-08002B2CF9AE}" pid="6" name="Door">
    <vt:lpwstr>Bouwmeester H.</vt:lpwstr>
  </property>
  <property fmtid="{D5CDD505-2E9C-101B-9397-08002B2CF9AE}" pid="7" name="Gereserveerd">
    <vt:lpwstr>true</vt:lpwstr>
  </property>
  <property fmtid="{D5CDD505-2E9C-101B-9397-08002B2CF9AE}" pid="8" name="GereserveerdDoor">
    <vt:lpwstr>bouh0211</vt:lpwstr>
  </property>
  <property fmtid="{D5CDD505-2E9C-101B-9397-08002B2CF9AE}" pid="9" name="Kenmerk">
    <vt:lpwstr>2013-0000347077</vt:lpwstr>
  </property>
  <property fmtid="{D5CDD505-2E9C-101B-9397-08002B2CF9AE}" pid="10" name="Onderwerp">
    <vt:lpwstr>Antwoord op schriftelijke Kamervragen met kenmerk Kamerstukken 33605-VII 33605-VII-2, 33605-B-1</vt:lpwstr>
  </property>
  <property fmtid="{D5CDD505-2E9C-101B-9397-08002B2CF9AE}" pid="11" name="Rubricering">
    <vt:lpwstr/>
  </property>
  <property fmtid="{D5CDD505-2E9C-101B-9397-08002B2CF9AE}" pid="12" name="UwKenmerk">
    <vt:lpwstr/>
  </property>
</Properties>
</file>