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D9" w:rsidP="007A2DBC" w:rsidRDefault="003723D9"/>
    <w:p w:rsidR="00862109" w:rsidP="00862109" w:rsidRDefault="00862109"/>
    <w:p w:rsidR="00862109" w:rsidP="00862109" w:rsidRDefault="00862109">
      <w:r>
        <w:t>Geachte voorzitter,</w:t>
      </w:r>
    </w:p>
    <w:p w:rsidR="00862109" w:rsidP="00862109" w:rsidRDefault="00862109"/>
    <w:p w:rsidR="00862109" w:rsidP="00862109" w:rsidRDefault="00862109">
      <w:r w:rsidRPr="00546650">
        <w:t xml:space="preserve">Bijgaand treft u de </w:t>
      </w:r>
      <w:r>
        <w:t>Nota naar aanleiding van Verslag</w:t>
      </w:r>
      <w:r w:rsidRPr="00546650">
        <w:t xml:space="preserve"> </w:t>
      </w:r>
      <w:r>
        <w:t xml:space="preserve">aan inzake </w:t>
      </w:r>
      <w:r w:rsidRPr="00546650">
        <w:t xml:space="preserve">de </w:t>
      </w:r>
      <w:r>
        <w:t>i</w:t>
      </w:r>
      <w:r>
        <w:rPr>
          <w:szCs w:val="18"/>
        </w:rPr>
        <w:t>nvoering van een tijdelijke heffing voor de bankensector (Tijdelijke wet resolutieheffing 2014)</w:t>
      </w:r>
      <w:r>
        <w:t>.</w:t>
      </w:r>
    </w:p>
    <w:p w:rsidR="00862109" w:rsidP="00862109" w:rsidRDefault="00862109"/>
    <w:p w:rsidR="00862109" w:rsidP="00862109" w:rsidRDefault="00862109">
      <w:r>
        <w:t>Hoogachtend,</w:t>
      </w:r>
    </w:p>
    <w:p w:rsidR="00862109" w:rsidP="00862109" w:rsidRDefault="00862109"/>
    <w:p w:rsidR="00862109" w:rsidP="00862109" w:rsidRDefault="00862109">
      <w:r>
        <w:t>de minister van Financiën,</w:t>
      </w:r>
    </w:p>
    <w:p w:rsidR="00862109" w:rsidP="00862109" w:rsidRDefault="00862109"/>
    <w:p w:rsidR="00862109" w:rsidP="00862109" w:rsidRDefault="00862109"/>
    <w:p w:rsidR="00862109" w:rsidP="00862109" w:rsidRDefault="00862109"/>
    <w:p w:rsidR="00862109" w:rsidP="00862109" w:rsidRDefault="00862109"/>
    <w:p w:rsidR="00862109" w:rsidP="00862109" w:rsidRDefault="00862109"/>
    <w:p w:rsidR="00862109" w:rsidP="00862109" w:rsidRDefault="00862109">
      <w:r>
        <w:t>J.R.V.A. Dijsselbloem</w:t>
      </w:r>
    </w:p>
    <w:p w:rsidR="003723D9" w:rsidP="007A2DBC" w:rsidRDefault="003723D9"/>
    <w:p w:rsidR="003723D9" w:rsidP="007A2DBC" w:rsidRDefault="003723D9"/>
    <w:p w:rsidR="003723D9" w:rsidP="007A2DBC" w:rsidRDefault="003723D9"/>
    <w:p w:rsidR="003723D9" w:rsidP="007A2DBC" w:rsidRDefault="003723D9"/>
    <w:p w:rsidR="003723D9" w:rsidP="007A2DBC" w:rsidRDefault="003723D9"/>
    <w:p w:rsidR="003723D9" w:rsidP="007A2DBC" w:rsidRDefault="003723D9"/>
    <w:p w:rsidR="003723D9" w:rsidP="007A2DBC" w:rsidRDefault="003723D9"/>
    <w:p w:rsidR="003723D9" w:rsidP="003723D9" w:rsidRDefault="003723D9"/>
    <w:p w:rsidR="003723D9" w:rsidP="003723D9" w:rsidRDefault="003723D9"/>
    <w:p w:rsidRPr="007A2DBC" w:rsidR="003723D9" w:rsidP="007A2DBC" w:rsidRDefault="003723D9">
      <w:r w:rsidRPr="007A2DBC">
        <w:t xml:space="preserve"> </w:t>
      </w:r>
    </w:p>
    <w:sectPr w:rsidRPr="007A2DBC" w:rsidR="003723D9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80" w:rsidRDefault="00DD1680" w:rsidP="00866B5A">
      <w:pPr>
        <w:spacing w:line="240" w:lineRule="auto"/>
      </w:pPr>
      <w:r>
        <w:separator/>
      </w:r>
    </w:p>
  </w:endnote>
  <w:endnote w:type="continuationSeparator" w:id="0">
    <w:p w:rsidR="00DD1680" w:rsidRDefault="00DD1680" w:rsidP="00866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F1" w:rsidRDefault="00A404F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66B5A">
      <w:trPr>
        <w:trHeight w:hRule="exact" w:val="240"/>
      </w:trPr>
      <w:tc>
        <w:tcPr>
          <w:tcW w:w="7752" w:type="dxa"/>
          <w:shd w:val="clear" w:color="auto" w:fill="auto"/>
        </w:tcPr>
        <w:p w:rsidR="00866B5A" w:rsidRDefault="00866B5A" w:rsidP="00C171A5">
          <w:pPr>
            <w:pStyle w:val="Huisstijl-Rubricering"/>
          </w:pPr>
        </w:p>
      </w:tc>
      <w:tc>
        <w:tcPr>
          <w:tcW w:w="2148" w:type="dxa"/>
        </w:tcPr>
        <w:p w:rsidR="00866B5A" w:rsidRDefault="00866B5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516E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516E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7516E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24AD0">
              <w:t>1</w:t>
            </w:r>
          </w:fldSimple>
        </w:p>
      </w:tc>
    </w:tr>
  </w:tbl>
  <w:p w:rsidR="00866B5A" w:rsidRPr="00274322" w:rsidRDefault="00866B5A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66B5A">
      <w:trPr>
        <w:trHeight w:hRule="exact" w:val="240"/>
      </w:trPr>
      <w:tc>
        <w:tcPr>
          <w:tcW w:w="7752" w:type="dxa"/>
          <w:shd w:val="clear" w:color="auto" w:fill="auto"/>
        </w:tcPr>
        <w:p w:rsidR="00866B5A" w:rsidRPr="00274322" w:rsidRDefault="00866B5A" w:rsidP="003723D9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866B5A" w:rsidRDefault="00866B5A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516E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516ED" w:rsidRPr="00CD362D">
            <w:rPr>
              <w:rStyle w:val="Huisstijl-GegevenCharChar"/>
            </w:rPr>
            <w:fldChar w:fldCharType="separate"/>
          </w:r>
          <w:r w:rsidR="007F33CF">
            <w:rPr>
              <w:rStyle w:val="Huisstijl-GegevenCharChar"/>
            </w:rPr>
            <w:t>1</w:t>
          </w:r>
          <w:r w:rsidR="007516E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7F33CF">
              <w:t>1</w:t>
            </w:r>
          </w:fldSimple>
        </w:p>
      </w:tc>
    </w:tr>
  </w:tbl>
  <w:p w:rsidR="00866B5A" w:rsidRDefault="00866B5A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80" w:rsidRDefault="00DD1680" w:rsidP="00866B5A">
      <w:pPr>
        <w:spacing w:line="240" w:lineRule="auto"/>
      </w:pPr>
      <w:r>
        <w:separator/>
      </w:r>
    </w:p>
  </w:footnote>
  <w:footnote w:type="continuationSeparator" w:id="0">
    <w:p w:rsidR="00DD1680" w:rsidRDefault="00DD1680" w:rsidP="00866B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F1" w:rsidRDefault="00A404F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66B5A">
      <w:trPr>
        <w:cantSplit/>
        <w:trHeight w:val="20"/>
      </w:trPr>
      <w:tc>
        <w:tcPr>
          <w:tcW w:w="2160" w:type="dxa"/>
        </w:tcPr>
        <w:p w:rsidR="00866B5A" w:rsidRPr="00F5152A" w:rsidRDefault="00866B5A" w:rsidP="003723D9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866B5A">
      <w:trPr>
        <w:cantSplit/>
        <w:trHeight w:val="92"/>
      </w:trPr>
      <w:tc>
        <w:tcPr>
          <w:tcW w:w="2160" w:type="dxa"/>
        </w:tcPr>
        <w:p w:rsidR="00866B5A" w:rsidRDefault="00866B5A" w:rsidP="00812F5E">
          <w:pPr>
            <w:pStyle w:val="Huisstijl-Voorwaarden"/>
            <w:keepLines/>
            <w:widowControl w:val="0"/>
            <w:suppressAutoHyphens/>
          </w:pPr>
        </w:p>
      </w:tc>
    </w:tr>
    <w:tr w:rsidR="00866B5A">
      <w:trPr>
        <w:cantSplit/>
        <w:trHeight w:val="20"/>
      </w:trPr>
      <w:tc>
        <w:tcPr>
          <w:tcW w:w="2160" w:type="dxa"/>
        </w:tcPr>
        <w:p w:rsidR="00866B5A" w:rsidRDefault="00866B5A" w:rsidP="00812F5E">
          <w:pPr>
            <w:pStyle w:val="Huisstijl-Kopje"/>
          </w:pPr>
          <w:r>
            <w:t>Ons kenmerk</w:t>
          </w:r>
        </w:p>
        <w:p w:rsidR="00866B5A" w:rsidRDefault="00866B5A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>/</w:t>
          </w:r>
          <w:r>
            <w:rPr>
              <w:noProof w:val="0"/>
            </w:rPr>
            <w:t>2013/1588</w:t>
          </w:r>
          <w:r w:rsidRPr="0049681B">
            <w:t xml:space="preserve"> </w:t>
          </w:r>
          <w:r>
            <w:t>U</w:t>
          </w:r>
        </w:p>
        <w:p w:rsidR="00866B5A" w:rsidRPr="0049681B" w:rsidRDefault="00866B5A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866B5A">
      <w:trPr>
        <w:cantSplit/>
        <w:trHeight w:val="20"/>
      </w:trPr>
      <w:tc>
        <w:tcPr>
          <w:tcW w:w="2160" w:type="dxa"/>
        </w:tcPr>
        <w:p w:rsidR="00866B5A" w:rsidRDefault="00866B5A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866B5A" w:rsidRPr="00511A1A" w:rsidRDefault="00866B5A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66B5A">
      <w:trPr>
        <w:cantSplit/>
      </w:trPr>
      <w:tc>
        <w:tcPr>
          <w:tcW w:w="2160" w:type="dxa"/>
        </w:tcPr>
        <w:p w:rsidR="00866B5A" w:rsidRPr="00E219C8" w:rsidRDefault="00866B5A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866B5A" w:rsidRPr="005C20AA" w:rsidRDefault="00866B5A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866B5A" w:rsidRPr="0083178B" w:rsidRDefault="00866B5A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dr.S.</w:t>
          </w:r>
          <w:r>
            <w:t xml:space="preserve"> </w:t>
          </w:r>
          <w:r>
            <w:rPr>
              <w:noProof w:val="0"/>
            </w:rPr>
            <w:t>Oosterloo</w:t>
          </w:r>
          <w:r>
            <w:t xml:space="preserve"> </w:t>
          </w:r>
        </w:p>
        <w:p w:rsidR="00866B5A" w:rsidRDefault="00866B5A" w:rsidP="003723D9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70-3428302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70-3427928</w:t>
          </w:r>
          <w:r w:rsidRPr="008D4263">
            <w:br/>
          </w:r>
          <w:r>
            <w:rPr>
              <w:noProof w:val="0"/>
            </w:rPr>
            <w:t>s.oosterloo@minfin.nl</w:t>
          </w:r>
        </w:p>
      </w:tc>
    </w:tr>
    <w:tr w:rsidR="00866B5A">
      <w:trPr>
        <w:cantSplit/>
        <w:trHeight w:hRule="exact" w:val="200"/>
      </w:trPr>
      <w:tc>
        <w:tcPr>
          <w:tcW w:w="2160" w:type="dxa"/>
        </w:tcPr>
        <w:p w:rsidR="00866B5A" w:rsidRPr="00DF54D9" w:rsidRDefault="00866B5A" w:rsidP="001A3070">
          <w:pPr>
            <w:keepLines/>
            <w:widowControl w:val="0"/>
            <w:suppressAutoHyphens/>
          </w:pPr>
        </w:p>
      </w:tc>
    </w:tr>
    <w:tr w:rsidR="00866B5A">
      <w:trPr>
        <w:cantSplit/>
        <w:trHeight w:val="1740"/>
      </w:trPr>
      <w:tc>
        <w:tcPr>
          <w:tcW w:w="2160" w:type="dxa"/>
        </w:tcPr>
        <w:p w:rsidR="00866B5A" w:rsidRDefault="00866B5A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866B5A" w:rsidRDefault="00866B5A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>
            <w:rPr>
              <w:noProof w:val="0"/>
            </w:rPr>
            <w:t>2013/1588</w:t>
          </w:r>
          <w:r>
            <w:t xml:space="preserve"> U</w:t>
          </w:r>
        </w:p>
        <w:p w:rsidR="00866B5A" w:rsidRDefault="00866B5A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866B5A" w:rsidRDefault="00866B5A" w:rsidP="001A3070">
          <w:pPr>
            <w:pStyle w:val="Huisstijl-Gegeven"/>
            <w:keepLines/>
            <w:widowControl w:val="0"/>
            <w:suppressAutoHyphens/>
          </w:pPr>
        </w:p>
        <w:p w:rsidR="00866B5A" w:rsidRDefault="00866B5A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866B5A" w:rsidRDefault="00866B5A" w:rsidP="00862109">
          <w:pPr>
            <w:pStyle w:val="Huisstijl-Gegeven"/>
            <w:keepLines/>
            <w:widowControl w:val="0"/>
            <w:numPr>
              <w:ilvl w:val="0"/>
              <w:numId w:val="13"/>
            </w:numPr>
            <w:suppressAutoHyphens/>
          </w:pPr>
          <w:r>
            <w:t>Nota naar aanleiding van verslag</w:t>
          </w:r>
        </w:p>
      </w:tc>
    </w:tr>
  </w:tbl>
  <w:p w:rsidR="00866B5A" w:rsidRDefault="007516E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66B5A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866B5A" w:rsidRDefault="00866B5A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866B5A" w:rsidRPr="007714D5" w:rsidRDefault="00A404F1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6" name="Afbeelding 6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66B5A" w:rsidRDefault="00866B5A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866B5A">
      <w:trPr>
        <w:trHeight w:val="400"/>
      </w:trPr>
      <w:tc>
        <w:tcPr>
          <w:tcW w:w="7520" w:type="dxa"/>
          <w:shd w:val="clear" w:color="auto" w:fill="auto"/>
        </w:tcPr>
        <w:p w:rsidR="00866B5A" w:rsidRPr="00BC3B53" w:rsidRDefault="00866B5A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866B5A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66B5A" w:rsidRPr="00AF7F3D" w:rsidRDefault="00866B5A" w:rsidP="00AF7F3D">
          <w:pPr>
            <w:pStyle w:val="Huisstijl-Rubricering"/>
            <w:rPr>
              <w:rFonts w:cs="Verdana"/>
            </w:rPr>
          </w:pPr>
        </w:p>
        <w:p w:rsidR="00866B5A" w:rsidRDefault="00866B5A" w:rsidP="003723D9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 der Staten-Generaal</w:t>
          </w:r>
        </w:p>
        <w:p w:rsidR="00866B5A" w:rsidRPr="007864B2" w:rsidRDefault="00866B5A" w:rsidP="003723D9">
          <w:pPr>
            <w:pStyle w:val="Huisstijl-NAW"/>
          </w:pPr>
          <w:r>
            <w:t>Postbus 20018</w:t>
          </w:r>
          <w:r>
            <w:br/>
            <w:t>2500 EA Den Haag</w:t>
          </w:r>
        </w:p>
      </w:tc>
    </w:tr>
    <w:tr w:rsidR="00866B5A">
      <w:trPr>
        <w:trHeight w:hRule="exact" w:val="400"/>
      </w:trPr>
      <w:tc>
        <w:tcPr>
          <w:tcW w:w="7520" w:type="dxa"/>
          <w:shd w:val="clear" w:color="auto" w:fill="auto"/>
        </w:tcPr>
        <w:p w:rsidR="00866B5A" w:rsidRPr="00035E67" w:rsidRDefault="00866B5A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66B5A">
      <w:trPr>
        <w:trHeight w:val="240"/>
      </w:trPr>
      <w:tc>
        <w:tcPr>
          <w:tcW w:w="7520" w:type="dxa"/>
          <w:shd w:val="clear" w:color="auto" w:fill="auto"/>
        </w:tcPr>
        <w:p w:rsidR="00866B5A" w:rsidRPr="00035E67" w:rsidRDefault="00866B5A" w:rsidP="00224AD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A404F1">
            <w:rPr>
              <w:rFonts w:cs="Verdana"/>
              <w:szCs w:val="18"/>
            </w:rPr>
            <w:t xml:space="preserve">10 </w:t>
          </w:r>
          <w:r w:rsidR="00224AD0">
            <w:rPr>
              <w:rFonts w:cs="Verdana"/>
              <w:szCs w:val="18"/>
            </w:rPr>
            <w:t>september</w:t>
          </w:r>
          <w:r>
            <w:rPr>
              <w:rFonts w:cs="Verdana"/>
              <w:szCs w:val="18"/>
            </w:rPr>
            <w:t xml:space="preserve"> 2013</w:t>
          </w:r>
        </w:p>
      </w:tc>
    </w:tr>
    <w:tr w:rsidR="00866B5A" w:rsidRPr="00511A1A">
      <w:trPr>
        <w:trHeight w:val="240"/>
      </w:trPr>
      <w:tc>
        <w:tcPr>
          <w:tcW w:w="7520" w:type="dxa"/>
          <w:shd w:val="clear" w:color="auto" w:fill="auto"/>
        </w:tcPr>
        <w:p w:rsidR="00866B5A" w:rsidRPr="00511A1A" w:rsidRDefault="00866B5A" w:rsidP="003723D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Nota naar aanleiding van verslag inzake het wetsvoorstel tot invoering van een tijdelijke heffing voor de bankensector (Tijdelijke wet resolutieheffing 2014)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866B5A" w:rsidRDefault="00866B5A" w:rsidP="00C171A5">
    <w:pPr>
      <w:pStyle w:val="Koptekst"/>
    </w:pPr>
  </w:p>
  <w:p w:rsidR="00866B5A" w:rsidRDefault="00866B5A" w:rsidP="00C171A5">
    <w:pPr>
      <w:pStyle w:val="Koptekst"/>
    </w:pPr>
  </w:p>
  <w:p w:rsidR="00866B5A" w:rsidRDefault="00866B5A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8E136F"/>
    <w:multiLevelType w:val="hybridMultilevel"/>
    <w:tmpl w:val="2774E96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2109"/>
    <w:rsid w:val="0002070E"/>
    <w:rsid w:val="00033FC5"/>
    <w:rsid w:val="00057485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24AD0"/>
    <w:rsid w:val="00241D6C"/>
    <w:rsid w:val="002620D2"/>
    <w:rsid w:val="00274322"/>
    <w:rsid w:val="002849F3"/>
    <w:rsid w:val="002A6BD9"/>
    <w:rsid w:val="002B6331"/>
    <w:rsid w:val="00332AD1"/>
    <w:rsid w:val="00346C84"/>
    <w:rsid w:val="003723D9"/>
    <w:rsid w:val="00376869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442E0"/>
    <w:rsid w:val="00547D6D"/>
    <w:rsid w:val="0055423C"/>
    <w:rsid w:val="00561FA2"/>
    <w:rsid w:val="00582FDD"/>
    <w:rsid w:val="00590E19"/>
    <w:rsid w:val="005C361A"/>
    <w:rsid w:val="005E6684"/>
    <w:rsid w:val="006A0858"/>
    <w:rsid w:val="006A748B"/>
    <w:rsid w:val="006E50EC"/>
    <w:rsid w:val="007516ED"/>
    <w:rsid w:val="007714D5"/>
    <w:rsid w:val="007774C6"/>
    <w:rsid w:val="007864B2"/>
    <w:rsid w:val="00795CCD"/>
    <w:rsid w:val="007A2DBC"/>
    <w:rsid w:val="007E57C9"/>
    <w:rsid w:val="007F33CF"/>
    <w:rsid w:val="008113E6"/>
    <w:rsid w:val="00812F5E"/>
    <w:rsid w:val="00825FE1"/>
    <w:rsid w:val="00835668"/>
    <w:rsid w:val="00850DE9"/>
    <w:rsid w:val="00862109"/>
    <w:rsid w:val="00864988"/>
    <w:rsid w:val="00865378"/>
    <w:rsid w:val="00866A32"/>
    <w:rsid w:val="00866B5A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404F1"/>
    <w:rsid w:val="00A502E2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40775"/>
    <w:rsid w:val="00D60E2D"/>
    <w:rsid w:val="00D65289"/>
    <w:rsid w:val="00D91DA4"/>
    <w:rsid w:val="00D95A77"/>
    <w:rsid w:val="00DD1680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33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3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227</ap:Characters>
  <ap:DocSecurity>0</ap:DocSecurity>
  <ap:Lines>1</ap:Lines>
  <ap:Paragraphs>1</ap:Paragraphs>
  <ap:ScaleCrop>false</ap:ScaleCrop>
  <ap:LinksUpToDate>false</ap:LinksUpToDate>
  <ap:CharactersWithSpaces>267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2013-09-10T13:28:00.0000000Z</dcterms:created>
  <dcterms:modified xsi:type="dcterms:W3CDTF">2013-09-10T13:28:00.0000000Z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0x010100FD207328C942B142A69E04FCF1759E79</vt:lpwstr>
  </property>
</Properties>
</file>