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Pr="00845D97" w:rsidR="00C21FAD">
      <w:pPr>
        <w:rPr>
          <w:rFonts w:ascii="Verdana" w:hAnsi="Verdana"/>
          <w:b/>
          <w:sz w:val="18"/>
          <w:szCs w:val="18"/>
        </w:rPr>
      </w:pPr>
      <w:r w:rsidRPr="00845D97">
        <w:rPr>
          <w:rFonts w:ascii="Verdana" w:hAnsi="Verdana"/>
          <w:b/>
          <w:sz w:val="18"/>
          <w:szCs w:val="18"/>
        </w:rPr>
        <w:t>Bijlage 1 – leden Apollo netwerk</w:t>
      </w:r>
    </w:p>
    <w:p w:rsidR="00A270B9" w:rsidP="00A270B9">
      <w:pPr>
        <w:pStyle w:val="NoSpacing"/>
      </w:pPr>
      <w:r>
        <w:rPr>
          <w:u w:val="single"/>
        </w:rPr>
        <w:t>V</w:t>
      </w:r>
      <w:r w:rsidRPr="00845D97">
        <w:rPr>
          <w:u w:val="single"/>
        </w:rPr>
        <w:t>oorzitters</w:t>
      </w:r>
      <w:r w:rsidRPr="00845D97">
        <w:rPr>
          <w:u w:val="single"/>
        </w:rPr>
        <w:br/>
      </w:r>
      <w:r>
        <w:t>Dhr. Drs. L.A.M. van Halder, Directeur-Generaal Curatieve Zorg, ministerie van VWS (plaatsvervangend lid drs. V.J.W.C. Esman-Peeters, Directeur Curatieve Zorg, ministerie van VWS)</w:t>
      </w:r>
    </w:p>
    <w:p w:rsidRPr="00A270B9" w:rsidR="00C21FAD" w:rsidP="00A270B9">
      <w:pPr>
        <w:pStyle w:val="NoSpacing"/>
        <w:rPr>
          <w:lang w:val="en-US"/>
        </w:rPr>
      </w:pPr>
      <w:r w:rsidRPr="00A270B9">
        <w:rPr>
          <w:lang w:val="en-US"/>
        </w:rPr>
        <w:t xml:space="preserve">Mevr. K.N. </w:t>
      </w:r>
      <w:r w:rsidRPr="00A270B9">
        <w:rPr>
          <w:lang w:val="en-US"/>
        </w:rPr>
        <w:t xml:space="preserve">Formanek, MBA, Managing Director Life Sciences, Accenture </w:t>
      </w:r>
    </w:p>
    <w:p w:rsidRPr="00792725" w:rsidR="00C21FAD" w:rsidP="00792725">
      <w:pPr>
        <w:rPr>
          <w:rFonts w:ascii="Verdana" w:hAnsi="Verdana"/>
          <w:sz w:val="18"/>
          <w:szCs w:val="18"/>
        </w:rPr>
      </w:pPr>
      <w:r w:rsidRPr="005C2823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  <w:u w:val="single"/>
        </w:rPr>
        <w:t>D</w:t>
      </w:r>
      <w:r w:rsidRPr="00845D97">
        <w:rPr>
          <w:rFonts w:ascii="Verdana" w:hAnsi="Verdana"/>
          <w:sz w:val="18"/>
          <w:szCs w:val="18"/>
          <w:u w:val="single"/>
        </w:rPr>
        <w:t>eelnemers</w:t>
      </w:r>
      <w:r w:rsidRPr="00845D97">
        <w:rPr>
          <w:rFonts w:ascii="Verdana" w:hAnsi="Verdana"/>
          <w:sz w:val="18"/>
          <w:szCs w:val="18"/>
          <w:u w:val="single"/>
        </w:rPr>
        <w:br/>
      </w:r>
      <w:r>
        <w:rPr>
          <w:rFonts w:ascii="Verdana" w:hAnsi="Verdana"/>
          <w:sz w:val="18"/>
          <w:szCs w:val="18"/>
        </w:rPr>
        <w:t>Mw. Drs. C.C. van Beek, lid Raad van Bestuur UMC st. Radboud</w:t>
      </w:r>
      <w:r>
        <w:rPr>
          <w:rFonts w:ascii="Verdana" w:hAnsi="Verdana"/>
          <w:sz w:val="18"/>
          <w:szCs w:val="18"/>
        </w:rPr>
        <w:br/>
        <w:t>Dhr. Dr. A. Boer, lid Raad van Bestuur College voor Zorgverzekeringen</w:t>
      </w:r>
      <w:r>
        <w:rPr>
          <w:rFonts w:ascii="Verdana" w:hAnsi="Verdana"/>
          <w:sz w:val="18"/>
          <w:szCs w:val="18"/>
        </w:rPr>
        <w:br/>
        <w:t>Dhr. R.A. Dingjan, huisarts</w:t>
      </w:r>
      <w:r>
        <w:rPr>
          <w:rFonts w:ascii="Verdana" w:hAnsi="Verdana"/>
          <w:sz w:val="18"/>
          <w:szCs w:val="18"/>
        </w:rPr>
        <w:br/>
      </w:r>
      <w:r w:rsidRPr="00845D97">
        <w:rPr>
          <w:rFonts w:ascii="Verdana" w:hAnsi="Verdana"/>
          <w:sz w:val="18"/>
          <w:szCs w:val="18"/>
        </w:rPr>
        <w:t>Dhr. Drs. M.C. van Gelder</w:t>
      </w:r>
      <w:r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voorzitter Raad van Bestuur Mediq N.V. </w:t>
      </w:r>
      <w:r w:rsidRPr="00845D97">
        <w:rPr>
          <w:rFonts w:ascii="Verdana" w:hAnsi="Verdana"/>
          <w:sz w:val="18"/>
          <w:szCs w:val="18"/>
        </w:rPr>
        <w:br/>
        <w:t>Dhr. B. van der Hoek</w:t>
      </w:r>
      <w:r>
        <w:rPr>
          <w:rFonts w:ascii="Verdana" w:hAnsi="Verdana"/>
          <w:sz w:val="18"/>
          <w:szCs w:val="18"/>
        </w:rPr>
        <w:t>, voorzitter Raad van Bestuur</w:t>
      </w:r>
      <w:r w:rsidRPr="00845D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Lentis</w:t>
      </w:r>
      <w:r w:rsidRPr="00845D97">
        <w:rPr>
          <w:rFonts w:ascii="Verdana" w:hAnsi="Verdana"/>
          <w:sz w:val="18"/>
          <w:szCs w:val="18"/>
        </w:rPr>
        <w:br/>
        <w:t xml:space="preserve">Dhr. </w:t>
      </w:r>
      <w:r w:rsidRPr="00025E45">
        <w:rPr>
          <w:rFonts w:ascii="Verdana" w:hAnsi="Verdana"/>
          <w:sz w:val="18"/>
          <w:szCs w:val="18"/>
        </w:rPr>
        <w:t>Drs. H.R. Hurts</w:t>
      </w:r>
      <w:r>
        <w:rPr>
          <w:rFonts w:ascii="Verdana" w:hAnsi="Verdana"/>
          <w:sz w:val="18"/>
          <w:szCs w:val="18"/>
        </w:rPr>
        <w:t>, directeur Geneesmiddelen en Medische Technologie, ministerie van VWS</w:t>
      </w:r>
      <w:r w:rsidRPr="00025E45">
        <w:rPr>
          <w:rFonts w:ascii="Verdana" w:hAnsi="Verdana"/>
          <w:sz w:val="18"/>
          <w:szCs w:val="18"/>
        </w:rPr>
        <w:t xml:space="preserve">  </w:t>
      </w:r>
      <w:r w:rsidRPr="00025E45">
        <w:rPr>
          <w:rFonts w:ascii="Verdana" w:hAnsi="Verdana"/>
          <w:sz w:val="18"/>
          <w:szCs w:val="18"/>
        </w:rPr>
        <w:br/>
        <w:t>Dhr. Ir. M. Joachimsthal</w:t>
      </w:r>
      <w:r>
        <w:rPr>
          <w:rFonts w:ascii="Verdana" w:hAnsi="Verdana"/>
          <w:sz w:val="18"/>
          <w:szCs w:val="18"/>
        </w:rPr>
        <w:t>, Vice President &amp; General Manager Nederl</w:t>
      </w:r>
      <w:r>
        <w:rPr>
          <w:rFonts w:ascii="Verdana" w:hAnsi="Verdana"/>
          <w:sz w:val="18"/>
          <w:szCs w:val="18"/>
        </w:rPr>
        <w:t>and GlaxoSmithKline</w:t>
      </w:r>
      <w:r w:rsidRPr="00025E45">
        <w:rPr>
          <w:rFonts w:ascii="Verdana" w:hAnsi="Verdana"/>
          <w:sz w:val="18"/>
          <w:szCs w:val="18"/>
        </w:rPr>
        <w:t xml:space="preserve"> </w:t>
      </w:r>
      <w:r w:rsidRPr="00025E45">
        <w:rPr>
          <w:rFonts w:ascii="Verdana" w:hAnsi="Verdana"/>
          <w:sz w:val="18"/>
          <w:szCs w:val="18"/>
        </w:rPr>
        <w:br/>
        <w:t>Dhr. Drs. P. Korte</w:t>
      </w:r>
      <w:r>
        <w:rPr>
          <w:rFonts w:ascii="Verdana" w:hAnsi="Verdana"/>
          <w:sz w:val="18"/>
          <w:szCs w:val="18"/>
        </w:rPr>
        <w:t xml:space="preserve">, Algemeen Directeur Janssen-Cilag B.V. </w:t>
      </w:r>
      <w:r w:rsidRPr="00025E45">
        <w:rPr>
          <w:rFonts w:ascii="Verdana" w:hAnsi="Verdana"/>
          <w:sz w:val="18"/>
          <w:szCs w:val="18"/>
        </w:rPr>
        <w:t xml:space="preserve"> </w:t>
      </w:r>
      <w:r w:rsidRPr="00025E45">
        <w:rPr>
          <w:rFonts w:ascii="Verdana" w:hAnsi="Verdana"/>
          <w:sz w:val="18"/>
          <w:szCs w:val="18"/>
        </w:rPr>
        <w:br/>
        <w:t>Prof. dr. M.M. Levi</w:t>
      </w:r>
      <w:r>
        <w:rPr>
          <w:rFonts w:ascii="Verdana" w:hAnsi="Verdana"/>
          <w:sz w:val="18"/>
          <w:szCs w:val="18"/>
        </w:rPr>
        <w:t>, voorzitter Raad van Bestuur AMC</w:t>
      </w:r>
      <w:r w:rsidRPr="00025E45">
        <w:rPr>
          <w:rFonts w:ascii="Verdana" w:hAnsi="Verdana"/>
          <w:sz w:val="18"/>
          <w:szCs w:val="18"/>
        </w:rPr>
        <w:t xml:space="preserve"> </w:t>
      </w:r>
      <w:r w:rsidRPr="00025E45">
        <w:rPr>
          <w:rFonts w:ascii="Verdana" w:hAnsi="Verdana"/>
          <w:sz w:val="18"/>
          <w:szCs w:val="18"/>
        </w:rPr>
        <w:br/>
        <w:t>Mevr. Drs. D.M.J.J. Monissen</w:t>
      </w:r>
      <w:r>
        <w:rPr>
          <w:rFonts w:ascii="Verdana" w:hAnsi="Verdana"/>
          <w:sz w:val="18"/>
          <w:szCs w:val="18"/>
        </w:rPr>
        <w:t>, voorzitter Raad van Bestuur De Friesland Zorgverzekeraar</w:t>
      </w:r>
      <w:r w:rsidRPr="00025E45">
        <w:rPr>
          <w:rFonts w:ascii="Verdana" w:hAnsi="Verdana"/>
          <w:sz w:val="18"/>
          <w:szCs w:val="18"/>
        </w:rPr>
        <w:t xml:space="preserve"> </w:t>
      </w:r>
      <w:r w:rsidRPr="00025E45">
        <w:rPr>
          <w:rFonts w:ascii="Verdana" w:hAnsi="Verdana"/>
          <w:sz w:val="18"/>
          <w:szCs w:val="18"/>
        </w:rPr>
        <w:br/>
        <w:t>Dhr. A.E.J. van Nistelrooij</w:t>
      </w:r>
      <w:r>
        <w:rPr>
          <w:rFonts w:ascii="Verdana" w:hAnsi="Verdana"/>
          <w:sz w:val="18"/>
          <w:szCs w:val="18"/>
        </w:rPr>
        <w:t>, Apot</w:t>
      </w:r>
      <w:r>
        <w:rPr>
          <w:rFonts w:ascii="Verdana" w:hAnsi="Verdana"/>
          <w:sz w:val="18"/>
          <w:szCs w:val="18"/>
        </w:rPr>
        <w:t xml:space="preserve">heker, bestuurslid VvAA </w:t>
      </w:r>
      <w:r>
        <w:rPr>
          <w:rFonts w:ascii="Verdana" w:hAnsi="Verdana"/>
          <w:sz w:val="18"/>
          <w:szCs w:val="18"/>
        </w:rPr>
        <w:br/>
        <w:t xml:space="preserve">Dhr. Dr. C. Oosterwijk, directeur </w:t>
      </w:r>
      <w:r w:rsidRPr="00792725">
        <w:rPr>
          <w:rFonts w:ascii="Verdana" w:hAnsi="Verdana"/>
          <w:sz w:val="18"/>
          <w:szCs w:val="18"/>
        </w:rPr>
        <w:t>Vereniging Samenwerkende Ouder- en Patiëntenorganisaties</w:t>
      </w:r>
      <w:r w:rsidRPr="00025E45">
        <w:rPr>
          <w:rFonts w:ascii="Verdana" w:hAnsi="Verdana"/>
          <w:sz w:val="18"/>
          <w:szCs w:val="18"/>
        </w:rPr>
        <w:br/>
        <w:t>Mw. S. Pinedo</w:t>
      </w:r>
      <w:r>
        <w:rPr>
          <w:rFonts w:ascii="Verdana" w:hAnsi="Verdana"/>
          <w:sz w:val="18"/>
          <w:szCs w:val="18"/>
        </w:rPr>
        <w:t xml:space="preserve">, voorzitter Stichting Begeleide Zelfzorg </w:t>
      </w:r>
      <w:r>
        <w:rPr>
          <w:rFonts w:ascii="Verdana" w:hAnsi="Verdana"/>
          <w:sz w:val="18"/>
          <w:szCs w:val="18"/>
        </w:rPr>
        <w:br/>
      </w:r>
      <w:r w:rsidRPr="00025E45">
        <w:rPr>
          <w:rFonts w:ascii="Verdana" w:hAnsi="Verdana"/>
          <w:sz w:val="18"/>
          <w:szCs w:val="18"/>
        </w:rPr>
        <w:t xml:space="preserve">Dhr. </w:t>
      </w:r>
      <w:r w:rsidRPr="00845D97">
        <w:rPr>
          <w:rFonts w:ascii="Verdana" w:hAnsi="Verdana"/>
          <w:sz w:val="18"/>
          <w:szCs w:val="18"/>
        </w:rPr>
        <w:t>Prof. dr. A.F.A.M. Schobben</w:t>
      </w:r>
      <w:r>
        <w:rPr>
          <w:rFonts w:ascii="Verdana" w:hAnsi="Verdana"/>
          <w:sz w:val="18"/>
          <w:szCs w:val="18"/>
        </w:rPr>
        <w:t xml:space="preserve">, oud </w:t>
      </w:r>
      <w:r w:rsidRPr="002B584F">
        <w:rPr>
          <w:rFonts w:ascii="Verdana" w:hAnsi="Verdana"/>
          <w:sz w:val="18"/>
          <w:szCs w:val="18"/>
        </w:rPr>
        <w:t>hoogleraar</w:t>
      </w:r>
      <w:r>
        <w:rPr>
          <w:rFonts w:ascii="Verdana" w:hAnsi="Verdana"/>
          <w:sz w:val="18"/>
          <w:szCs w:val="18"/>
        </w:rPr>
        <w:t xml:space="preserve"> </w:t>
      </w:r>
      <w:r w:rsidRPr="002B584F">
        <w:rPr>
          <w:rFonts w:ascii="Verdana" w:hAnsi="Verdana"/>
          <w:sz w:val="18"/>
          <w:szCs w:val="18"/>
        </w:rPr>
        <w:t xml:space="preserve">Klinische </w:t>
      </w:r>
      <w:r>
        <w:rPr>
          <w:rFonts w:ascii="Verdana" w:hAnsi="Verdana"/>
          <w:sz w:val="18"/>
          <w:szCs w:val="18"/>
        </w:rPr>
        <w:t>F</w:t>
      </w:r>
      <w:r w:rsidRPr="002B584F">
        <w:rPr>
          <w:rFonts w:ascii="Verdana" w:hAnsi="Verdana"/>
          <w:sz w:val="18"/>
          <w:szCs w:val="18"/>
        </w:rPr>
        <w:t>armacotherapie</w:t>
      </w:r>
      <w:r>
        <w:rPr>
          <w:rFonts w:ascii="Verdana" w:hAnsi="Verdana"/>
          <w:sz w:val="18"/>
          <w:szCs w:val="18"/>
        </w:rPr>
        <w:t>, Lid CBG*</w:t>
      </w:r>
      <w:r w:rsidRPr="00845D97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Drs. T. W. Langejan, Voorzitter Nederlandse Zorgautoriteit</w:t>
      </w:r>
      <w:r>
        <w:rPr>
          <w:rFonts w:ascii="Verdana" w:hAnsi="Verdana"/>
          <w:sz w:val="18"/>
          <w:szCs w:val="18"/>
        </w:rPr>
        <w:br/>
        <w:t>Dhr. M. Rutgers, directeur Longfonds</w:t>
      </w:r>
      <w:r>
        <w:rPr>
          <w:rFonts w:ascii="Verdana" w:hAnsi="Verdana"/>
          <w:sz w:val="18"/>
          <w:szCs w:val="18"/>
        </w:rPr>
        <w:br/>
        <w:t xml:space="preserve">Prof. Dr. G.P. Westert, </w:t>
      </w:r>
      <w:r w:rsidRPr="00792725">
        <w:rPr>
          <w:rFonts w:ascii="Verdana" w:hAnsi="Verdana"/>
          <w:sz w:val="18"/>
          <w:szCs w:val="18"/>
        </w:rPr>
        <w:t>Hoofd IQ Healthcare</w:t>
      </w:r>
      <w:r>
        <w:rPr>
          <w:rFonts w:ascii="Verdana" w:hAnsi="Verdana"/>
          <w:sz w:val="18"/>
          <w:szCs w:val="18"/>
        </w:rPr>
        <w:t>,</w:t>
      </w:r>
      <w:r w:rsidRPr="00792725">
        <w:rPr>
          <w:rFonts w:ascii="Verdana" w:hAnsi="Verdana"/>
          <w:sz w:val="18"/>
          <w:szCs w:val="18"/>
        </w:rPr>
        <w:t xml:space="preserve"> Hoogleraar gezondheidszorgonderzoek</w:t>
      </w:r>
    </w:p>
    <w:p w:rsidRPr="005C2823" w:rsidR="00DB4948" w:rsidP="00DB4948">
      <w:pPr>
        <w:rPr>
          <w:rFonts w:ascii="Verdana" w:hAnsi="Verdana"/>
          <w:i/>
          <w:sz w:val="12"/>
          <w:szCs w:val="12"/>
        </w:rPr>
      </w:pPr>
      <w:r w:rsidRPr="005C2823">
        <w:rPr>
          <w:rFonts w:ascii="Verdana" w:hAnsi="Verdana"/>
          <w:i/>
          <w:sz w:val="12"/>
          <w:szCs w:val="12"/>
        </w:rPr>
        <w:t>* Voor het lid van het CBG dat lid is van het Apollo Netwerk geldt nadrukkelij</w:t>
      </w:r>
      <w:r w:rsidRPr="005C2823">
        <w:rPr>
          <w:rFonts w:ascii="Verdana" w:hAnsi="Verdana"/>
          <w:i/>
          <w:sz w:val="12"/>
          <w:szCs w:val="12"/>
        </w:rPr>
        <w:t xml:space="preserve">k dat deze deelneemt vanwege de kennis vanuit de zorg en als deskundige </w:t>
      </w:r>
      <w:r w:rsidRPr="005C2823">
        <w:rPr>
          <w:rFonts w:ascii="Verdana" w:hAnsi="Verdana"/>
          <w:i/>
          <w:sz w:val="12"/>
          <w:szCs w:val="12"/>
        </w:rPr>
        <w:t>op een specifiek aandachtsgebied, waarbij uiteraard ook kennis over de werking van het regulatoire systeem wordt meegebracht.</w:t>
      </w:r>
    </w:p>
    <w:sectPr w:rsidSect="00C21FA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624A"/>
    <w:multiLevelType w:val="hybridMultilevel"/>
    <w:tmpl w:val="E520A0E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C03F8"/>
    <w:multiLevelType w:val="singleLevel"/>
    <w:tmpl w:val="D93A29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</w:abstractNum>
  <w:abstractNum w:abstractNumId="2">
    <w:nsid w:val="6AB0393C"/>
    <w:multiLevelType w:val="hybridMultilevel"/>
    <w:tmpl w:val="97062990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708"/>
  <w:hyphenationZone w:val="425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6E"/>
  </w:style>
  <w:style w:type="paragraph" w:styleId="Heading2">
    <w:name w:val="heading 2"/>
    <w:basedOn w:val="Normal"/>
    <w:link w:val="Kop2Char"/>
    <w:uiPriority w:val="9"/>
    <w:qFormat/>
    <w:rsid w:val="00A270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45D97"/>
    <w:pPr>
      <w:numPr>
        <w:numId w:val="1"/>
      </w:numPr>
      <w:tabs>
        <w:tab w:val="left" w:pos="567"/>
      </w:tabs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paragraph" w:styleId="ListParagraph">
    <w:name w:val="List Paragraph"/>
    <w:basedOn w:val="Normal"/>
    <w:uiPriority w:val="34"/>
    <w:qFormat/>
    <w:rsid w:val="00DB4948"/>
    <w:pPr>
      <w:ind w:left="720"/>
      <w:contextualSpacing/>
    </w:pPr>
  </w:style>
  <w:style w:type="character" w:customStyle="1" w:styleId="Kop2Char">
    <w:name w:val="Kop 2 Char"/>
    <w:basedOn w:val="DefaultParagraphFont"/>
    <w:link w:val="Heading2"/>
    <w:uiPriority w:val="9"/>
    <w:rsid w:val="00A270B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Spacing">
    <w:name w:val="No Spacing"/>
    <w:uiPriority w:val="1"/>
    <w:qFormat/>
    <w:rsid w:val="00A27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263</ap:Words>
  <ap:Characters>1451</ap:Characters>
  <ap:DocSecurity>8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2013-10-14T11:52:00.0000000Z</lastPrinted>
  <dcterms:created xsi:type="dcterms:W3CDTF">2013-10-22T11:42:00.0000000Z</dcterms:created>
  <dcterms:modified xsi:type="dcterms:W3CDTF">2013-10-22T11:42:00.0000000Z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0x010100027EE2228BCED540A99ECF51E82DB6E4</vt:lpwstr>
  </property>
</Properties>
</file>