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A46A6" w:rsidR="006C497C" w:rsidRDefault="006C497C">
      <w:pPr>
        <w:spacing w:line="240" w:lineRule="atLeast"/>
        <w:rPr>
          <w:rFonts w:ascii="Verdana" w:hAnsi="Verdana"/>
          <w:sz w:val="18"/>
          <w:szCs w:val="18"/>
        </w:rPr>
      </w:pPr>
      <w:bookmarkStart w:name="_GoBack" w:id="0"/>
      <w:bookmarkEnd w:id="0"/>
      <w:r>
        <w:rPr>
          <w:rFonts w:ascii="Verdana" w:hAnsi="Verdana"/>
          <w:sz w:val="18"/>
          <w:szCs w:val="18"/>
        </w:rPr>
        <w:t>Hierbij zend ik u de antwoorden op vragen, gesteld tijdens de eerste termijn van de begr</w:t>
      </w:r>
      <w:r w:rsidR="00FC2CD2">
        <w:rPr>
          <w:rFonts w:ascii="Verdana" w:hAnsi="Verdana"/>
          <w:sz w:val="18"/>
          <w:szCs w:val="18"/>
        </w:rPr>
        <w:t>otingsbehandeling Defensie op 13</w:t>
      </w:r>
      <w:r>
        <w:rPr>
          <w:rFonts w:ascii="Verdana" w:hAnsi="Verdana"/>
          <w:sz w:val="18"/>
          <w:szCs w:val="18"/>
        </w:rPr>
        <w:t xml:space="preserve"> </w:t>
      </w:r>
      <w:r w:rsidR="00FC2CD2">
        <w:rPr>
          <w:rFonts w:ascii="Verdana" w:hAnsi="Verdana"/>
          <w:sz w:val="18"/>
          <w:szCs w:val="18"/>
        </w:rPr>
        <w:t>november</w:t>
      </w:r>
      <w:r>
        <w:rPr>
          <w:rFonts w:ascii="Verdana" w:hAnsi="Verdana"/>
          <w:sz w:val="18"/>
          <w:szCs w:val="18"/>
        </w:rPr>
        <w:t xml:space="preserve"> jongstleden.</w:t>
      </w:r>
    </w:p>
    <w:p w:rsidR="006C497C" w:rsidRDefault="006C497C">
      <w:pPr>
        <w:spacing w:line="240" w:lineRule="atLeast"/>
        <w:rPr>
          <w:rFonts w:ascii="Verdana" w:hAnsi="Verdana"/>
          <w:i/>
          <w:sz w:val="18"/>
          <w:szCs w:val="18"/>
        </w:rPr>
      </w:pPr>
    </w:p>
    <w:p w:rsidR="006C497C" w:rsidRDefault="006C497C">
      <w:pPr>
        <w:spacing w:line="240" w:lineRule="atLeast"/>
        <w:rPr>
          <w:rFonts w:ascii="Verdana" w:hAnsi="Verdana"/>
          <w:i/>
          <w:sz w:val="18"/>
          <w:szCs w:val="18"/>
        </w:rPr>
      </w:pPr>
    </w:p>
    <w:p w:rsidR="006C497C" w:rsidRDefault="006C497C">
      <w:pPr>
        <w:spacing w:line="240" w:lineRule="atLeast"/>
        <w:rPr>
          <w:rFonts w:ascii="Verdana" w:hAnsi="Verdana"/>
          <w:i/>
          <w:sz w:val="18"/>
          <w:szCs w:val="18"/>
        </w:rPr>
      </w:pPr>
    </w:p>
    <w:p w:rsidR="006C497C" w:rsidRDefault="006C497C">
      <w:pPr>
        <w:spacing w:line="240" w:lineRule="atLeast"/>
        <w:rPr>
          <w:rFonts w:ascii="Verdana" w:hAnsi="Verdana"/>
          <w:sz w:val="18"/>
          <w:szCs w:val="18"/>
        </w:rPr>
      </w:pPr>
      <w:r>
        <w:rPr>
          <w:rFonts w:ascii="Verdana" w:hAnsi="Verdana"/>
          <w:i/>
          <w:sz w:val="18"/>
          <w:szCs w:val="18"/>
        </w:rPr>
        <w:t>DE MINISTER VAN DEFENSIE</w:t>
      </w:r>
      <w:r>
        <w:rPr>
          <w:rFonts w:ascii="Verdana" w:hAnsi="Verdana"/>
          <w:sz w:val="18"/>
          <w:szCs w:val="18"/>
        </w:rPr>
        <w:t xml:space="preserve"> </w:t>
      </w:r>
    </w:p>
    <w:p w:rsidR="00DC3B37" w:rsidRDefault="00DC3B37">
      <w:pPr>
        <w:spacing w:line="240" w:lineRule="atLeast"/>
        <w:jc w:val="center"/>
        <w:rPr>
          <w:rFonts w:ascii="Verdana" w:hAnsi="Verdana"/>
          <w:sz w:val="18"/>
          <w:szCs w:val="18"/>
        </w:rPr>
      </w:pPr>
    </w:p>
    <w:p w:rsidR="006C497C" w:rsidRDefault="006C497C">
      <w:pPr>
        <w:spacing w:line="240" w:lineRule="atLeast"/>
        <w:rPr>
          <w:rFonts w:ascii="Verdana" w:hAnsi="Verdana"/>
          <w:sz w:val="18"/>
          <w:szCs w:val="18"/>
        </w:rPr>
      </w:pPr>
    </w:p>
    <w:p w:rsidR="006C497C" w:rsidRDefault="006C497C">
      <w:pPr>
        <w:spacing w:line="240" w:lineRule="atLeast"/>
        <w:rPr>
          <w:rFonts w:ascii="Verdana" w:hAnsi="Verdana"/>
          <w:sz w:val="18"/>
          <w:szCs w:val="18"/>
        </w:rPr>
      </w:pPr>
    </w:p>
    <w:p w:rsidR="006C497C" w:rsidRDefault="006C497C">
      <w:pPr>
        <w:spacing w:line="240" w:lineRule="atLeast"/>
        <w:rPr>
          <w:rFonts w:ascii="Verdana" w:hAnsi="Verdana"/>
          <w:sz w:val="18"/>
          <w:szCs w:val="18"/>
        </w:rPr>
      </w:pPr>
    </w:p>
    <w:p w:rsidR="006C497C" w:rsidRDefault="006C497C">
      <w:pPr>
        <w:spacing w:line="240" w:lineRule="atLeast"/>
        <w:rPr>
          <w:rFonts w:ascii="Verdana" w:hAnsi="Verdana"/>
          <w:sz w:val="18"/>
          <w:szCs w:val="18"/>
        </w:rPr>
      </w:pPr>
      <w:bookmarkStart w:name="table" w:id="1"/>
      <w:bookmarkEnd w:id="1"/>
      <w:r>
        <w:rPr>
          <w:rFonts w:ascii="Verdana" w:hAnsi="Verdana"/>
          <w:sz w:val="18"/>
          <w:szCs w:val="18"/>
        </w:rPr>
        <w:t>J.A. Hennis-Plasschaert</w:t>
      </w:r>
    </w:p>
    <w:p w:rsidR="00DC3B37" w:rsidRDefault="006C497C">
      <w:pPr>
        <w:spacing w:after="200" w:line="276" w:lineRule="auto"/>
        <w:rPr>
          <w:rFonts w:ascii="Verdana" w:hAnsi="Verdana"/>
          <w:b/>
          <w:sz w:val="18"/>
          <w:szCs w:val="18"/>
        </w:rPr>
      </w:pPr>
      <w:r>
        <w:rPr>
          <w:rFonts w:ascii="Verdana" w:hAnsi="Verdana"/>
          <w:sz w:val="18"/>
          <w:szCs w:val="18"/>
        </w:rPr>
        <w:br w:type="page"/>
      </w:r>
      <w:r w:rsidR="00B11487">
        <w:rPr>
          <w:rFonts w:ascii="Verdana" w:hAnsi="Verdana"/>
          <w:b/>
          <w:sz w:val="18"/>
          <w:szCs w:val="18"/>
        </w:rPr>
        <w:lastRenderedPageBreak/>
        <w:t>A</w:t>
      </w:r>
      <w:r w:rsidRPr="007C154A">
        <w:rPr>
          <w:rFonts w:ascii="Verdana" w:hAnsi="Verdana"/>
          <w:b/>
          <w:sz w:val="18"/>
          <w:szCs w:val="18"/>
        </w:rPr>
        <w:t>ntwoorden op vragen, gesteld tijdens de eerste termijn van de begrotingsbehandeling Defensie op 1</w:t>
      </w:r>
      <w:r w:rsidR="00FC2CD2">
        <w:rPr>
          <w:rFonts w:ascii="Verdana" w:hAnsi="Verdana"/>
          <w:b/>
          <w:sz w:val="18"/>
          <w:szCs w:val="18"/>
        </w:rPr>
        <w:t>3 november</w:t>
      </w:r>
      <w:r w:rsidRPr="007C154A">
        <w:rPr>
          <w:rFonts w:ascii="Verdana" w:hAnsi="Verdana"/>
          <w:b/>
          <w:sz w:val="18"/>
          <w:szCs w:val="18"/>
        </w:rPr>
        <w:t xml:space="preserve"> 201</w:t>
      </w:r>
      <w:r w:rsidR="00FC2CD2">
        <w:rPr>
          <w:rFonts w:ascii="Verdana" w:hAnsi="Verdana"/>
          <w:b/>
          <w:sz w:val="18"/>
          <w:szCs w:val="18"/>
        </w:rPr>
        <w:t>3</w:t>
      </w:r>
    </w:p>
    <w:p w:rsidR="00FC2CD2" w:rsidP="00FC2CD2" w:rsidRDefault="00FC2CD2">
      <w:pPr>
        <w:spacing w:line="240" w:lineRule="atLeast"/>
        <w:rPr>
          <w:rFonts w:ascii="Verdana" w:hAnsi="Verdana" w:cs="Arial"/>
          <w:b/>
          <w:sz w:val="18"/>
          <w:szCs w:val="18"/>
        </w:rPr>
      </w:pPr>
      <w:r>
        <w:rPr>
          <w:rFonts w:ascii="Verdana" w:hAnsi="Verdana" w:cs="Arial"/>
          <w:b/>
          <w:sz w:val="18"/>
          <w:szCs w:val="18"/>
        </w:rPr>
        <w:t>1.</w:t>
      </w:r>
    </w:p>
    <w:p w:rsidRPr="00AB6821" w:rsidR="00FC2CD2" w:rsidP="00FC2CD2" w:rsidRDefault="00FC2CD2">
      <w:pPr>
        <w:spacing w:line="240" w:lineRule="atLeast"/>
        <w:rPr>
          <w:rFonts w:ascii="Verdana" w:hAnsi="Verdana" w:cs="Arial"/>
          <w:b/>
          <w:sz w:val="18"/>
          <w:szCs w:val="18"/>
        </w:rPr>
      </w:pPr>
      <w:r w:rsidRPr="00AB6821">
        <w:rPr>
          <w:rFonts w:ascii="Verdana" w:hAnsi="Verdana" w:cs="Arial"/>
          <w:b/>
          <w:sz w:val="18"/>
          <w:szCs w:val="18"/>
        </w:rPr>
        <w:t>Kamerlid: Van Dijk, SP</w:t>
      </w:r>
      <w:r w:rsidRPr="00AB6821">
        <w:rPr>
          <w:rFonts w:ascii="Verdana" w:hAnsi="Verdana" w:cs="Arial"/>
          <w:sz w:val="18"/>
          <w:szCs w:val="18"/>
        </w:rPr>
        <w:br/>
      </w:r>
      <w:r w:rsidR="00255C2D">
        <w:rPr>
          <w:rFonts w:ascii="Verdana" w:hAnsi="Verdana" w:cs="Arial"/>
          <w:b/>
          <w:sz w:val="18"/>
          <w:szCs w:val="18"/>
        </w:rPr>
        <w:t>Is de minister het ermee eens dat het n</w:t>
      </w:r>
      <w:r w:rsidRPr="00AB6821">
        <w:rPr>
          <w:rFonts w:ascii="Verdana" w:hAnsi="Verdana" w:cs="Arial"/>
          <w:b/>
          <w:sz w:val="18"/>
          <w:szCs w:val="18"/>
        </w:rPr>
        <w:t xml:space="preserve">ota-overleg niet het laatste debat </w:t>
      </w:r>
      <w:r w:rsidR="00255C2D">
        <w:rPr>
          <w:rFonts w:ascii="Verdana" w:hAnsi="Verdana" w:cs="Arial"/>
          <w:b/>
          <w:sz w:val="18"/>
          <w:szCs w:val="18"/>
        </w:rPr>
        <w:t xml:space="preserve">was </w:t>
      </w:r>
      <w:r w:rsidRPr="00AB6821">
        <w:rPr>
          <w:rFonts w:ascii="Verdana" w:hAnsi="Verdana" w:cs="Arial"/>
          <w:b/>
          <w:sz w:val="18"/>
          <w:szCs w:val="18"/>
        </w:rPr>
        <w:t>over de F-35?</w:t>
      </w:r>
    </w:p>
    <w:p w:rsidRPr="00AB6821" w:rsidR="00FC2CD2" w:rsidP="00FC2CD2" w:rsidRDefault="00FC2CD2">
      <w:pPr>
        <w:spacing w:line="240" w:lineRule="atLeast"/>
        <w:rPr>
          <w:rFonts w:ascii="Verdana" w:hAnsi="Verdana" w:cs="Arial"/>
          <w:b/>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Na het notaoverleg van 6 november jl. zal ook in de toekomst met de Kamer over de F-35 worden gesproken. Het zal dan gaan om de uitvoering van het project en</w:t>
      </w:r>
      <w:r w:rsidR="00404A59">
        <w:rPr>
          <w:rFonts w:ascii="Verdana" w:hAnsi="Verdana" w:cs="Arial"/>
          <w:sz w:val="18"/>
          <w:szCs w:val="18"/>
        </w:rPr>
        <w:t xml:space="preserve">, </w:t>
      </w:r>
      <w:r w:rsidRPr="00AB6821">
        <w:rPr>
          <w:rFonts w:ascii="Verdana" w:hAnsi="Verdana" w:cs="Arial"/>
          <w:sz w:val="18"/>
          <w:szCs w:val="18"/>
        </w:rPr>
        <w:t>op langere termijn</w:t>
      </w:r>
      <w:r w:rsidR="00404A59">
        <w:rPr>
          <w:rFonts w:ascii="Verdana" w:hAnsi="Verdana" w:cs="Arial"/>
          <w:sz w:val="18"/>
          <w:szCs w:val="18"/>
        </w:rPr>
        <w:t>,</w:t>
      </w:r>
      <w:r w:rsidRPr="00AB6821">
        <w:rPr>
          <w:rFonts w:ascii="Verdana" w:hAnsi="Verdana" w:cs="Arial"/>
          <w:sz w:val="18"/>
          <w:szCs w:val="18"/>
        </w:rPr>
        <w:t xml:space="preserve"> de inzet van deze toestellen bij conflicten, crisisbeheersingsoperaties of nationale taken. Ik voorzie in ieder geval overleg met de Kamer over de komende jaarrapportage </w:t>
      </w:r>
      <w:r w:rsidR="00404A59">
        <w:rPr>
          <w:rFonts w:ascii="Verdana" w:hAnsi="Verdana" w:cs="Arial"/>
          <w:sz w:val="18"/>
          <w:szCs w:val="18"/>
        </w:rPr>
        <w:t>omstreeks</w:t>
      </w:r>
      <w:r w:rsidRPr="00AB6821">
        <w:rPr>
          <w:rFonts w:ascii="Verdana" w:hAnsi="Verdana" w:cs="Arial"/>
          <w:sz w:val="18"/>
          <w:szCs w:val="18"/>
        </w:rPr>
        <w:t xml:space="preserve"> juni 2014 en de D-brief van begin 2015.</w:t>
      </w:r>
    </w:p>
    <w:p w:rsidR="00FC2CD2" w:rsidP="00FC2CD2" w:rsidRDefault="00FC2CD2">
      <w:pPr>
        <w:spacing w:line="240" w:lineRule="atLeast"/>
        <w:rPr>
          <w:rFonts w:ascii="Verdana" w:hAnsi="Verdana" w:cs="Arial"/>
          <w:b/>
          <w:sz w:val="18"/>
          <w:szCs w:val="18"/>
        </w:rPr>
      </w:pPr>
    </w:p>
    <w:p w:rsidRPr="00AB6821" w:rsidR="00FC2CD2" w:rsidP="00FC2CD2" w:rsidRDefault="00FC2CD2">
      <w:pPr>
        <w:spacing w:line="240" w:lineRule="atLeast"/>
        <w:rPr>
          <w:rFonts w:ascii="Verdana" w:hAnsi="Verdana" w:cs="Arial"/>
          <w:b/>
          <w:sz w:val="18"/>
          <w:szCs w:val="18"/>
        </w:rPr>
      </w:pPr>
      <w:r w:rsidRPr="00AB6821">
        <w:rPr>
          <w:rFonts w:ascii="Verdana" w:hAnsi="Verdana" w:cs="Arial"/>
          <w:b/>
          <w:sz w:val="18"/>
          <w:szCs w:val="18"/>
        </w:rPr>
        <w:t>2</w:t>
      </w:r>
      <w:r>
        <w:rPr>
          <w:rFonts w:ascii="Verdana" w:hAnsi="Verdana" w:cs="Arial"/>
          <w:b/>
          <w:sz w:val="18"/>
          <w:szCs w:val="18"/>
        </w:rPr>
        <w:t>.</w:t>
      </w:r>
    </w:p>
    <w:p w:rsidRPr="00AB6821" w:rsidR="00FC2CD2" w:rsidP="00FC2CD2" w:rsidRDefault="00FC2CD2">
      <w:pPr>
        <w:spacing w:line="240" w:lineRule="atLeast"/>
        <w:rPr>
          <w:rFonts w:ascii="Verdana" w:hAnsi="Verdana" w:cs="Arial"/>
          <w:b/>
          <w:sz w:val="18"/>
          <w:szCs w:val="18"/>
        </w:rPr>
      </w:pPr>
      <w:r w:rsidRPr="00AB6821">
        <w:rPr>
          <w:rFonts w:ascii="Verdana" w:hAnsi="Verdana" w:cs="Arial"/>
          <w:b/>
          <w:sz w:val="18"/>
          <w:szCs w:val="18"/>
        </w:rPr>
        <w:t>Kamerlid: Van Dijk, SP</w:t>
      </w:r>
      <w:r w:rsidRPr="00AB6821">
        <w:rPr>
          <w:rFonts w:ascii="Verdana" w:hAnsi="Verdana" w:cs="Arial"/>
          <w:sz w:val="18"/>
          <w:szCs w:val="18"/>
        </w:rPr>
        <w:br/>
      </w:r>
      <w:r w:rsidRPr="00AB6821">
        <w:rPr>
          <w:rFonts w:ascii="Verdana" w:hAnsi="Verdana" w:cs="Arial"/>
          <w:b/>
          <w:sz w:val="18"/>
          <w:szCs w:val="18"/>
        </w:rPr>
        <w:t xml:space="preserve">Wat doet </w:t>
      </w:r>
      <w:r w:rsidR="00255C2D">
        <w:rPr>
          <w:rFonts w:ascii="Verdana" w:hAnsi="Verdana" w:cs="Arial"/>
          <w:b/>
          <w:sz w:val="18"/>
          <w:szCs w:val="18"/>
        </w:rPr>
        <w:t xml:space="preserve">de </w:t>
      </w:r>
      <w:r w:rsidRPr="00AB6821">
        <w:rPr>
          <w:rFonts w:ascii="Verdana" w:hAnsi="Verdana" w:cs="Arial"/>
          <w:b/>
          <w:sz w:val="18"/>
          <w:szCs w:val="18"/>
        </w:rPr>
        <w:t xml:space="preserve">coalitie als </w:t>
      </w:r>
      <w:r w:rsidR="00255C2D">
        <w:rPr>
          <w:rFonts w:ascii="Verdana" w:hAnsi="Verdana" w:cs="Arial"/>
          <w:b/>
          <w:sz w:val="18"/>
          <w:szCs w:val="18"/>
        </w:rPr>
        <w:t xml:space="preserve">de </w:t>
      </w:r>
      <w:r w:rsidRPr="00AB6821">
        <w:rPr>
          <w:rFonts w:ascii="Verdana" w:hAnsi="Verdana" w:cs="Arial"/>
          <w:b/>
          <w:sz w:val="18"/>
          <w:szCs w:val="18"/>
        </w:rPr>
        <w:t xml:space="preserve">JSF </w:t>
      </w:r>
      <w:r w:rsidR="00255C2D">
        <w:rPr>
          <w:rFonts w:ascii="Verdana" w:hAnsi="Verdana" w:cs="Arial"/>
          <w:b/>
          <w:sz w:val="18"/>
          <w:szCs w:val="18"/>
        </w:rPr>
        <w:t xml:space="preserve">fors </w:t>
      </w:r>
      <w:r w:rsidRPr="00AB6821">
        <w:rPr>
          <w:rFonts w:ascii="Verdana" w:hAnsi="Verdana" w:cs="Arial"/>
          <w:b/>
          <w:sz w:val="18"/>
          <w:szCs w:val="18"/>
        </w:rPr>
        <w:t xml:space="preserve">duurder wordt? </w:t>
      </w:r>
    </w:p>
    <w:p w:rsidRPr="00AB6821" w:rsidR="00FC2CD2" w:rsidP="00FC2CD2" w:rsidRDefault="00FC2CD2">
      <w:pPr>
        <w:spacing w:line="240" w:lineRule="atLeast"/>
        <w:rPr>
          <w:rFonts w:ascii="Verdana" w:hAnsi="Verdana" w:cs="Arial"/>
          <w:b/>
          <w:sz w:val="18"/>
          <w:szCs w:val="18"/>
        </w:rPr>
      </w:pPr>
      <w:r w:rsidRPr="00AB6821">
        <w:rPr>
          <w:rFonts w:ascii="Verdana" w:hAnsi="Verdana" w:cs="Arial"/>
          <w:b/>
          <w:sz w:val="18"/>
          <w:szCs w:val="18"/>
        </w:rPr>
        <w:t>3</w:t>
      </w:r>
      <w:r>
        <w:rPr>
          <w:rFonts w:ascii="Verdana" w:hAnsi="Verdana" w:cs="Arial"/>
          <w:b/>
          <w:sz w:val="18"/>
          <w:szCs w:val="18"/>
        </w:rPr>
        <w:t>.</w:t>
      </w:r>
    </w:p>
    <w:p w:rsidRPr="00AB6821" w:rsidR="00FC2CD2" w:rsidP="00FC2CD2" w:rsidRDefault="00FC2CD2">
      <w:pPr>
        <w:spacing w:line="240" w:lineRule="atLeast"/>
        <w:rPr>
          <w:rFonts w:ascii="Verdana" w:hAnsi="Verdana" w:cs="Arial"/>
          <w:b/>
          <w:sz w:val="18"/>
          <w:szCs w:val="18"/>
        </w:rPr>
      </w:pPr>
      <w:r w:rsidRPr="00AB6821">
        <w:rPr>
          <w:rFonts w:ascii="Verdana" w:hAnsi="Verdana" w:cs="Arial"/>
          <w:b/>
          <w:sz w:val="18"/>
          <w:szCs w:val="18"/>
        </w:rPr>
        <w:t>Kamerlid: Van Dijk, SP</w:t>
      </w:r>
      <w:r w:rsidRPr="00AB6821">
        <w:rPr>
          <w:rFonts w:ascii="Verdana" w:hAnsi="Verdana" w:cs="Arial"/>
          <w:sz w:val="18"/>
          <w:szCs w:val="18"/>
        </w:rPr>
        <w:br/>
      </w:r>
      <w:r w:rsidRPr="00AB6821">
        <w:rPr>
          <w:rFonts w:ascii="Verdana" w:hAnsi="Verdana" w:cs="Arial"/>
          <w:b/>
          <w:sz w:val="18"/>
          <w:szCs w:val="18"/>
        </w:rPr>
        <w:t xml:space="preserve">Hoe zit het met </w:t>
      </w:r>
      <w:r w:rsidR="00255C2D">
        <w:rPr>
          <w:rFonts w:ascii="Verdana" w:hAnsi="Verdana" w:cs="Arial"/>
          <w:b/>
          <w:sz w:val="18"/>
          <w:szCs w:val="18"/>
        </w:rPr>
        <w:t xml:space="preserve">alle </w:t>
      </w:r>
      <w:r w:rsidRPr="00AB6821">
        <w:rPr>
          <w:rFonts w:ascii="Verdana" w:hAnsi="Verdana" w:cs="Arial"/>
          <w:b/>
          <w:sz w:val="18"/>
          <w:szCs w:val="18"/>
        </w:rPr>
        <w:t>belofte</w:t>
      </w:r>
      <w:r w:rsidR="00255C2D">
        <w:rPr>
          <w:rFonts w:ascii="Verdana" w:hAnsi="Verdana" w:cs="Arial"/>
          <w:b/>
          <w:sz w:val="18"/>
          <w:szCs w:val="18"/>
        </w:rPr>
        <w:t>s over de</w:t>
      </w:r>
      <w:r w:rsidRPr="00AB6821">
        <w:rPr>
          <w:rFonts w:ascii="Verdana" w:hAnsi="Verdana" w:cs="Arial"/>
          <w:b/>
          <w:sz w:val="18"/>
          <w:szCs w:val="18"/>
        </w:rPr>
        <w:t xml:space="preserve"> noodzaak </w:t>
      </w:r>
      <w:r w:rsidR="00255C2D">
        <w:rPr>
          <w:rFonts w:ascii="Verdana" w:hAnsi="Verdana" w:cs="Arial"/>
          <w:b/>
          <w:sz w:val="18"/>
          <w:szCs w:val="18"/>
        </w:rPr>
        <w:t xml:space="preserve">van de </w:t>
      </w:r>
      <w:r w:rsidRPr="00AB6821">
        <w:rPr>
          <w:rFonts w:ascii="Verdana" w:hAnsi="Verdana" w:cs="Arial"/>
          <w:b/>
          <w:sz w:val="18"/>
          <w:szCs w:val="18"/>
        </w:rPr>
        <w:t xml:space="preserve">JSF </w:t>
      </w:r>
      <w:r w:rsidR="00255C2D">
        <w:rPr>
          <w:rFonts w:ascii="Verdana" w:hAnsi="Verdana" w:cs="Arial"/>
          <w:b/>
          <w:sz w:val="18"/>
          <w:szCs w:val="18"/>
        </w:rPr>
        <w:t>vanwege</w:t>
      </w:r>
      <w:r w:rsidRPr="00AB6821">
        <w:rPr>
          <w:rFonts w:ascii="Verdana" w:hAnsi="Verdana" w:cs="Arial"/>
          <w:b/>
          <w:sz w:val="18"/>
          <w:szCs w:val="18"/>
        </w:rPr>
        <w:t xml:space="preserve"> internationale verplichtingen?</w:t>
      </w:r>
    </w:p>
    <w:p w:rsidRPr="00AB6821" w:rsidR="00FC2CD2" w:rsidP="00FC2CD2" w:rsidRDefault="00FC2CD2">
      <w:pPr>
        <w:spacing w:line="240" w:lineRule="atLeast"/>
        <w:rPr>
          <w:rFonts w:ascii="Verdana" w:hAnsi="Verdana" w:cs="Arial"/>
          <w:b/>
          <w:sz w:val="18"/>
          <w:szCs w:val="18"/>
        </w:rPr>
      </w:pPr>
    </w:p>
    <w:p w:rsidRPr="00AB6821" w:rsidR="00FC2CD2" w:rsidP="00FC2CD2" w:rsidRDefault="00FC2CD2">
      <w:pPr>
        <w:spacing w:line="240" w:lineRule="atLeast"/>
        <w:rPr>
          <w:rFonts w:ascii="Verdana" w:hAnsi="Verdana"/>
          <w:sz w:val="18"/>
          <w:szCs w:val="18"/>
        </w:rPr>
      </w:pPr>
      <w:r w:rsidRPr="00AB6821">
        <w:rPr>
          <w:rFonts w:ascii="Verdana" w:hAnsi="Verdana" w:cs="Arial"/>
          <w:sz w:val="18"/>
          <w:szCs w:val="18"/>
        </w:rPr>
        <w:t xml:space="preserve">De financiële inpasbaarheid van 37 F-35’s is, zoals ook de Rekenkamer stelt, maximaal onderbouwd. Er zijn conservatieve aannames gehanteerd, samen met toepassing van een risicoreservering van 10 procent op zowel de investeringen als de exploitatie. De minister van Financiën heeft dit </w:t>
      </w:r>
      <w:r w:rsidR="00471044">
        <w:rPr>
          <w:rFonts w:ascii="Verdana" w:hAnsi="Verdana" w:cs="Arial"/>
          <w:sz w:val="18"/>
          <w:szCs w:val="18"/>
        </w:rPr>
        <w:t>op 6 november</w:t>
      </w:r>
      <w:r w:rsidR="0035206A">
        <w:rPr>
          <w:rFonts w:ascii="Verdana" w:hAnsi="Verdana" w:cs="Arial"/>
          <w:sz w:val="18"/>
          <w:szCs w:val="18"/>
        </w:rPr>
        <w:t xml:space="preserve"> </w:t>
      </w:r>
      <w:r w:rsidR="00391F99">
        <w:rPr>
          <w:rFonts w:ascii="Verdana" w:hAnsi="Verdana" w:cs="Arial"/>
          <w:sz w:val="18"/>
          <w:szCs w:val="18"/>
        </w:rPr>
        <w:t xml:space="preserve">jl. </w:t>
      </w:r>
      <w:r w:rsidR="0035206A">
        <w:rPr>
          <w:rFonts w:ascii="Verdana" w:hAnsi="Verdana" w:cs="Arial"/>
          <w:sz w:val="18"/>
          <w:szCs w:val="18"/>
        </w:rPr>
        <w:t>toegelicht</w:t>
      </w:r>
      <w:r w:rsidR="00471044">
        <w:rPr>
          <w:rFonts w:ascii="Verdana" w:hAnsi="Verdana" w:cs="Arial"/>
          <w:sz w:val="18"/>
          <w:szCs w:val="18"/>
        </w:rPr>
        <w:t xml:space="preserve"> </w:t>
      </w:r>
      <w:r w:rsidR="00404A59">
        <w:rPr>
          <w:rFonts w:ascii="Verdana" w:hAnsi="Verdana" w:cs="Arial"/>
          <w:sz w:val="18"/>
          <w:szCs w:val="18"/>
        </w:rPr>
        <w:t xml:space="preserve">in </w:t>
      </w:r>
      <w:r w:rsidR="00471044">
        <w:rPr>
          <w:rFonts w:ascii="Verdana" w:hAnsi="Verdana" w:cs="Arial"/>
          <w:sz w:val="18"/>
          <w:szCs w:val="18"/>
        </w:rPr>
        <w:t>het notaoverleg</w:t>
      </w:r>
      <w:r w:rsidR="0035206A">
        <w:rPr>
          <w:rFonts w:ascii="Verdana" w:hAnsi="Verdana" w:cs="Arial"/>
          <w:sz w:val="18"/>
          <w:szCs w:val="18"/>
        </w:rPr>
        <w:t xml:space="preserve">. </w:t>
      </w:r>
      <w:r w:rsidR="00471044">
        <w:rPr>
          <w:rFonts w:ascii="Verdana" w:hAnsi="Verdana" w:cs="Arial"/>
          <w:sz w:val="18"/>
          <w:szCs w:val="18"/>
        </w:rPr>
        <w:t xml:space="preserve">Er </w:t>
      </w:r>
      <w:r w:rsidRPr="00AB6821">
        <w:rPr>
          <w:rFonts w:ascii="Verdana" w:hAnsi="Verdana" w:cs="Arial"/>
          <w:sz w:val="18"/>
          <w:szCs w:val="18"/>
        </w:rPr>
        <w:t xml:space="preserve">is een heroverweging aan de orde indien </w:t>
      </w:r>
      <w:r w:rsidR="0035206A">
        <w:rPr>
          <w:rFonts w:ascii="Verdana" w:hAnsi="Verdana" w:cs="Arial"/>
          <w:sz w:val="18"/>
          <w:szCs w:val="18"/>
        </w:rPr>
        <w:t xml:space="preserve">voor het eerste bestelmoment </w:t>
      </w:r>
      <w:r w:rsidRPr="00AB6821">
        <w:rPr>
          <w:rFonts w:ascii="Verdana" w:hAnsi="Verdana" w:cs="Arial"/>
          <w:sz w:val="18"/>
          <w:szCs w:val="18"/>
        </w:rPr>
        <w:t xml:space="preserve">zou blijken dat met de vastgestelde budgettaire kaders </w:t>
      </w:r>
      <w:r w:rsidR="00404A59">
        <w:rPr>
          <w:rFonts w:ascii="Verdana" w:hAnsi="Verdana" w:cs="Arial"/>
          <w:sz w:val="18"/>
          <w:szCs w:val="18"/>
        </w:rPr>
        <w:t>minder dan</w:t>
      </w:r>
      <w:r w:rsidRPr="00AB6821">
        <w:rPr>
          <w:rFonts w:ascii="Verdana" w:hAnsi="Verdana" w:cs="Arial"/>
          <w:sz w:val="18"/>
          <w:szCs w:val="18"/>
        </w:rPr>
        <w:t xml:space="preserve"> 37</w:t>
      </w:r>
      <w:r w:rsidR="00404A59">
        <w:rPr>
          <w:rFonts w:ascii="Verdana" w:hAnsi="Verdana" w:cs="Arial"/>
          <w:sz w:val="18"/>
          <w:szCs w:val="18"/>
        </w:rPr>
        <w:t xml:space="preserve"> </w:t>
      </w:r>
      <w:r w:rsidRPr="00AB6821">
        <w:rPr>
          <w:rFonts w:ascii="Verdana" w:hAnsi="Verdana" w:cs="Arial"/>
          <w:sz w:val="18"/>
          <w:szCs w:val="18"/>
        </w:rPr>
        <w:t xml:space="preserve">toestellen kunnen worden aangeschaft. </w:t>
      </w:r>
    </w:p>
    <w:p w:rsidR="0035206A" w:rsidP="00FC2CD2" w:rsidRDefault="0035206A">
      <w:pPr>
        <w:spacing w:line="240" w:lineRule="atLeast"/>
        <w:rPr>
          <w:rFonts w:ascii="Verdana" w:hAnsi="Verdana" w:cs="Arial"/>
          <w:b/>
          <w:sz w:val="18"/>
          <w:szCs w:val="18"/>
        </w:rPr>
      </w:pPr>
    </w:p>
    <w:p w:rsidR="00FC2CD2" w:rsidP="00FC2CD2" w:rsidRDefault="00FC2CD2">
      <w:pPr>
        <w:spacing w:line="240" w:lineRule="atLeast"/>
        <w:rPr>
          <w:rFonts w:ascii="Verdana" w:hAnsi="Verdana" w:cs="Arial"/>
          <w:b/>
          <w:sz w:val="18"/>
          <w:szCs w:val="18"/>
        </w:rPr>
      </w:pPr>
      <w:r>
        <w:rPr>
          <w:rFonts w:ascii="Verdana" w:hAnsi="Verdana" w:cs="Arial"/>
          <w:b/>
          <w:sz w:val="18"/>
          <w:szCs w:val="18"/>
        </w:rPr>
        <w:t>4.</w:t>
      </w:r>
    </w:p>
    <w:p w:rsidRPr="00AB6821" w:rsidR="00FC2CD2" w:rsidP="00FC2CD2" w:rsidRDefault="00FC2CD2">
      <w:pPr>
        <w:spacing w:line="240" w:lineRule="atLeast"/>
        <w:rPr>
          <w:rFonts w:ascii="Verdana" w:hAnsi="Verdana" w:cs="Arial"/>
          <w:b/>
          <w:sz w:val="18"/>
          <w:szCs w:val="18"/>
        </w:rPr>
      </w:pPr>
      <w:r w:rsidRPr="00AB6821">
        <w:rPr>
          <w:rFonts w:ascii="Verdana" w:hAnsi="Verdana" w:cs="Arial"/>
          <w:b/>
          <w:sz w:val="18"/>
          <w:szCs w:val="18"/>
        </w:rPr>
        <w:t>Kamerlid: Van Dijk, SP</w:t>
      </w:r>
    </w:p>
    <w:p w:rsidRPr="00AB6821" w:rsidR="00FC2CD2" w:rsidP="00FC2CD2" w:rsidRDefault="009C41B8">
      <w:pPr>
        <w:spacing w:line="240" w:lineRule="atLeast"/>
        <w:rPr>
          <w:rFonts w:ascii="Verdana" w:hAnsi="Verdana" w:cs="Arial"/>
          <w:b/>
          <w:sz w:val="18"/>
          <w:szCs w:val="18"/>
        </w:rPr>
      </w:pPr>
      <w:r>
        <w:rPr>
          <w:rFonts w:ascii="Verdana" w:hAnsi="Verdana" w:cs="Arial"/>
          <w:b/>
          <w:sz w:val="18"/>
          <w:szCs w:val="18"/>
        </w:rPr>
        <w:t xml:space="preserve">In een document van het Government Accountability Office staat dat gemoderniseerde kernbommen geschikt moeten worden gemaakt voor zowel de F-16 als de JSF. </w:t>
      </w:r>
      <w:r w:rsidRPr="00AB6821">
        <w:rPr>
          <w:rFonts w:ascii="Verdana" w:hAnsi="Verdana" w:cs="Arial"/>
          <w:b/>
          <w:sz w:val="18"/>
          <w:szCs w:val="18"/>
        </w:rPr>
        <w:t xml:space="preserve">Ontkent </w:t>
      </w:r>
      <w:r>
        <w:rPr>
          <w:rFonts w:ascii="Verdana" w:hAnsi="Verdana" w:cs="Arial"/>
          <w:b/>
          <w:sz w:val="18"/>
          <w:szCs w:val="18"/>
        </w:rPr>
        <w:t>de regering</w:t>
      </w:r>
      <w:r w:rsidRPr="00AB6821">
        <w:rPr>
          <w:rFonts w:ascii="Verdana" w:hAnsi="Verdana" w:cs="Arial"/>
          <w:b/>
          <w:sz w:val="18"/>
          <w:szCs w:val="18"/>
        </w:rPr>
        <w:t xml:space="preserve"> nog steeds het verband tussen </w:t>
      </w:r>
      <w:r w:rsidR="008F2509">
        <w:rPr>
          <w:rFonts w:ascii="Verdana" w:hAnsi="Verdana" w:cs="Arial"/>
          <w:b/>
          <w:sz w:val="18"/>
          <w:szCs w:val="18"/>
        </w:rPr>
        <w:t xml:space="preserve">de </w:t>
      </w:r>
      <w:r w:rsidRPr="00AB6821">
        <w:rPr>
          <w:rFonts w:ascii="Verdana" w:hAnsi="Verdana" w:cs="Arial"/>
          <w:b/>
          <w:sz w:val="18"/>
          <w:szCs w:val="18"/>
        </w:rPr>
        <w:t>nucleaire taak en de JSF?</w:t>
      </w:r>
      <w:r>
        <w:rPr>
          <w:rFonts w:ascii="Verdana" w:hAnsi="Verdana" w:cs="Arial"/>
          <w:b/>
          <w:sz w:val="18"/>
          <w:szCs w:val="18"/>
        </w:rPr>
        <w:t xml:space="preserve"> </w:t>
      </w:r>
    </w:p>
    <w:p w:rsidRPr="00AB6821" w:rsidR="00FC2CD2" w:rsidP="00FC2CD2" w:rsidRDefault="00FC2CD2">
      <w:pPr>
        <w:spacing w:line="240" w:lineRule="atLeast"/>
        <w:rPr>
          <w:rFonts w:ascii="Verdana" w:hAnsi="Verdana" w:cs="Arial"/>
          <w:b/>
          <w:sz w:val="18"/>
          <w:szCs w:val="18"/>
        </w:rPr>
      </w:pPr>
      <w:r w:rsidRPr="00AB6821">
        <w:rPr>
          <w:rFonts w:ascii="Verdana" w:hAnsi="Verdana" w:cs="Arial"/>
          <w:b/>
          <w:sz w:val="18"/>
          <w:szCs w:val="18"/>
        </w:rPr>
        <w:t>5.</w:t>
      </w:r>
    </w:p>
    <w:p w:rsidRPr="00AB6821" w:rsidR="00FC2CD2" w:rsidP="00FC2CD2" w:rsidRDefault="00FC2CD2">
      <w:pPr>
        <w:spacing w:line="240" w:lineRule="atLeast"/>
        <w:rPr>
          <w:rFonts w:ascii="Verdana" w:hAnsi="Verdana" w:cs="Arial"/>
          <w:b/>
          <w:sz w:val="18"/>
          <w:szCs w:val="18"/>
        </w:rPr>
      </w:pPr>
      <w:r w:rsidRPr="00AB6821">
        <w:rPr>
          <w:rFonts w:ascii="Verdana" w:hAnsi="Verdana" w:cs="Arial"/>
          <w:b/>
          <w:sz w:val="18"/>
          <w:szCs w:val="18"/>
        </w:rPr>
        <w:t>Kamerlid: Van Dijk, SP</w:t>
      </w:r>
    </w:p>
    <w:p w:rsidRPr="00AB6821" w:rsidR="00FC2CD2" w:rsidP="00FC2CD2" w:rsidRDefault="00FC2CD2">
      <w:pPr>
        <w:spacing w:line="240" w:lineRule="atLeast"/>
        <w:rPr>
          <w:rFonts w:ascii="Verdana" w:hAnsi="Verdana"/>
          <w:b/>
          <w:sz w:val="18"/>
          <w:szCs w:val="18"/>
        </w:rPr>
      </w:pPr>
      <w:r w:rsidRPr="00AB6821">
        <w:rPr>
          <w:rFonts w:ascii="Verdana" w:hAnsi="Verdana" w:cs="Arial"/>
          <w:b/>
          <w:sz w:val="18"/>
          <w:szCs w:val="18"/>
        </w:rPr>
        <w:t>Is de minister bereid initiatieven te nemen om kernwapen</w:t>
      </w:r>
      <w:r w:rsidR="009C41B8">
        <w:rPr>
          <w:rFonts w:ascii="Verdana" w:hAnsi="Verdana" w:cs="Arial"/>
          <w:b/>
          <w:sz w:val="18"/>
          <w:szCs w:val="18"/>
        </w:rPr>
        <w:t>s de wereld uit te helpen? Wil de minister</w:t>
      </w:r>
      <w:r w:rsidRPr="00AB6821">
        <w:rPr>
          <w:rFonts w:ascii="Verdana" w:hAnsi="Verdana" w:cs="Arial"/>
          <w:b/>
          <w:sz w:val="18"/>
          <w:szCs w:val="18"/>
        </w:rPr>
        <w:t xml:space="preserve"> kernwapens terugsturen naar de VS?</w:t>
      </w:r>
    </w:p>
    <w:p w:rsidRPr="00AB6821" w:rsidR="00FC2CD2" w:rsidP="00FC2CD2" w:rsidRDefault="00FC2CD2">
      <w:pPr>
        <w:spacing w:line="240" w:lineRule="atLeast"/>
        <w:rPr>
          <w:rFonts w:ascii="Verdana" w:hAnsi="Verdana" w:cs="Arial"/>
          <w:sz w:val="18"/>
          <w:szCs w:val="18"/>
        </w:rPr>
      </w:pPr>
    </w:p>
    <w:p w:rsidRPr="00AB6821" w:rsidR="00FC2CD2" w:rsidP="00FC2CD2" w:rsidRDefault="00FC2CD2">
      <w:pPr>
        <w:spacing w:line="240" w:lineRule="atLeast"/>
        <w:rPr>
          <w:rFonts w:ascii="Verdana" w:hAnsi="Verdana" w:cs="Arial"/>
          <w:color w:val="1F497D"/>
          <w:sz w:val="18"/>
          <w:szCs w:val="18"/>
        </w:rPr>
      </w:pPr>
      <w:r w:rsidRPr="00AB6821">
        <w:rPr>
          <w:rFonts w:ascii="Verdana" w:hAnsi="Verdana" w:cs="Arial"/>
          <w:sz w:val="18"/>
          <w:szCs w:val="18"/>
        </w:rPr>
        <w:t xml:space="preserve">De regering is inderdaad bereid verdere initiatieven te nemen om de kernwapens </w:t>
      </w:r>
      <w:r w:rsidR="008F2509">
        <w:rPr>
          <w:rFonts w:ascii="Verdana" w:hAnsi="Verdana" w:cs="Arial"/>
          <w:sz w:val="18"/>
          <w:szCs w:val="18"/>
        </w:rPr>
        <w:t xml:space="preserve">de wereld uit te helpen. </w:t>
      </w:r>
      <w:r w:rsidRPr="00AB6821">
        <w:rPr>
          <w:rFonts w:ascii="Verdana" w:hAnsi="Verdana" w:cs="Arial"/>
          <w:sz w:val="18"/>
          <w:szCs w:val="18"/>
        </w:rPr>
        <w:t xml:space="preserve">De minister van Buitenlandse Zaken heeft </w:t>
      </w:r>
      <w:r w:rsidR="00404A59">
        <w:rPr>
          <w:rFonts w:ascii="Verdana" w:hAnsi="Verdana" w:cs="Arial"/>
          <w:sz w:val="18"/>
          <w:szCs w:val="18"/>
        </w:rPr>
        <w:t xml:space="preserve">de Kamer </w:t>
      </w:r>
      <w:r w:rsidRPr="00AB6821">
        <w:rPr>
          <w:rFonts w:ascii="Verdana" w:hAnsi="Verdana" w:cs="Arial"/>
          <w:sz w:val="18"/>
          <w:szCs w:val="18"/>
        </w:rPr>
        <w:t>mede namens mij op 24 oktober jl</w:t>
      </w:r>
      <w:r w:rsidR="00404A59">
        <w:rPr>
          <w:rFonts w:ascii="Verdana" w:hAnsi="Verdana" w:cs="Arial"/>
          <w:sz w:val="18"/>
          <w:szCs w:val="18"/>
        </w:rPr>
        <w:t>.</w:t>
      </w:r>
      <w:r w:rsidR="008F2509">
        <w:rPr>
          <w:rFonts w:ascii="Verdana" w:hAnsi="Verdana" w:cs="Arial"/>
          <w:sz w:val="18"/>
          <w:szCs w:val="18"/>
        </w:rPr>
        <w:t xml:space="preserve"> een brief </w:t>
      </w:r>
      <w:r w:rsidRPr="00AB6821">
        <w:rPr>
          <w:rFonts w:ascii="Verdana" w:hAnsi="Verdana" w:cs="Arial"/>
          <w:sz w:val="18"/>
          <w:szCs w:val="18"/>
        </w:rPr>
        <w:t xml:space="preserve">gestuurd over nucleaire ontwapening en non-proliferatie (Kamerstuk 33 783, nr. 1). In deze brief is het streven naar verdere tweezijdige nucleaire ontwapening uiteengezet. </w:t>
      </w:r>
    </w:p>
    <w:p w:rsidRPr="00AB6821" w:rsidR="00FC2CD2" w:rsidP="00FC2CD2" w:rsidRDefault="00FC2CD2">
      <w:pPr>
        <w:spacing w:line="240" w:lineRule="atLeast"/>
        <w:rPr>
          <w:rFonts w:ascii="Verdana" w:hAnsi="Verdana" w:cs="Arial"/>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 xml:space="preserve">Nederland streeft in Navo-kader serieus naar verdere vermindering en uiteindelijk verwijdering van de niet-strategische nucleaire wapens uit </w:t>
      </w:r>
      <w:r w:rsidRPr="00AB6821">
        <w:rPr>
          <w:rFonts w:ascii="Verdana" w:hAnsi="Verdana" w:cs="Arial"/>
          <w:iCs/>
          <w:sz w:val="18"/>
          <w:szCs w:val="18"/>
        </w:rPr>
        <w:t xml:space="preserve">heel </w:t>
      </w:r>
      <w:r w:rsidRPr="00AB6821">
        <w:rPr>
          <w:rFonts w:ascii="Verdana" w:hAnsi="Verdana" w:cs="Arial"/>
          <w:sz w:val="18"/>
          <w:szCs w:val="18"/>
        </w:rPr>
        <w:t>Europa op basis van onderhandelingen en wederkerigheid</w:t>
      </w:r>
      <w:r w:rsidRPr="00B21180" w:rsidR="00B21180">
        <w:rPr>
          <w:rFonts w:ascii="Verdana" w:hAnsi="Verdana" w:cs="Arial"/>
          <w:sz w:val="18"/>
          <w:szCs w:val="18"/>
        </w:rPr>
        <w:t xml:space="preserve"> </w:t>
      </w:r>
      <w:r w:rsidRPr="00AB6821" w:rsidR="00B21180">
        <w:rPr>
          <w:rFonts w:ascii="Verdana" w:hAnsi="Verdana" w:cs="Arial"/>
          <w:sz w:val="18"/>
          <w:szCs w:val="18"/>
        </w:rPr>
        <w:t>in een gelijk opgaand proces met Rusland</w:t>
      </w:r>
      <w:r w:rsidRPr="00AB6821">
        <w:rPr>
          <w:rFonts w:ascii="Verdana" w:hAnsi="Verdana" w:cs="Arial"/>
          <w:sz w:val="18"/>
          <w:szCs w:val="18"/>
        </w:rPr>
        <w:t xml:space="preserve">. Dit is de manier om de druk op Rusland te </w:t>
      </w:r>
      <w:r w:rsidR="00404A59">
        <w:rPr>
          <w:rFonts w:ascii="Verdana" w:hAnsi="Verdana" w:cs="Arial"/>
          <w:sz w:val="18"/>
          <w:szCs w:val="18"/>
        </w:rPr>
        <w:t>handhaven,</w:t>
      </w:r>
      <w:r w:rsidRPr="00AB6821">
        <w:rPr>
          <w:rFonts w:ascii="Verdana" w:hAnsi="Verdana" w:cs="Arial"/>
          <w:sz w:val="18"/>
          <w:szCs w:val="18"/>
        </w:rPr>
        <w:t xml:space="preserve"> dat over aanzienlijk grotere voorraden wapens beschikt.</w:t>
      </w:r>
    </w:p>
    <w:p w:rsidRPr="00AB6821" w:rsidR="00FC2CD2" w:rsidP="00FC2CD2" w:rsidRDefault="00FC2CD2">
      <w:pPr>
        <w:spacing w:line="240" w:lineRule="atLeast"/>
        <w:rPr>
          <w:rFonts w:ascii="Verdana" w:hAnsi="Verdana" w:cs="Arial"/>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lastRenderedPageBreak/>
        <w:t>De Navo heeft zoals bekend een nucleaire taak.</w:t>
      </w:r>
      <w:r w:rsidRPr="00AB6821">
        <w:rPr>
          <w:rFonts w:ascii="Verdana" w:hAnsi="Verdana" w:cs="Arial"/>
          <w:color w:val="1F497D"/>
          <w:sz w:val="18"/>
          <w:szCs w:val="18"/>
        </w:rPr>
        <w:t xml:space="preserve"> </w:t>
      </w:r>
      <w:r w:rsidRPr="00AB6821">
        <w:rPr>
          <w:rFonts w:ascii="Verdana" w:hAnsi="Verdana" w:cs="Arial"/>
          <w:sz w:val="18"/>
          <w:szCs w:val="18"/>
        </w:rPr>
        <w:t xml:space="preserve">De </w:t>
      </w:r>
      <w:r w:rsidRPr="00AB6821">
        <w:rPr>
          <w:rFonts w:ascii="Verdana" w:hAnsi="Verdana" w:cs="Arial"/>
          <w:color w:val="1F497D"/>
          <w:sz w:val="18"/>
          <w:szCs w:val="18"/>
        </w:rPr>
        <w:t>r</w:t>
      </w:r>
      <w:r w:rsidRPr="00AB6821">
        <w:rPr>
          <w:rFonts w:ascii="Verdana" w:hAnsi="Verdana" w:cs="Arial"/>
          <w:sz w:val="18"/>
          <w:szCs w:val="18"/>
        </w:rPr>
        <w:t xml:space="preserve">egering heeft herhaaldelijk gemeld op grond van bondgenootschappelijke afspraken geen mededelingen te kunnen doen over aantallen en locaties van in Europa aanwezige Amerikaanse kernwapens. </w:t>
      </w:r>
    </w:p>
    <w:p w:rsidRPr="00AB6821" w:rsidR="00FC2CD2" w:rsidP="00FC2CD2" w:rsidRDefault="00FC2CD2">
      <w:pPr>
        <w:spacing w:line="240" w:lineRule="atLeast"/>
        <w:rPr>
          <w:rFonts w:ascii="Verdana" w:hAnsi="Verdana" w:cs="Arial"/>
          <w:sz w:val="18"/>
          <w:szCs w:val="18"/>
        </w:rPr>
      </w:pPr>
    </w:p>
    <w:p w:rsidRPr="00AB6821" w:rsidR="00FC2CD2" w:rsidP="00FC2CD2" w:rsidRDefault="00FC2CD2">
      <w:pPr>
        <w:spacing w:line="240" w:lineRule="atLeast"/>
        <w:rPr>
          <w:rFonts w:ascii="Verdana" w:hAnsi="Verdana"/>
          <w:sz w:val="18"/>
          <w:szCs w:val="18"/>
        </w:rPr>
      </w:pPr>
      <w:r w:rsidRPr="00AB6821">
        <w:rPr>
          <w:rFonts w:ascii="Verdana" w:hAnsi="Verdana" w:cs="Arial"/>
          <w:sz w:val="18"/>
          <w:szCs w:val="18"/>
        </w:rPr>
        <w:t xml:space="preserve">Bij de aanschaf van de F-35 is de capaciteit ten aanzien van een nucleaire taak geen overweging geweest. </w:t>
      </w:r>
      <w:r w:rsidR="00B21180">
        <w:rPr>
          <w:rFonts w:ascii="Verdana" w:hAnsi="Verdana" w:cs="Arial"/>
          <w:sz w:val="18"/>
          <w:szCs w:val="18"/>
        </w:rPr>
        <w:t>H</w:t>
      </w:r>
      <w:r w:rsidRPr="00AB6821">
        <w:rPr>
          <w:rFonts w:ascii="Verdana" w:hAnsi="Verdana" w:cs="Arial"/>
          <w:sz w:val="18"/>
          <w:szCs w:val="18"/>
        </w:rPr>
        <w:t xml:space="preserve">et technisch vermogen om wapens te dragen </w:t>
      </w:r>
      <w:r w:rsidR="00B21180">
        <w:rPr>
          <w:rFonts w:ascii="Verdana" w:hAnsi="Verdana" w:cs="Arial"/>
          <w:sz w:val="18"/>
          <w:szCs w:val="18"/>
        </w:rPr>
        <w:t xml:space="preserve">staat </w:t>
      </w:r>
      <w:r w:rsidRPr="00AB6821">
        <w:rPr>
          <w:rFonts w:ascii="Verdana" w:hAnsi="Verdana" w:cs="Arial"/>
          <w:sz w:val="18"/>
          <w:szCs w:val="18"/>
        </w:rPr>
        <w:t>los van het beleid in deze</w:t>
      </w:r>
      <w:r w:rsidR="00B21180">
        <w:rPr>
          <w:rFonts w:ascii="Verdana" w:hAnsi="Verdana" w:cs="Arial"/>
          <w:sz w:val="18"/>
          <w:szCs w:val="18"/>
        </w:rPr>
        <w:t>n</w:t>
      </w:r>
      <w:r w:rsidRPr="00AB6821">
        <w:rPr>
          <w:rFonts w:ascii="Verdana" w:hAnsi="Verdana" w:cs="Arial"/>
          <w:sz w:val="18"/>
          <w:szCs w:val="18"/>
        </w:rPr>
        <w:t>. Het is daarom onjuist een verband te leggen tussen het besluit tot aanschaf van de F-35 en betrokkenheid van Nederland bij de kernwapentaak van de Navo. Een debat over Nederlandse betrokkenheid bij de kernwapentaken hoort thuis in een debat over de eerder genoemde ontwapeningsbrief.</w:t>
      </w:r>
    </w:p>
    <w:p w:rsidRPr="00AB6821" w:rsidR="00FC2CD2" w:rsidP="00FC2CD2" w:rsidRDefault="00FC2CD2">
      <w:pPr>
        <w:spacing w:line="240" w:lineRule="atLeast"/>
        <w:rPr>
          <w:rFonts w:ascii="Verdana" w:hAnsi="Verdana"/>
          <w:b/>
          <w:bCs/>
          <w:sz w:val="18"/>
          <w:szCs w:val="18"/>
        </w:rPr>
      </w:pPr>
    </w:p>
    <w:p w:rsidRPr="00AB6821" w:rsidR="00FC2CD2" w:rsidP="00FC2CD2" w:rsidRDefault="00FC2CD2">
      <w:pPr>
        <w:spacing w:line="240" w:lineRule="atLeast"/>
        <w:rPr>
          <w:rFonts w:ascii="Verdana" w:hAnsi="Verdana" w:cs="Arial"/>
          <w:b/>
          <w:sz w:val="18"/>
          <w:szCs w:val="18"/>
        </w:rPr>
      </w:pPr>
      <w:r>
        <w:rPr>
          <w:rFonts w:ascii="Verdana" w:hAnsi="Verdana" w:cs="Arial"/>
          <w:b/>
          <w:sz w:val="18"/>
          <w:szCs w:val="18"/>
        </w:rPr>
        <w:t>6.</w:t>
      </w:r>
    </w:p>
    <w:p w:rsidRPr="00AB6821" w:rsidR="00FC2CD2" w:rsidP="00FC2CD2" w:rsidRDefault="00FC2CD2">
      <w:pPr>
        <w:spacing w:line="240" w:lineRule="atLeast"/>
        <w:rPr>
          <w:rFonts w:ascii="Verdana" w:hAnsi="Verdana" w:cs="Arial"/>
          <w:b/>
          <w:sz w:val="18"/>
          <w:szCs w:val="18"/>
        </w:rPr>
      </w:pPr>
      <w:r w:rsidRPr="00AB6821">
        <w:rPr>
          <w:rFonts w:ascii="Verdana" w:hAnsi="Verdana" w:cs="Arial"/>
          <w:b/>
          <w:sz w:val="18"/>
          <w:szCs w:val="18"/>
        </w:rPr>
        <w:t>Kamerlid: Van Dijk, SP</w:t>
      </w:r>
      <w:r w:rsidRPr="00AB6821">
        <w:rPr>
          <w:rFonts w:ascii="Verdana" w:hAnsi="Verdana" w:cs="Arial"/>
          <w:b/>
          <w:sz w:val="18"/>
          <w:szCs w:val="18"/>
        </w:rPr>
        <w:br/>
        <w:t>Over de EU Battlegroups, de Europese strijdkrachten waar Nederland aan deelneemt, zegt de minister: "Use them or lose them". Wat gaat het worden, minister? Als zij niet gebruikt worden, moet je ze ook afschaffen. Graag reactie.</w:t>
      </w:r>
    </w:p>
    <w:p w:rsidRPr="00AB6821" w:rsidR="00FC2CD2" w:rsidP="00FC2CD2" w:rsidRDefault="00FC2CD2">
      <w:pPr>
        <w:spacing w:line="240" w:lineRule="atLeast"/>
        <w:rPr>
          <w:rFonts w:ascii="Verdana" w:hAnsi="Verdana" w:cs="Arial"/>
          <w:b/>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 xml:space="preserve">Het momentum van dit jaar, bij de voorbereiding van de Europese Raad volgende maand, moet worden gebruikt om het perspectief op de inzet van deze snelle reactiecapaciteit te verbeteren. Het EU </w:t>
      </w:r>
      <w:r w:rsidRPr="00AB6821">
        <w:rPr>
          <w:rFonts w:ascii="Verdana" w:hAnsi="Verdana" w:cs="Arial"/>
          <w:i/>
          <w:sz w:val="18"/>
          <w:szCs w:val="18"/>
        </w:rPr>
        <w:t>Battlegroup</w:t>
      </w:r>
      <w:r w:rsidRPr="00AB6821">
        <w:rPr>
          <w:rFonts w:ascii="Verdana" w:hAnsi="Verdana" w:cs="Arial"/>
          <w:sz w:val="18"/>
          <w:szCs w:val="18"/>
        </w:rPr>
        <w:t xml:space="preserve"> (EUBG)</w:t>
      </w:r>
      <w:r w:rsidR="00404A59">
        <w:rPr>
          <w:rFonts w:ascii="Verdana" w:hAnsi="Verdana" w:cs="Arial"/>
          <w:sz w:val="18"/>
          <w:szCs w:val="18"/>
        </w:rPr>
        <w:t xml:space="preserve"> </w:t>
      </w:r>
      <w:r w:rsidRPr="00AB6821">
        <w:rPr>
          <w:rFonts w:ascii="Verdana" w:hAnsi="Verdana" w:cs="Arial"/>
          <w:sz w:val="18"/>
          <w:szCs w:val="18"/>
        </w:rPr>
        <w:t xml:space="preserve">concept helpt de lidstaten al om zich beter voor te bereiden op gezamenlijke inzet, maar tot werkelijke inzet van deze snelle reactiecapaciteit is het tot heden niet gekomen. Mede door de inspanningen van Nederland </w:t>
      </w:r>
      <w:r w:rsidR="00404A59">
        <w:rPr>
          <w:rFonts w:ascii="Verdana" w:hAnsi="Verdana" w:cs="Arial"/>
          <w:sz w:val="18"/>
          <w:szCs w:val="18"/>
        </w:rPr>
        <w:t>is</w:t>
      </w:r>
      <w:r w:rsidRPr="00AB6821">
        <w:rPr>
          <w:rFonts w:ascii="Verdana" w:hAnsi="Verdana" w:cs="Arial"/>
          <w:sz w:val="18"/>
          <w:szCs w:val="18"/>
        </w:rPr>
        <w:t xml:space="preserve"> er nu een pakket maatregelen om die inzet binnen het kader van het concept dichterbij te brengen. Daarbij wordt het belang van regelmatige politieke consultatie en vroegtijdige bespreking van inzetopties op basis van reële scenario’s onderstreept. Dit zijn essentiële elementen om de politieke wil en betrokkenheid te verzekeren.</w:t>
      </w:r>
    </w:p>
    <w:p w:rsidRPr="00AB6821" w:rsidR="00FC2CD2" w:rsidP="00FC2CD2" w:rsidRDefault="00FC2CD2">
      <w:pPr>
        <w:spacing w:line="240" w:lineRule="atLeast"/>
        <w:rPr>
          <w:rFonts w:ascii="Verdana" w:hAnsi="Verdana" w:cs="Arial"/>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Ik heb ook herhaaldelijk gewezen op de rol die parlementen spelen en moedig contacten tussen parlement</w:t>
      </w:r>
      <w:r w:rsidR="00B21180">
        <w:rPr>
          <w:rFonts w:ascii="Verdana" w:hAnsi="Verdana" w:cs="Arial"/>
          <w:sz w:val="18"/>
          <w:szCs w:val="18"/>
        </w:rPr>
        <w:t xml:space="preserve">en van deelnemende landen aan. </w:t>
      </w:r>
      <w:r w:rsidRPr="00AB6821">
        <w:rPr>
          <w:rFonts w:ascii="Verdana" w:hAnsi="Verdana" w:cs="Arial"/>
          <w:sz w:val="18"/>
          <w:szCs w:val="18"/>
        </w:rPr>
        <w:t xml:space="preserve">Het genoemde pakket maatregelen vormt </w:t>
      </w:r>
      <w:r w:rsidR="00404A59">
        <w:rPr>
          <w:rFonts w:ascii="Verdana" w:hAnsi="Verdana" w:cs="Arial"/>
          <w:sz w:val="18"/>
          <w:szCs w:val="18"/>
        </w:rPr>
        <w:t xml:space="preserve">wellicht </w:t>
      </w:r>
      <w:r w:rsidRPr="00AB6821">
        <w:rPr>
          <w:rFonts w:ascii="Verdana" w:hAnsi="Verdana" w:cs="Arial"/>
          <w:sz w:val="18"/>
          <w:szCs w:val="18"/>
        </w:rPr>
        <w:t>een resultaat van de Europese Raad van volgende maand. Succes wordt in de praktijk gemeten. Er komen, helaas, nog voldoende gelegenheden waarbij de EUBG zijn nut zal moeten bewijzen.</w:t>
      </w:r>
    </w:p>
    <w:p w:rsidRPr="00AB6821" w:rsidR="00FC2CD2" w:rsidP="00FC2CD2" w:rsidRDefault="00FC2CD2">
      <w:pPr>
        <w:spacing w:line="240" w:lineRule="atLeast"/>
        <w:rPr>
          <w:rFonts w:ascii="Verdana" w:hAnsi="Verdana"/>
          <w:b/>
          <w:bCs/>
          <w:sz w:val="18"/>
          <w:szCs w:val="18"/>
        </w:rPr>
      </w:pPr>
    </w:p>
    <w:p w:rsidRPr="00AB6821" w:rsidR="00FC2CD2" w:rsidP="00FC2CD2" w:rsidRDefault="00FC2CD2">
      <w:pPr>
        <w:spacing w:line="240" w:lineRule="atLeast"/>
        <w:rPr>
          <w:rFonts w:ascii="Verdana" w:hAnsi="Verdana" w:cs="Arial"/>
          <w:b/>
          <w:sz w:val="18"/>
          <w:szCs w:val="18"/>
        </w:rPr>
      </w:pPr>
      <w:r>
        <w:rPr>
          <w:rFonts w:ascii="Verdana" w:hAnsi="Verdana" w:cs="Arial"/>
          <w:b/>
          <w:sz w:val="18"/>
          <w:szCs w:val="18"/>
        </w:rPr>
        <w:t>7.</w:t>
      </w:r>
    </w:p>
    <w:p w:rsidRPr="00AB6821" w:rsidR="00FC2CD2" w:rsidP="00FC2CD2" w:rsidRDefault="00FC2CD2">
      <w:pPr>
        <w:spacing w:line="240" w:lineRule="atLeast"/>
        <w:rPr>
          <w:rFonts w:ascii="Verdana" w:hAnsi="Verdana" w:cs="Arial"/>
          <w:b/>
          <w:sz w:val="18"/>
          <w:szCs w:val="18"/>
        </w:rPr>
      </w:pPr>
      <w:r w:rsidRPr="00AB6821">
        <w:rPr>
          <w:rFonts w:ascii="Verdana" w:hAnsi="Verdana" w:cs="Arial"/>
          <w:b/>
          <w:sz w:val="18"/>
          <w:szCs w:val="18"/>
        </w:rPr>
        <w:t>Kamerlid: van Dijk, SP</w:t>
      </w:r>
      <w:r w:rsidRPr="00AB6821">
        <w:rPr>
          <w:rFonts w:ascii="Verdana" w:hAnsi="Verdana" w:cs="Arial"/>
          <w:b/>
          <w:sz w:val="18"/>
          <w:szCs w:val="18"/>
        </w:rPr>
        <w:br/>
      </w:r>
      <w:r w:rsidRPr="00AB6821">
        <w:rPr>
          <w:rFonts w:ascii="Verdana" w:hAnsi="Verdana"/>
          <w:b/>
          <w:sz w:val="18"/>
          <w:szCs w:val="18"/>
        </w:rPr>
        <w:t>Worden de militairen die meegaan op de missie naar Mali ook voorbereid op de Malinese gebruiken en cultuur?</w:t>
      </w:r>
    </w:p>
    <w:p w:rsidRPr="00AB6821" w:rsidR="00FC2CD2" w:rsidP="00FC2CD2" w:rsidRDefault="00FC2CD2">
      <w:pPr>
        <w:spacing w:line="240" w:lineRule="atLeast"/>
        <w:rPr>
          <w:rFonts w:ascii="Verdana" w:hAnsi="Verdana" w:cs="Arial"/>
          <w:b/>
          <w:sz w:val="18"/>
          <w:szCs w:val="18"/>
        </w:rPr>
      </w:pPr>
    </w:p>
    <w:p w:rsidRPr="00AB6821" w:rsidR="00FC2CD2" w:rsidP="00FC2CD2" w:rsidRDefault="00FC2CD2">
      <w:pPr>
        <w:spacing w:line="240" w:lineRule="atLeast"/>
        <w:rPr>
          <w:rFonts w:ascii="Verdana" w:hAnsi="Verdana"/>
          <w:b/>
          <w:bCs/>
          <w:sz w:val="18"/>
          <w:szCs w:val="18"/>
        </w:rPr>
      </w:pPr>
      <w:r w:rsidRPr="00AB6821">
        <w:rPr>
          <w:rFonts w:ascii="Verdana" w:hAnsi="Verdana" w:cs="Arial"/>
          <w:sz w:val="18"/>
          <w:szCs w:val="18"/>
        </w:rPr>
        <w:t xml:space="preserve">Alle militairen volgen voordat zij aan een missie beginnen de Missie Gerichte Opleiding (MGO). Een belangrijk aspect in deze MGO is de module </w:t>
      </w:r>
      <w:r w:rsidRPr="00AB6821">
        <w:rPr>
          <w:rFonts w:ascii="Verdana" w:hAnsi="Verdana" w:cs="Arial"/>
          <w:i/>
          <w:sz w:val="18"/>
          <w:szCs w:val="18"/>
        </w:rPr>
        <w:t>cultural awareness</w:t>
      </w:r>
      <w:r w:rsidRPr="00AB6821">
        <w:rPr>
          <w:rFonts w:ascii="Verdana" w:hAnsi="Verdana" w:cs="Arial"/>
          <w:sz w:val="18"/>
          <w:szCs w:val="18"/>
        </w:rPr>
        <w:t>. In deze module worden de militairen voorgelicht over de pl</w:t>
      </w:r>
      <w:r w:rsidR="00E857AC">
        <w:rPr>
          <w:rFonts w:ascii="Verdana" w:hAnsi="Verdana" w:cs="Arial"/>
          <w:sz w:val="18"/>
          <w:szCs w:val="18"/>
        </w:rPr>
        <w:t>aatselijke cultuur en gebruiken. Ook in de voorbereiding op de missie naar Mali zal deze module worden gevolgd.</w:t>
      </w:r>
      <w:r w:rsidRPr="00AB6821">
        <w:rPr>
          <w:rFonts w:ascii="Verdana" w:hAnsi="Verdana" w:cs="Arial"/>
          <w:sz w:val="18"/>
          <w:szCs w:val="18"/>
        </w:rPr>
        <w:br/>
      </w:r>
    </w:p>
    <w:p w:rsidRPr="00AB6821" w:rsidR="00FC2CD2" w:rsidP="00FC2CD2" w:rsidRDefault="00FC2CD2">
      <w:pPr>
        <w:spacing w:line="240" w:lineRule="atLeast"/>
        <w:rPr>
          <w:rFonts w:ascii="Verdana" w:hAnsi="Verdana" w:cs="Arial"/>
          <w:b/>
          <w:sz w:val="18"/>
          <w:szCs w:val="18"/>
        </w:rPr>
      </w:pPr>
      <w:r>
        <w:rPr>
          <w:rFonts w:ascii="Verdana" w:hAnsi="Verdana" w:cs="Arial"/>
          <w:b/>
          <w:sz w:val="18"/>
          <w:szCs w:val="18"/>
        </w:rPr>
        <w:t>8.</w:t>
      </w:r>
      <w:r w:rsidRPr="00AB6821">
        <w:rPr>
          <w:rFonts w:ascii="Verdana" w:hAnsi="Verdana" w:cs="Arial"/>
          <w:b/>
          <w:sz w:val="18"/>
          <w:szCs w:val="18"/>
        </w:rPr>
        <w:t xml:space="preserve"> </w:t>
      </w:r>
    </w:p>
    <w:p w:rsidRPr="00AB6821" w:rsidR="00FC2CD2" w:rsidP="00FC2CD2" w:rsidRDefault="00FC2CD2">
      <w:pPr>
        <w:spacing w:line="240" w:lineRule="atLeast"/>
        <w:rPr>
          <w:rFonts w:ascii="Verdana" w:hAnsi="Verdana" w:cs="Arial"/>
          <w:b/>
          <w:sz w:val="18"/>
          <w:szCs w:val="18"/>
        </w:rPr>
      </w:pPr>
      <w:r w:rsidRPr="00AB6821">
        <w:rPr>
          <w:rFonts w:ascii="Verdana" w:hAnsi="Verdana" w:cs="Arial"/>
          <w:b/>
          <w:sz w:val="18"/>
          <w:szCs w:val="18"/>
        </w:rPr>
        <w:t>Kamerlid: Van Dijk, SP</w:t>
      </w:r>
    </w:p>
    <w:p w:rsidRPr="00AB6821" w:rsidR="009C41B8" w:rsidP="009C41B8" w:rsidRDefault="009C41B8">
      <w:pPr>
        <w:spacing w:line="240" w:lineRule="atLeast"/>
        <w:rPr>
          <w:rFonts w:ascii="Verdana" w:hAnsi="Verdana" w:cs="Arial"/>
          <w:b/>
          <w:sz w:val="18"/>
          <w:szCs w:val="18"/>
        </w:rPr>
      </w:pPr>
      <w:r>
        <w:rPr>
          <w:rFonts w:ascii="Verdana" w:hAnsi="Verdana" w:cs="Arial"/>
          <w:b/>
          <w:sz w:val="18"/>
          <w:szCs w:val="18"/>
        </w:rPr>
        <w:t xml:space="preserve">Bij de Patriotmissie worden militairen zes maanden uitgezonden, terwijl ze maar drie maanden in Nederland zijn. Graag de uitzendbescherming </w:t>
      </w:r>
      <w:r>
        <w:rPr>
          <w:rFonts w:ascii="Verdana" w:hAnsi="Verdana" w:cs="Arial"/>
          <w:b/>
          <w:sz w:val="18"/>
          <w:szCs w:val="18"/>
        </w:rPr>
        <w:lastRenderedPageBreak/>
        <w:t>beter vastleggen, indien nodig via een wettelijke regeling.</w:t>
      </w:r>
      <w:r w:rsidRPr="00AB6821">
        <w:rPr>
          <w:rFonts w:ascii="Verdana" w:hAnsi="Verdana" w:cs="Arial"/>
          <w:b/>
          <w:sz w:val="18"/>
          <w:szCs w:val="18"/>
        </w:rPr>
        <w:t xml:space="preserve"> </w:t>
      </w:r>
      <w:r>
        <w:rPr>
          <w:rFonts w:ascii="Verdana" w:hAnsi="Verdana" w:cs="Arial"/>
          <w:b/>
          <w:sz w:val="18"/>
          <w:szCs w:val="18"/>
        </w:rPr>
        <w:t>G</w:t>
      </w:r>
      <w:r w:rsidRPr="00AB6821">
        <w:rPr>
          <w:rFonts w:ascii="Verdana" w:hAnsi="Verdana" w:cs="Arial"/>
          <w:b/>
          <w:sz w:val="18"/>
          <w:szCs w:val="18"/>
        </w:rPr>
        <w:t>raag</w:t>
      </w:r>
      <w:r>
        <w:rPr>
          <w:rFonts w:ascii="Verdana" w:hAnsi="Verdana" w:cs="Arial"/>
          <w:b/>
          <w:sz w:val="18"/>
          <w:szCs w:val="18"/>
        </w:rPr>
        <w:t xml:space="preserve"> een</w:t>
      </w:r>
      <w:r w:rsidRPr="00AB6821">
        <w:rPr>
          <w:rFonts w:ascii="Verdana" w:hAnsi="Verdana" w:cs="Arial"/>
          <w:b/>
          <w:sz w:val="18"/>
          <w:szCs w:val="18"/>
        </w:rPr>
        <w:t xml:space="preserve"> reactie</w:t>
      </w:r>
      <w:r>
        <w:rPr>
          <w:rFonts w:ascii="Verdana" w:hAnsi="Verdana" w:cs="Arial"/>
          <w:b/>
          <w:sz w:val="18"/>
          <w:szCs w:val="18"/>
        </w:rPr>
        <w:t>.</w:t>
      </w:r>
    </w:p>
    <w:p w:rsidRPr="00AB6821" w:rsidR="00FC2CD2" w:rsidP="00FC2CD2" w:rsidRDefault="00FC2CD2">
      <w:pPr>
        <w:spacing w:line="240" w:lineRule="atLeast"/>
        <w:rPr>
          <w:rFonts w:ascii="Verdana" w:hAnsi="Verdana"/>
          <w:sz w:val="18"/>
          <w:szCs w:val="18"/>
        </w:rPr>
      </w:pPr>
    </w:p>
    <w:p w:rsidRPr="00AB6821" w:rsidR="00FC2CD2" w:rsidP="00FC2CD2" w:rsidRDefault="00FC2CD2">
      <w:pPr>
        <w:spacing w:line="240" w:lineRule="atLeast"/>
        <w:rPr>
          <w:rFonts w:ascii="Verdana" w:hAnsi="Verdana"/>
          <w:sz w:val="18"/>
          <w:szCs w:val="18"/>
        </w:rPr>
      </w:pPr>
      <w:r w:rsidRPr="00AB6821">
        <w:rPr>
          <w:rFonts w:ascii="Verdana" w:hAnsi="Verdana"/>
          <w:sz w:val="18"/>
          <w:szCs w:val="18"/>
        </w:rPr>
        <w:t xml:space="preserve">Het principe van en de afspraken rondom de uitzendbescherming zijn helder. Een verdere wettelijke verankering is niet nodig. Voor iedere militair die te maken krijgt met een afwijking van het gebruikelijke uitzendritme wordt een passende oplossing gevonden. </w:t>
      </w:r>
    </w:p>
    <w:p w:rsidRPr="00AB6821" w:rsidR="00FC2CD2" w:rsidP="00FC2CD2" w:rsidRDefault="00FC2CD2">
      <w:pPr>
        <w:spacing w:line="240" w:lineRule="atLeast"/>
        <w:rPr>
          <w:rFonts w:ascii="Verdana" w:hAnsi="Verdana"/>
          <w:b/>
          <w:bCs/>
          <w:sz w:val="18"/>
          <w:szCs w:val="18"/>
        </w:rPr>
      </w:pPr>
    </w:p>
    <w:p w:rsidRPr="00AB6821" w:rsidR="00FC2CD2" w:rsidP="00FC2CD2" w:rsidRDefault="00FC2CD2">
      <w:pPr>
        <w:spacing w:line="240" w:lineRule="atLeast"/>
        <w:rPr>
          <w:rFonts w:ascii="Verdana" w:hAnsi="Verdana"/>
          <w:b/>
          <w:bCs/>
          <w:sz w:val="18"/>
          <w:szCs w:val="18"/>
        </w:rPr>
      </w:pPr>
      <w:r>
        <w:rPr>
          <w:rFonts w:ascii="Verdana" w:hAnsi="Verdana"/>
          <w:b/>
          <w:bCs/>
          <w:sz w:val="18"/>
          <w:szCs w:val="18"/>
        </w:rPr>
        <w:t>9.</w:t>
      </w:r>
    </w:p>
    <w:p w:rsidRPr="00AB6821" w:rsidR="00FC2CD2" w:rsidP="00FC2CD2" w:rsidRDefault="00FC2CD2">
      <w:pPr>
        <w:spacing w:line="240" w:lineRule="atLeast"/>
        <w:rPr>
          <w:rFonts w:ascii="Verdana" w:hAnsi="Verdana"/>
          <w:b/>
          <w:bCs/>
          <w:sz w:val="18"/>
          <w:szCs w:val="18"/>
        </w:rPr>
      </w:pPr>
      <w:r w:rsidRPr="00AB6821">
        <w:rPr>
          <w:rFonts w:ascii="Verdana" w:hAnsi="Verdana"/>
          <w:b/>
          <w:bCs/>
          <w:sz w:val="18"/>
          <w:szCs w:val="18"/>
        </w:rPr>
        <w:t xml:space="preserve">Kamerlid: </w:t>
      </w:r>
      <w:r w:rsidRPr="00AB6821">
        <w:rPr>
          <w:rFonts w:ascii="Verdana" w:hAnsi="Verdana" w:cs="Arial"/>
          <w:b/>
          <w:sz w:val="18"/>
          <w:szCs w:val="18"/>
        </w:rPr>
        <w:t>Günal-Gezer</w:t>
      </w:r>
      <w:r w:rsidRPr="00AB6821">
        <w:rPr>
          <w:rFonts w:ascii="Verdana" w:hAnsi="Verdana"/>
          <w:b/>
          <w:bCs/>
          <w:sz w:val="18"/>
          <w:szCs w:val="18"/>
        </w:rPr>
        <w:t>, PvdA</w:t>
      </w:r>
    </w:p>
    <w:p w:rsidRPr="00AB6821" w:rsidR="00FC2CD2" w:rsidP="00FC2CD2" w:rsidRDefault="00FC2CD2">
      <w:pPr>
        <w:spacing w:line="240" w:lineRule="atLeast"/>
        <w:rPr>
          <w:rFonts w:ascii="Verdana" w:hAnsi="Verdana" w:cs="Arial"/>
          <w:b/>
          <w:sz w:val="18"/>
          <w:szCs w:val="18"/>
        </w:rPr>
      </w:pPr>
      <w:r w:rsidRPr="00AB6821">
        <w:rPr>
          <w:rFonts w:ascii="Verdana" w:hAnsi="Verdana"/>
          <w:b/>
          <w:sz w:val="18"/>
          <w:szCs w:val="18"/>
        </w:rPr>
        <w:t>Hoe zit het met de oorspronkelijk geplande kade in Den Helder om met het schip vanuit en in Den Helder te kunnen werken? Het schip is te lang en vereist een bepaalde kadelengte die er nu niet is. We willen voorkomen dat Defensie met enorme exploitatiekosten achteraf geconfronteerd wordt, omdat men anders afhankelijk is van de commerciële haven in Vlissingen. Ik wil in dit verband graag ook op het punt van de civiel-militaire samenwerking van de minister duidelijkheid krijgen hoe zij dat ziet.</w:t>
      </w:r>
    </w:p>
    <w:p w:rsidRPr="00AB6821" w:rsidR="00FC2CD2" w:rsidP="00FC2CD2" w:rsidRDefault="00FC2CD2">
      <w:pPr>
        <w:spacing w:line="240" w:lineRule="atLeast"/>
        <w:rPr>
          <w:rFonts w:ascii="Verdana" w:hAnsi="Verdana" w:cs="Arial"/>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 xml:space="preserve">Het concept van de JSS berustte op drie pijlers: het vervoer van zwaar materieel, het ondersteunen van landoperaties vanuit zee met Chinook-helikopters en de maritieme bevoorrading op zee. </w:t>
      </w:r>
      <w:r w:rsidRPr="00AB6821">
        <w:rPr>
          <w:rFonts w:ascii="Verdana" w:hAnsi="Verdana"/>
          <w:sz w:val="18"/>
          <w:szCs w:val="18"/>
        </w:rPr>
        <w:t xml:space="preserve">Zoals in de nota ‘In het belang van Nederland’ is gesteld, </w:t>
      </w:r>
      <w:r>
        <w:rPr>
          <w:rFonts w:ascii="Verdana" w:hAnsi="Verdana"/>
          <w:sz w:val="18"/>
          <w:szCs w:val="18"/>
        </w:rPr>
        <w:t xml:space="preserve">zijn </w:t>
      </w:r>
      <w:r w:rsidR="00E857AC">
        <w:rPr>
          <w:rFonts w:ascii="Verdana" w:hAnsi="Verdana"/>
          <w:sz w:val="18"/>
          <w:szCs w:val="18"/>
        </w:rPr>
        <w:t xml:space="preserve">de </w:t>
      </w:r>
      <w:r>
        <w:rPr>
          <w:rFonts w:ascii="Verdana" w:hAnsi="Verdana"/>
          <w:sz w:val="18"/>
          <w:szCs w:val="18"/>
        </w:rPr>
        <w:t xml:space="preserve">twee eerstgenoemde taken </w:t>
      </w:r>
      <w:r w:rsidRPr="00AB6821">
        <w:rPr>
          <w:rFonts w:ascii="Verdana" w:hAnsi="Verdana"/>
          <w:sz w:val="18"/>
          <w:szCs w:val="18"/>
        </w:rPr>
        <w:t xml:space="preserve">komen te vervallen. Een speciaal ingerichte kade </w:t>
      </w:r>
      <w:r w:rsidR="00E857AC">
        <w:rPr>
          <w:rFonts w:ascii="Verdana" w:hAnsi="Verdana"/>
          <w:sz w:val="18"/>
          <w:szCs w:val="18"/>
        </w:rPr>
        <w:t xml:space="preserve">voor zwaar materieel </w:t>
      </w:r>
      <w:r w:rsidRPr="00AB6821">
        <w:rPr>
          <w:rFonts w:ascii="Verdana" w:hAnsi="Verdana"/>
          <w:sz w:val="18"/>
          <w:szCs w:val="18"/>
        </w:rPr>
        <w:t>is dan ook niet langer nodig. Het JSS kan voor de overblijvende taken zonder problemen in de huidige haven van Den Helder worden afgemeerd. Als het JSS toch voor het vervoer van zwaar materieel wordt ingezet, wordt gebruik gemaakt van havens elders.</w:t>
      </w:r>
    </w:p>
    <w:p w:rsidRPr="00AB6821" w:rsidR="00FC2CD2" w:rsidP="00FC2CD2" w:rsidRDefault="00FC2CD2">
      <w:pPr>
        <w:spacing w:line="240" w:lineRule="atLeast"/>
        <w:rPr>
          <w:rFonts w:ascii="Verdana" w:hAnsi="Verdana" w:cs="Arial"/>
          <w:sz w:val="18"/>
          <w:szCs w:val="18"/>
        </w:rPr>
      </w:pPr>
    </w:p>
    <w:p w:rsidRPr="00AB6821" w:rsidR="00FC2CD2" w:rsidP="00FC2CD2" w:rsidRDefault="00FC2CD2">
      <w:pPr>
        <w:spacing w:line="240" w:lineRule="atLeast"/>
        <w:ind w:left="66"/>
        <w:rPr>
          <w:rFonts w:ascii="Verdana" w:hAnsi="Verdana"/>
          <w:sz w:val="18"/>
          <w:szCs w:val="18"/>
        </w:rPr>
      </w:pPr>
      <w:r w:rsidRPr="00AB6821">
        <w:rPr>
          <w:rFonts w:ascii="Verdana" w:hAnsi="Verdana"/>
          <w:sz w:val="18"/>
          <w:szCs w:val="18"/>
        </w:rPr>
        <w:t xml:space="preserve">Het inmiddels geschrapte project van de nieuwe kade in Den Helder bevond zich in de aanbestedingsfase. Hoewel in de voorbereiding beperkte kosten zijn gemaakt, zijn voor de bouw nog geen financiële verplichtingen aangegaan. </w:t>
      </w:r>
      <w:r w:rsidRPr="00AB6821">
        <w:rPr>
          <w:rFonts w:ascii="Verdana" w:hAnsi="Verdana" w:cs="Arial"/>
          <w:sz w:val="18"/>
          <w:szCs w:val="18"/>
        </w:rPr>
        <w:t>Civiel medegebruik van de haven in Den Helder gebeurt al en blijft mogelijk in de toekomst. Over dit medegebruik is Defensie in gesprek met gemeente en bedrijfsleven.</w:t>
      </w:r>
      <w:r w:rsidRPr="00AB6821">
        <w:rPr>
          <w:rFonts w:ascii="Verdana" w:hAnsi="Verdana"/>
          <w:sz w:val="18"/>
          <w:szCs w:val="18"/>
        </w:rPr>
        <w:t xml:space="preserve"> </w:t>
      </w:r>
    </w:p>
    <w:p w:rsidR="00FC2CD2" w:rsidP="00FC2CD2" w:rsidRDefault="00FC2CD2">
      <w:pPr>
        <w:spacing w:line="240" w:lineRule="atLeast"/>
        <w:rPr>
          <w:rFonts w:ascii="Verdana" w:hAnsi="Verdana" w:cs="Arial"/>
          <w:b/>
          <w:sz w:val="18"/>
          <w:szCs w:val="18"/>
        </w:rPr>
      </w:pPr>
    </w:p>
    <w:p w:rsidRPr="00AB6821" w:rsidR="00FC2CD2" w:rsidP="00FC2CD2" w:rsidRDefault="00FC2CD2">
      <w:pPr>
        <w:spacing w:line="240" w:lineRule="atLeast"/>
        <w:rPr>
          <w:rFonts w:ascii="Verdana" w:hAnsi="Verdana" w:cs="Arial"/>
          <w:b/>
          <w:sz w:val="18"/>
          <w:szCs w:val="18"/>
        </w:rPr>
      </w:pPr>
      <w:r>
        <w:rPr>
          <w:rFonts w:ascii="Verdana" w:hAnsi="Verdana" w:cs="Arial"/>
          <w:b/>
          <w:sz w:val="18"/>
          <w:szCs w:val="18"/>
        </w:rPr>
        <w:t>10.</w:t>
      </w:r>
    </w:p>
    <w:p w:rsidRPr="00AB6821" w:rsidR="00FC2CD2" w:rsidP="00FC2CD2" w:rsidRDefault="00FC2CD2">
      <w:pPr>
        <w:spacing w:line="240" w:lineRule="atLeast"/>
        <w:rPr>
          <w:rFonts w:ascii="Verdana" w:hAnsi="Verdana"/>
          <w:b/>
          <w:sz w:val="18"/>
          <w:szCs w:val="18"/>
        </w:rPr>
      </w:pPr>
      <w:r w:rsidRPr="00AB6821">
        <w:rPr>
          <w:rFonts w:ascii="Verdana" w:hAnsi="Verdana" w:cs="Arial"/>
          <w:b/>
          <w:sz w:val="18"/>
          <w:szCs w:val="18"/>
        </w:rPr>
        <w:t>Kamerlid: Günal-Gezer</w:t>
      </w:r>
      <w:r w:rsidRPr="00AB6821">
        <w:rPr>
          <w:rFonts w:ascii="Verdana" w:hAnsi="Verdana"/>
          <w:b/>
          <w:bCs/>
          <w:sz w:val="18"/>
          <w:szCs w:val="18"/>
        </w:rPr>
        <w:t>, PvdA</w:t>
      </w:r>
      <w:r w:rsidRPr="00AB6821">
        <w:rPr>
          <w:rFonts w:ascii="Verdana" w:hAnsi="Verdana" w:cs="Arial"/>
          <w:sz w:val="18"/>
          <w:szCs w:val="18"/>
        </w:rPr>
        <w:br/>
      </w:r>
      <w:r w:rsidRPr="00AB6821">
        <w:rPr>
          <w:rFonts w:ascii="Verdana" w:hAnsi="Verdana"/>
          <w:b/>
          <w:sz w:val="18"/>
          <w:szCs w:val="18"/>
        </w:rPr>
        <w:t xml:space="preserve">In de begroting is de stijgende lijn van de investeringsquote een jaar uitgesteld, maar een toelichting ontbreekt. Welke projecten worden uitgesteld? Kan de minister toezeggen om in volgende begrotingen een toelichting bij de berekening van de investeringsquote op te nemen, inclusief verwijzingen naar gebruikte gegevens uit diezelfde begroting? Kan de minister toelichten waarom zowel de daling als de stijging in de grafiek van de investeringsquote een jaar is uitgesteld? Welke investeringen zijn uitgesteld of afgesteld? Wijkt de ontwikkeling van de investeringsquote in Nederland af van die in de ons omringende landen, waar ook wordt bezuinigd op defensie? </w:t>
      </w:r>
    </w:p>
    <w:p w:rsidRPr="00AB6821" w:rsidR="00FC2CD2" w:rsidP="00FC2CD2" w:rsidRDefault="00FC2CD2">
      <w:pPr>
        <w:spacing w:line="240" w:lineRule="atLeast"/>
        <w:rPr>
          <w:rFonts w:ascii="Verdana" w:hAnsi="Verdana" w:cs="Arial"/>
          <w:b/>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 xml:space="preserve">De investeringsquote is opgenomen in beleidsartikel 6 Investeringen krijgsmacht op bladzijde 47 van de begroting 2014 en blijft ook in de toekomst daar een onderdeel van. De investeringsquote bestaat uit de totale investeringen uit beleidsartikel 6 (€ 1.192 miljoen, zie blz. 3) ten opzichte van het totale </w:t>
      </w:r>
      <w:r w:rsidR="00404A59">
        <w:rPr>
          <w:rFonts w:ascii="Verdana" w:hAnsi="Verdana" w:cs="Arial"/>
          <w:sz w:val="18"/>
          <w:szCs w:val="18"/>
        </w:rPr>
        <w:t>d</w:t>
      </w:r>
      <w:r w:rsidRPr="00AB6821">
        <w:rPr>
          <w:rFonts w:ascii="Verdana" w:hAnsi="Verdana" w:cs="Arial"/>
          <w:sz w:val="18"/>
          <w:szCs w:val="18"/>
        </w:rPr>
        <w:t xml:space="preserve">efensiebudget (€ 7.602 miljoen, zie blz.3) verminderd met het deel dat </w:t>
      </w:r>
      <w:r w:rsidRPr="00AB6821">
        <w:rPr>
          <w:rFonts w:ascii="Verdana" w:hAnsi="Verdana" w:cs="Arial"/>
          <w:sz w:val="18"/>
          <w:szCs w:val="18"/>
        </w:rPr>
        <w:lastRenderedPageBreak/>
        <w:t>betrekking heeft op attachés (€ 18,398 miljoen, zie blz. 62) aangezien dat onderdeel is van de HGIS. De investeringsquote bedraagt daarmee € 1.192 miljoen / (€ 7.602 miljoen – € 18,398 miljoen) x 100 procent = 15,7 procent.</w:t>
      </w:r>
    </w:p>
    <w:p w:rsidRPr="00AB6821" w:rsidR="00FC2CD2" w:rsidP="00FC2CD2" w:rsidRDefault="00FC2CD2">
      <w:pPr>
        <w:spacing w:line="240" w:lineRule="atLeast"/>
        <w:rPr>
          <w:rFonts w:ascii="Verdana" w:hAnsi="Verdana" w:cs="Arial"/>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 xml:space="preserve">De investeringsquote vertoont een duidelijk stijgende lijn vanaf 2014. In de Ontwerpbegroting 2014 is op bladzijde 47 het verloop van de investeringsquote weergegeven voor 2012 tot en met 2018. </w:t>
      </w: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 </w:t>
      </w:r>
    </w:p>
    <w:tbl>
      <w:tblPr>
        <w:tblW w:w="6675" w:type="dxa"/>
        <w:tblInd w:w="55" w:type="dxa"/>
        <w:tblCellMar>
          <w:left w:w="0" w:type="dxa"/>
          <w:right w:w="0" w:type="dxa"/>
        </w:tblCellMar>
        <w:tblLook w:val="04A0" w:firstRow="1" w:lastRow="0" w:firstColumn="1" w:lastColumn="0" w:noHBand="0" w:noVBand="1"/>
      </w:tblPr>
      <w:tblGrid>
        <w:gridCol w:w="960"/>
        <w:gridCol w:w="960"/>
        <w:gridCol w:w="960"/>
        <w:gridCol w:w="960"/>
        <w:gridCol w:w="960"/>
        <w:gridCol w:w="960"/>
        <w:gridCol w:w="915"/>
      </w:tblGrid>
      <w:tr w:rsidRPr="00AB6821" w:rsidR="00FC2CD2" w:rsidTr="00FC2CD2">
        <w:trPr>
          <w:trHeight w:val="300"/>
        </w:trPr>
        <w:tc>
          <w:tcPr>
            <w:tcW w:w="960"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hideMark/>
          </w:tcPr>
          <w:p w:rsidRPr="00AB6821" w:rsidR="00FC2CD2" w:rsidP="00FC2CD2" w:rsidRDefault="00FC2CD2">
            <w:pPr>
              <w:spacing w:line="240" w:lineRule="atLeast"/>
              <w:jc w:val="center"/>
              <w:rPr>
                <w:rFonts w:ascii="Verdana" w:hAnsi="Verdana" w:cs="Arial"/>
                <w:sz w:val="18"/>
                <w:szCs w:val="18"/>
              </w:rPr>
            </w:pPr>
            <w:r w:rsidRPr="00AB6821">
              <w:rPr>
                <w:rFonts w:ascii="Verdana" w:hAnsi="Verdana" w:cs="Arial"/>
                <w:sz w:val="18"/>
                <w:szCs w:val="18"/>
              </w:rPr>
              <w:t>2012</w:t>
            </w:r>
          </w:p>
        </w:tc>
        <w:tc>
          <w:tcPr>
            <w:tcW w:w="960" w:type="dxa"/>
            <w:tcBorders>
              <w:top w:val="single" w:color="auto" w:sz="8" w:space="0"/>
              <w:left w:val="nil"/>
              <w:bottom w:val="single" w:color="auto" w:sz="8" w:space="0"/>
              <w:right w:val="single" w:color="auto" w:sz="8" w:space="0"/>
            </w:tcBorders>
            <w:noWrap/>
            <w:tcMar>
              <w:top w:w="0" w:type="dxa"/>
              <w:left w:w="70" w:type="dxa"/>
              <w:bottom w:w="0" w:type="dxa"/>
              <w:right w:w="70" w:type="dxa"/>
            </w:tcMar>
            <w:hideMark/>
          </w:tcPr>
          <w:p w:rsidRPr="00AB6821" w:rsidR="00FC2CD2" w:rsidP="00FC2CD2" w:rsidRDefault="00FC2CD2">
            <w:pPr>
              <w:spacing w:line="240" w:lineRule="atLeast"/>
              <w:jc w:val="center"/>
              <w:rPr>
                <w:rFonts w:ascii="Verdana" w:hAnsi="Verdana" w:cs="Arial"/>
                <w:sz w:val="18"/>
                <w:szCs w:val="18"/>
              </w:rPr>
            </w:pPr>
            <w:r w:rsidRPr="00AB6821">
              <w:rPr>
                <w:rFonts w:ascii="Verdana" w:hAnsi="Verdana" w:cs="Arial"/>
                <w:sz w:val="18"/>
                <w:szCs w:val="18"/>
              </w:rPr>
              <w:t>2013</w:t>
            </w:r>
          </w:p>
        </w:tc>
        <w:tc>
          <w:tcPr>
            <w:tcW w:w="960" w:type="dxa"/>
            <w:tcBorders>
              <w:top w:val="single" w:color="auto" w:sz="8" w:space="0"/>
              <w:left w:val="nil"/>
              <w:bottom w:val="single" w:color="auto" w:sz="8" w:space="0"/>
              <w:right w:val="single" w:color="auto" w:sz="8" w:space="0"/>
            </w:tcBorders>
            <w:noWrap/>
            <w:tcMar>
              <w:top w:w="0" w:type="dxa"/>
              <w:left w:w="70" w:type="dxa"/>
              <w:bottom w:w="0" w:type="dxa"/>
              <w:right w:w="70" w:type="dxa"/>
            </w:tcMar>
            <w:hideMark/>
          </w:tcPr>
          <w:p w:rsidRPr="00AB6821" w:rsidR="00FC2CD2" w:rsidP="00FC2CD2" w:rsidRDefault="00FC2CD2">
            <w:pPr>
              <w:spacing w:line="240" w:lineRule="atLeast"/>
              <w:jc w:val="center"/>
              <w:rPr>
                <w:rFonts w:ascii="Verdana" w:hAnsi="Verdana" w:cs="Arial"/>
                <w:sz w:val="18"/>
                <w:szCs w:val="18"/>
              </w:rPr>
            </w:pPr>
            <w:r w:rsidRPr="00AB6821">
              <w:rPr>
                <w:rFonts w:ascii="Verdana" w:hAnsi="Verdana" w:cs="Arial"/>
                <w:sz w:val="18"/>
                <w:szCs w:val="18"/>
              </w:rPr>
              <w:t>2014</w:t>
            </w:r>
          </w:p>
        </w:tc>
        <w:tc>
          <w:tcPr>
            <w:tcW w:w="960" w:type="dxa"/>
            <w:tcBorders>
              <w:top w:val="single" w:color="auto" w:sz="8" w:space="0"/>
              <w:left w:val="nil"/>
              <w:bottom w:val="single" w:color="auto" w:sz="8" w:space="0"/>
              <w:right w:val="single" w:color="auto" w:sz="8" w:space="0"/>
            </w:tcBorders>
            <w:noWrap/>
            <w:tcMar>
              <w:top w:w="0" w:type="dxa"/>
              <w:left w:w="70" w:type="dxa"/>
              <w:bottom w:w="0" w:type="dxa"/>
              <w:right w:w="70" w:type="dxa"/>
            </w:tcMar>
            <w:hideMark/>
          </w:tcPr>
          <w:p w:rsidRPr="00AB6821" w:rsidR="00FC2CD2" w:rsidP="00FC2CD2" w:rsidRDefault="00FC2CD2">
            <w:pPr>
              <w:spacing w:line="240" w:lineRule="atLeast"/>
              <w:jc w:val="center"/>
              <w:rPr>
                <w:rFonts w:ascii="Verdana" w:hAnsi="Verdana" w:cs="Arial"/>
                <w:sz w:val="18"/>
                <w:szCs w:val="18"/>
              </w:rPr>
            </w:pPr>
            <w:r w:rsidRPr="00AB6821">
              <w:rPr>
                <w:rFonts w:ascii="Verdana" w:hAnsi="Verdana" w:cs="Arial"/>
                <w:sz w:val="18"/>
                <w:szCs w:val="18"/>
              </w:rPr>
              <w:t>2015</w:t>
            </w:r>
          </w:p>
        </w:tc>
        <w:tc>
          <w:tcPr>
            <w:tcW w:w="960" w:type="dxa"/>
            <w:tcBorders>
              <w:top w:val="single" w:color="auto" w:sz="8" w:space="0"/>
              <w:left w:val="nil"/>
              <w:bottom w:val="single" w:color="auto" w:sz="8" w:space="0"/>
              <w:right w:val="single" w:color="auto" w:sz="8" w:space="0"/>
            </w:tcBorders>
            <w:noWrap/>
            <w:tcMar>
              <w:top w:w="0" w:type="dxa"/>
              <w:left w:w="70" w:type="dxa"/>
              <w:bottom w:w="0" w:type="dxa"/>
              <w:right w:w="70" w:type="dxa"/>
            </w:tcMar>
            <w:hideMark/>
          </w:tcPr>
          <w:p w:rsidRPr="00AB6821" w:rsidR="00FC2CD2" w:rsidP="00FC2CD2" w:rsidRDefault="00FC2CD2">
            <w:pPr>
              <w:spacing w:line="240" w:lineRule="atLeast"/>
              <w:jc w:val="center"/>
              <w:rPr>
                <w:rFonts w:ascii="Verdana" w:hAnsi="Verdana" w:cs="Arial"/>
                <w:sz w:val="18"/>
                <w:szCs w:val="18"/>
              </w:rPr>
            </w:pPr>
            <w:r w:rsidRPr="00AB6821">
              <w:rPr>
                <w:rFonts w:ascii="Verdana" w:hAnsi="Verdana" w:cs="Arial"/>
                <w:sz w:val="18"/>
                <w:szCs w:val="18"/>
              </w:rPr>
              <w:t>2016</w:t>
            </w:r>
          </w:p>
        </w:tc>
        <w:tc>
          <w:tcPr>
            <w:tcW w:w="960" w:type="dxa"/>
            <w:tcBorders>
              <w:top w:val="single" w:color="auto" w:sz="8" w:space="0"/>
              <w:left w:val="nil"/>
              <w:bottom w:val="single" w:color="auto" w:sz="8" w:space="0"/>
              <w:right w:val="single" w:color="auto" w:sz="8" w:space="0"/>
            </w:tcBorders>
            <w:noWrap/>
            <w:tcMar>
              <w:top w:w="0" w:type="dxa"/>
              <w:left w:w="70" w:type="dxa"/>
              <w:bottom w:w="0" w:type="dxa"/>
              <w:right w:w="70" w:type="dxa"/>
            </w:tcMar>
            <w:hideMark/>
          </w:tcPr>
          <w:p w:rsidRPr="00AB6821" w:rsidR="00FC2CD2" w:rsidP="00FC2CD2" w:rsidRDefault="00FC2CD2">
            <w:pPr>
              <w:spacing w:line="240" w:lineRule="atLeast"/>
              <w:jc w:val="center"/>
              <w:rPr>
                <w:rFonts w:ascii="Verdana" w:hAnsi="Verdana" w:cs="Arial"/>
                <w:sz w:val="18"/>
                <w:szCs w:val="18"/>
              </w:rPr>
            </w:pPr>
            <w:r w:rsidRPr="00AB6821">
              <w:rPr>
                <w:rFonts w:ascii="Verdana" w:hAnsi="Verdana" w:cs="Arial"/>
                <w:sz w:val="18"/>
                <w:szCs w:val="18"/>
              </w:rPr>
              <w:t>2017</w:t>
            </w:r>
          </w:p>
        </w:tc>
        <w:tc>
          <w:tcPr>
            <w:tcW w:w="915" w:type="dxa"/>
            <w:tcBorders>
              <w:top w:val="single" w:color="auto" w:sz="8" w:space="0"/>
              <w:left w:val="nil"/>
              <w:bottom w:val="single" w:color="auto" w:sz="8" w:space="0"/>
              <w:right w:val="single" w:color="auto" w:sz="8" w:space="0"/>
            </w:tcBorders>
            <w:noWrap/>
            <w:tcMar>
              <w:top w:w="0" w:type="dxa"/>
              <w:left w:w="70" w:type="dxa"/>
              <w:bottom w:w="0" w:type="dxa"/>
              <w:right w:w="70" w:type="dxa"/>
            </w:tcMar>
            <w:hideMark/>
          </w:tcPr>
          <w:p w:rsidRPr="00AB6821" w:rsidR="00FC2CD2" w:rsidP="00FC2CD2" w:rsidRDefault="00FC2CD2">
            <w:pPr>
              <w:spacing w:line="240" w:lineRule="atLeast"/>
              <w:jc w:val="center"/>
              <w:rPr>
                <w:rFonts w:ascii="Verdana" w:hAnsi="Verdana" w:cs="Arial"/>
                <w:sz w:val="18"/>
                <w:szCs w:val="18"/>
              </w:rPr>
            </w:pPr>
            <w:r w:rsidRPr="00AB6821">
              <w:rPr>
                <w:rFonts w:ascii="Verdana" w:hAnsi="Verdana" w:cs="Arial"/>
                <w:sz w:val="18"/>
                <w:szCs w:val="18"/>
              </w:rPr>
              <w:t>2018</w:t>
            </w:r>
          </w:p>
        </w:tc>
      </w:tr>
      <w:tr w:rsidRPr="00AB6821" w:rsidR="00FC2CD2" w:rsidTr="00FC2CD2">
        <w:trPr>
          <w:trHeight w:val="300"/>
        </w:trPr>
        <w:tc>
          <w:tcPr>
            <w:tcW w:w="960"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15,2%</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hideMark/>
          </w:tcPr>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13,6%</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hideMark/>
          </w:tcPr>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15,7%</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hideMark/>
          </w:tcPr>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17,6%</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hideMark/>
          </w:tcPr>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19,1%</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hideMark/>
          </w:tcPr>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19,7%</w:t>
            </w:r>
          </w:p>
        </w:tc>
        <w:tc>
          <w:tcPr>
            <w:tcW w:w="915" w:type="dxa"/>
            <w:tcBorders>
              <w:top w:val="nil"/>
              <w:left w:val="nil"/>
              <w:bottom w:val="single" w:color="auto" w:sz="8" w:space="0"/>
              <w:right w:val="single" w:color="auto" w:sz="8" w:space="0"/>
            </w:tcBorders>
            <w:noWrap/>
            <w:tcMar>
              <w:top w:w="0" w:type="dxa"/>
              <w:left w:w="70" w:type="dxa"/>
              <w:bottom w:w="0" w:type="dxa"/>
              <w:right w:w="70" w:type="dxa"/>
            </w:tcMar>
            <w:hideMark/>
          </w:tcPr>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19,7%</w:t>
            </w:r>
          </w:p>
        </w:tc>
      </w:tr>
    </w:tbl>
    <w:p w:rsidRPr="00AB6821" w:rsidR="00FC2CD2" w:rsidP="00FC2CD2" w:rsidRDefault="00FC2CD2">
      <w:pPr>
        <w:spacing w:line="240" w:lineRule="atLeast"/>
        <w:rPr>
          <w:rFonts w:ascii="Verdana" w:hAnsi="Verdana" w:cs="Arial"/>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Al</w:t>
      </w:r>
      <w:r w:rsidR="00404A59">
        <w:rPr>
          <w:rFonts w:ascii="Verdana" w:hAnsi="Verdana" w:cs="Arial"/>
          <w:sz w:val="18"/>
          <w:szCs w:val="18"/>
        </w:rPr>
        <w:t>s bijdrage aan de oplossing van</w:t>
      </w:r>
      <w:r w:rsidRPr="00AB6821">
        <w:rPr>
          <w:rFonts w:ascii="Verdana" w:hAnsi="Verdana" w:cs="Arial"/>
          <w:sz w:val="18"/>
          <w:szCs w:val="18"/>
        </w:rPr>
        <w:t xml:space="preserve"> de financiële problematiek </w:t>
      </w:r>
      <w:r w:rsidR="00F734E6">
        <w:rPr>
          <w:rFonts w:ascii="Verdana" w:hAnsi="Verdana" w:cs="Arial"/>
          <w:sz w:val="18"/>
          <w:szCs w:val="18"/>
        </w:rPr>
        <w:t xml:space="preserve">is de investeringsquote begrensd op 20 procent, </w:t>
      </w:r>
      <w:r w:rsidRPr="00AB6821">
        <w:rPr>
          <w:rFonts w:ascii="Verdana" w:hAnsi="Verdana" w:cs="Arial"/>
          <w:sz w:val="18"/>
          <w:szCs w:val="18"/>
        </w:rPr>
        <w:t xml:space="preserve">waarbij projecten zijn vertraagd of vervallen. Vertraagde projecten zijn onder andere de Defensiebrede Vervanging Operationele Wielvoertuigen (DVOW), de vervanging licht indirect vurend wapensysteem, de vervangende capaciteit M-fregatten, de vervangende mijnenbestrijdingscapaciteit, de vervangende capaciteit </w:t>
      </w:r>
      <w:r w:rsidR="00391F99">
        <w:rPr>
          <w:rFonts w:ascii="Verdana" w:hAnsi="Verdana" w:cs="Arial"/>
          <w:sz w:val="18"/>
          <w:szCs w:val="18"/>
        </w:rPr>
        <w:t>voor Zr.Ms.</w:t>
      </w:r>
      <w:r w:rsidRPr="00AB6821">
        <w:rPr>
          <w:rFonts w:ascii="Verdana" w:hAnsi="Verdana" w:cs="Arial"/>
          <w:sz w:val="18"/>
          <w:szCs w:val="18"/>
        </w:rPr>
        <w:t>Rotterdam, de vervanging van de Chinook en de modernisering en vernieuwing van de VSHORAD-capaciteit</w:t>
      </w:r>
      <w:r w:rsidR="00E857AC">
        <w:rPr>
          <w:rFonts w:ascii="Verdana" w:hAnsi="Verdana" w:cs="Arial"/>
          <w:sz w:val="18"/>
          <w:szCs w:val="18"/>
        </w:rPr>
        <w:t xml:space="preserve"> (luchtverdediging</w:t>
      </w:r>
      <w:r w:rsidR="00391F99">
        <w:rPr>
          <w:rFonts w:ascii="Verdana" w:hAnsi="Verdana" w:cs="Arial"/>
          <w:sz w:val="18"/>
          <w:szCs w:val="18"/>
        </w:rPr>
        <w:t>scapaciteit</w:t>
      </w:r>
      <w:r w:rsidR="00E857AC">
        <w:rPr>
          <w:rFonts w:ascii="Verdana" w:hAnsi="Verdana" w:cs="Arial"/>
          <w:sz w:val="18"/>
          <w:szCs w:val="18"/>
        </w:rPr>
        <w:t xml:space="preserve"> voor de </w:t>
      </w:r>
      <w:r w:rsidR="00391F99">
        <w:rPr>
          <w:rFonts w:ascii="Verdana" w:hAnsi="Verdana" w:cs="Arial"/>
          <w:sz w:val="18"/>
          <w:szCs w:val="18"/>
        </w:rPr>
        <w:t>korte</w:t>
      </w:r>
      <w:r w:rsidR="00E857AC">
        <w:rPr>
          <w:rFonts w:ascii="Verdana" w:hAnsi="Verdana" w:cs="Arial"/>
          <w:sz w:val="18"/>
          <w:szCs w:val="18"/>
        </w:rPr>
        <w:t xml:space="preserve"> afstand)</w:t>
      </w:r>
      <w:r w:rsidRPr="00AB6821">
        <w:rPr>
          <w:rFonts w:ascii="Verdana" w:hAnsi="Verdana" w:cs="Arial"/>
          <w:sz w:val="18"/>
          <w:szCs w:val="18"/>
        </w:rPr>
        <w:t xml:space="preserve">. Daarnaast zijn er investeringsprojecten geschrapt, zoals de vervanging van de Mk-46 torpedo, het Helikopter Transport Systeem LC-Fregatten, de vervanging van de tactische indoor simulatie (TACTIS), de investering in operationele sanitaire voorzieningen (bad- en wasfaciliteiten), de vervanging MLC 70 wegenmat en wegenmatlegger, de </w:t>
      </w:r>
      <w:r w:rsidRPr="00AB6821">
        <w:rPr>
          <w:rFonts w:ascii="Verdana" w:hAnsi="Verdana" w:cs="Arial"/>
          <w:i/>
          <w:sz w:val="18"/>
          <w:szCs w:val="18"/>
        </w:rPr>
        <w:t>technology upgrade</w:t>
      </w:r>
      <w:r w:rsidRPr="00AB6821">
        <w:rPr>
          <w:rFonts w:ascii="Verdana" w:hAnsi="Verdana" w:cs="Arial"/>
          <w:sz w:val="18"/>
          <w:szCs w:val="18"/>
        </w:rPr>
        <w:t xml:space="preserve"> BMS, de vervanging/aanvulling van mijnbestrijdingsmiddelen, de vervanging van d</w:t>
      </w:r>
      <w:r w:rsidR="00391F99">
        <w:rPr>
          <w:rFonts w:ascii="Verdana" w:hAnsi="Verdana" w:cs="Arial"/>
          <w:sz w:val="18"/>
          <w:szCs w:val="18"/>
        </w:rPr>
        <w:t>e Gulfstream en de langere kade</w:t>
      </w:r>
      <w:r w:rsidRPr="00AB6821">
        <w:rPr>
          <w:rFonts w:ascii="Verdana" w:hAnsi="Verdana" w:cs="Arial"/>
          <w:sz w:val="18"/>
          <w:szCs w:val="18"/>
        </w:rPr>
        <w:t xml:space="preserve"> </w:t>
      </w:r>
      <w:r w:rsidR="00391F99">
        <w:rPr>
          <w:rFonts w:ascii="Verdana" w:hAnsi="Verdana" w:cs="Arial"/>
          <w:sz w:val="18"/>
          <w:szCs w:val="18"/>
        </w:rPr>
        <w:t xml:space="preserve">in </w:t>
      </w:r>
      <w:r w:rsidRPr="00AB6821">
        <w:rPr>
          <w:rFonts w:ascii="Verdana" w:hAnsi="Verdana" w:cs="Arial"/>
          <w:sz w:val="18"/>
          <w:szCs w:val="18"/>
        </w:rPr>
        <w:t xml:space="preserve">Den Helder ten behoeve van het </w:t>
      </w:r>
      <w:r w:rsidRPr="00AB6821">
        <w:rPr>
          <w:rFonts w:ascii="Verdana" w:hAnsi="Verdana" w:cs="Arial"/>
          <w:i/>
          <w:sz w:val="18"/>
          <w:szCs w:val="18"/>
        </w:rPr>
        <w:t>Joint Support Ship</w:t>
      </w:r>
      <w:r w:rsidRPr="00AB6821">
        <w:rPr>
          <w:rFonts w:ascii="Verdana" w:hAnsi="Verdana" w:cs="Arial"/>
          <w:sz w:val="18"/>
          <w:szCs w:val="18"/>
        </w:rPr>
        <w:t xml:space="preserve">. Tot slot is er een eenmalige korting van vijf procent toegepast op projecten die nog niet in uitvoering zijn. </w:t>
      </w:r>
    </w:p>
    <w:p w:rsidRPr="00AB6821" w:rsidR="00FC2CD2" w:rsidP="00FC2CD2" w:rsidRDefault="00FC2CD2">
      <w:pPr>
        <w:spacing w:line="240" w:lineRule="atLeast"/>
        <w:rPr>
          <w:rFonts w:ascii="Verdana" w:hAnsi="Verdana" w:cs="Arial"/>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Het ministerie van Defensie heeft geen informatie beschikbaar over de investeringsquote van andere landen.</w:t>
      </w:r>
    </w:p>
    <w:p w:rsidRPr="00AB6821" w:rsidR="00FC2CD2" w:rsidP="00FC2CD2" w:rsidRDefault="00FC2CD2">
      <w:pPr>
        <w:spacing w:line="240" w:lineRule="atLeast"/>
        <w:rPr>
          <w:rFonts w:ascii="Verdana" w:hAnsi="Verdana" w:cs="Arial"/>
          <w:b/>
          <w:sz w:val="18"/>
          <w:szCs w:val="18"/>
        </w:rPr>
      </w:pPr>
    </w:p>
    <w:p w:rsidRPr="00AB6821" w:rsidR="00FC2CD2" w:rsidP="00FC2CD2" w:rsidRDefault="00FC2CD2">
      <w:pPr>
        <w:spacing w:line="240" w:lineRule="atLeast"/>
        <w:rPr>
          <w:rFonts w:ascii="Verdana" w:hAnsi="Verdana" w:cs="Arial"/>
          <w:b/>
          <w:sz w:val="18"/>
          <w:szCs w:val="18"/>
        </w:rPr>
      </w:pPr>
      <w:r>
        <w:rPr>
          <w:rFonts w:ascii="Verdana" w:hAnsi="Verdana" w:cs="Arial"/>
          <w:b/>
          <w:sz w:val="18"/>
          <w:szCs w:val="18"/>
        </w:rPr>
        <w:t>11.</w:t>
      </w:r>
    </w:p>
    <w:p w:rsidRPr="00AB6821" w:rsidR="00FC2CD2" w:rsidP="00FC2CD2" w:rsidRDefault="00FC2CD2">
      <w:pPr>
        <w:autoSpaceDE w:val="0"/>
        <w:autoSpaceDN w:val="0"/>
        <w:adjustRightInd w:val="0"/>
        <w:spacing w:line="240" w:lineRule="atLeast"/>
        <w:rPr>
          <w:rFonts w:ascii="Verdana" w:hAnsi="Verdana"/>
          <w:sz w:val="18"/>
          <w:szCs w:val="18"/>
        </w:rPr>
      </w:pPr>
      <w:r w:rsidRPr="00AB6821">
        <w:rPr>
          <w:rFonts w:ascii="Verdana" w:hAnsi="Verdana" w:cs="Arial"/>
          <w:b/>
          <w:sz w:val="18"/>
          <w:szCs w:val="18"/>
        </w:rPr>
        <w:t>Kamerlid: Günal-Gezer</w:t>
      </w:r>
      <w:r>
        <w:rPr>
          <w:rFonts w:ascii="Verdana" w:hAnsi="Verdana" w:cs="Arial"/>
          <w:b/>
          <w:sz w:val="18"/>
          <w:szCs w:val="18"/>
        </w:rPr>
        <w:t>,</w:t>
      </w:r>
      <w:r w:rsidRPr="00AB6821">
        <w:rPr>
          <w:rFonts w:ascii="Verdana" w:hAnsi="Verdana" w:cs="Arial"/>
          <w:b/>
          <w:sz w:val="18"/>
          <w:szCs w:val="18"/>
        </w:rPr>
        <w:t xml:space="preserve"> PvdA</w:t>
      </w:r>
      <w:r w:rsidRPr="00AB6821">
        <w:rPr>
          <w:rFonts w:ascii="Verdana" w:hAnsi="Verdana" w:cs="Arial"/>
          <w:sz w:val="18"/>
          <w:szCs w:val="18"/>
        </w:rPr>
        <w:br/>
      </w:r>
      <w:r>
        <w:rPr>
          <w:rFonts w:ascii="Verdana" w:hAnsi="Verdana"/>
          <w:b/>
          <w:sz w:val="18"/>
          <w:szCs w:val="18"/>
        </w:rPr>
        <w:t>De Zr.Ms.</w:t>
      </w:r>
      <w:r w:rsidR="00A01185">
        <w:rPr>
          <w:rFonts w:ascii="Verdana" w:hAnsi="Verdana"/>
          <w:b/>
          <w:sz w:val="18"/>
          <w:szCs w:val="18"/>
        </w:rPr>
        <w:t xml:space="preserve"> </w:t>
      </w:r>
      <w:r w:rsidRPr="00AB6821">
        <w:rPr>
          <w:rFonts w:ascii="Verdana" w:hAnsi="Verdana"/>
          <w:b/>
          <w:sz w:val="18"/>
          <w:szCs w:val="18"/>
        </w:rPr>
        <w:t xml:space="preserve">Amsterdam wordt uit de vaart genomen en gereedgemaakt voor afstoting. Dit gebeurt, terwijl er nog verschillende projecten sinds 2008 op de lijst van af te stoten materieel staan en nog altijd niet zijn verkocht. Het is ook niet duidelijk waarom ze in 2013 nog niet zijn verkocht. Daarom wil ik van de minister weten of er wel een markt is voor dit materieel. Hoe zijn de vooruitzichten? Zijn ze reëel? In hoeverre zijn de bedragen die opgenomen zijn in de begroting nog reëel? </w:t>
      </w:r>
    </w:p>
    <w:p w:rsidR="00FC2CD2" w:rsidP="00FC2CD2" w:rsidRDefault="00FC2CD2">
      <w:pPr>
        <w:spacing w:line="240" w:lineRule="atLeast"/>
        <w:rPr>
          <w:rFonts w:ascii="Verdana" w:hAnsi="Verdana"/>
          <w:sz w:val="18"/>
          <w:szCs w:val="18"/>
        </w:rPr>
      </w:pPr>
    </w:p>
    <w:p w:rsidR="00FC2CD2" w:rsidP="00FC2CD2" w:rsidRDefault="00FC2CD2">
      <w:pPr>
        <w:spacing w:line="240" w:lineRule="atLeast"/>
        <w:rPr>
          <w:rFonts w:ascii="Verdana" w:hAnsi="Verdana" w:cs="Arial"/>
          <w:b/>
          <w:sz w:val="18"/>
          <w:szCs w:val="18"/>
        </w:rPr>
      </w:pPr>
      <w:r>
        <w:rPr>
          <w:rFonts w:ascii="Verdana" w:hAnsi="Verdana"/>
          <w:sz w:val="18"/>
          <w:szCs w:val="18"/>
        </w:rPr>
        <w:t>De afstoting van defensiematerieel is een proces dat zorgvuldig moet w</w:t>
      </w:r>
      <w:r w:rsidR="00F734E6">
        <w:rPr>
          <w:rFonts w:ascii="Verdana" w:hAnsi="Verdana"/>
          <w:sz w:val="18"/>
          <w:szCs w:val="18"/>
        </w:rPr>
        <w:t xml:space="preserve">orden uitgevoerd en daarom is </w:t>
      </w:r>
      <w:r>
        <w:rPr>
          <w:rFonts w:ascii="Verdana" w:hAnsi="Verdana"/>
          <w:sz w:val="18"/>
          <w:szCs w:val="18"/>
        </w:rPr>
        <w:t xml:space="preserve">er soms veel tijd mee gemoeid. Defensie ziet wel degelijk interesse voor af te stoten materieel en beschouwt de raming van de opbrengsten als realistisch. Ten aanzien van Zr.Ms.Amsterdam geldt dat de markt voor dit soort schepen beperkt is. Niettemin geldt bij dit schip dat er een reëel perspectief bestaat op verkoop. </w:t>
      </w:r>
      <w:r w:rsidRPr="00AB6821">
        <w:rPr>
          <w:rFonts w:ascii="Verdana" w:hAnsi="Verdana" w:cs="Arial"/>
          <w:b/>
          <w:sz w:val="18"/>
          <w:szCs w:val="18"/>
        </w:rPr>
        <w:br w:type="page"/>
      </w:r>
      <w:r>
        <w:rPr>
          <w:rFonts w:ascii="Verdana" w:hAnsi="Verdana" w:cs="Arial"/>
          <w:b/>
          <w:sz w:val="18"/>
          <w:szCs w:val="18"/>
        </w:rPr>
        <w:lastRenderedPageBreak/>
        <w:t xml:space="preserve">12. </w:t>
      </w:r>
    </w:p>
    <w:p w:rsidR="00FC2CD2" w:rsidP="00FC2CD2" w:rsidRDefault="00FC2CD2">
      <w:pPr>
        <w:spacing w:line="240" w:lineRule="atLeast"/>
        <w:rPr>
          <w:rFonts w:ascii="Verdana" w:hAnsi="Verdana" w:cs="Arial"/>
          <w:b/>
          <w:sz w:val="18"/>
          <w:szCs w:val="18"/>
        </w:rPr>
      </w:pPr>
      <w:r w:rsidRPr="00AB6821">
        <w:rPr>
          <w:rFonts w:ascii="Verdana" w:hAnsi="Verdana" w:cs="Arial"/>
          <w:b/>
          <w:sz w:val="18"/>
          <w:szCs w:val="18"/>
        </w:rPr>
        <w:t>Kamerlid: Günal-Gezer</w:t>
      </w:r>
      <w:r>
        <w:rPr>
          <w:rFonts w:ascii="Verdana" w:hAnsi="Verdana" w:cs="Arial"/>
          <w:b/>
          <w:sz w:val="18"/>
          <w:szCs w:val="18"/>
        </w:rPr>
        <w:t>,</w:t>
      </w:r>
      <w:r w:rsidRPr="00AB6821">
        <w:rPr>
          <w:rFonts w:ascii="Verdana" w:hAnsi="Verdana" w:cs="Arial"/>
          <w:b/>
          <w:sz w:val="18"/>
          <w:szCs w:val="18"/>
        </w:rPr>
        <w:t xml:space="preserve"> PvdA</w:t>
      </w:r>
      <w:r w:rsidRPr="00AB6821">
        <w:rPr>
          <w:rFonts w:ascii="Verdana" w:hAnsi="Verdana" w:cs="Arial"/>
          <w:sz w:val="18"/>
          <w:szCs w:val="18"/>
        </w:rPr>
        <w:br/>
      </w:r>
      <w:r w:rsidRPr="0046320C" w:rsidR="009C41B8">
        <w:rPr>
          <w:rFonts w:ascii="Verdana" w:hAnsi="Verdana" w:cs="Arial"/>
          <w:b/>
          <w:sz w:val="18"/>
          <w:szCs w:val="18"/>
        </w:rPr>
        <w:t xml:space="preserve">Samenwerking </w:t>
      </w:r>
      <w:r w:rsidR="009C41B8">
        <w:rPr>
          <w:rFonts w:ascii="Verdana" w:hAnsi="Verdana" w:cs="Arial"/>
          <w:b/>
          <w:sz w:val="18"/>
          <w:szCs w:val="18"/>
        </w:rPr>
        <w:t>tussen defensie-</w:t>
      </w:r>
      <w:r w:rsidRPr="0046320C" w:rsidR="009C41B8">
        <w:rPr>
          <w:rFonts w:ascii="Verdana" w:hAnsi="Verdana" w:cs="Arial"/>
          <w:b/>
          <w:sz w:val="18"/>
          <w:szCs w:val="18"/>
        </w:rPr>
        <w:t>industrie</w:t>
      </w:r>
      <w:r w:rsidR="009C41B8">
        <w:rPr>
          <w:rFonts w:ascii="Verdana" w:hAnsi="Verdana" w:cs="Arial"/>
          <w:b/>
          <w:sz w:val="18"/>
          <w:szCs w:val="18"/>
        </w:rPr>
        <w:t xml:space="preserve"> en </w:t>
      </w:r>
      <w:r w:rsidRPr="0046320C" w:rsidR="009C41B8">
        <w:rPr>
          <w:rFonts w:ascii="Verdana" w:hAnsi="Verdana" w:cs="Arial"/>
          <w:b/>
          <w:sz w:val="18"/>
          <w:szCs w:val="18"/>
        </w:rPr>
        <w:t>kennisinstituten</w:t>
      </w:r>
      <w:r w:rsidR="009C41B8">
        <w:rPr>
          <w:rFonts w:ascii="Verdana" w:hAnsi="Verdana" w:cs="Arial"/>
          <w:b/>
          <w:sz w:val="18"/>
          <w:szCs w:val="18"/>
        </w:rPr>
        <w:t xml:space="preserve"> is een belangrijk punt bij het verwerven van materieel. Een goed voorbeeld van samenwerking met de industrie is het zogeheten </w:t>
      </w:r>
      <w:r w:rsidRPr="009C41B8" w:rsidR="009C41B8">
        <w:rPr>
          <w:rFonts w:ascii="Verdana" w:hAnsi="Verdana" w:cs="Arial"/>
          <w:b/>
          <w:i/>
          <w:sz w:val="18"/>
          <w:szCs w:val="18"/>
        </w:rPr>
        <w:t>Land Maintenance Initiative</w:t>
      </w:r>
      <w:r w:rsidRPr="0046320C" w:rsidR="009C41B8">
        <w:rPr>
          <w:rFonts w:ascii="Verdana" w:hAnsi="Verdana" w:cs="Arial"/>
          <w:b/>
          <w:sz w:val="18"/>
          <w:szCs w:val="18"/>
        </w:rPr>
        <w:t xml:space="preserve">. Wanneer </w:t>
      </w:r>
      <w:r w:rsidR="009C41B8">
        <w:rPr>
          <w:rFonts w:ascii="Verdana" w:hAnsi="Verdana" w:cs="Arial"/>
          <w:b/>
          <w:sz w:val="18"/>
          <w:szCs w:val="18"/>
        </w:rPr>
        <w:t>worden</w:t>
      </w:r>
      <w:r w:rsidRPr="0046320C" w:rsidR="009C41B8">
        <w:rPr>
          <w:rFonts w:ascii="Verdana" w:hAnsi="Verdana" w:cs="Arial"/>
          <w:b/>
          <w:sz w:val="18"/>
          <w:szCs w:val="18"/>
        </w:rPr>
        <w:t xml:space="preserve"> vervolgstappen </w:t>
      </w:r>
      <w:r w:rsidR="009C41B8">
        <w:rPr>
          <w:rFonts w:ascii="Verdana" w:hAnsi="Verdana" w:cs="Arial"/>
          <w:b/>
          <w:sz w:val="18"/>
          <w:szCs w:val="18"/>
        </w:rPr>
        <w:t xml:space="preserve">gezet bij deze samenwerking om te komen tot </w:t>
      </w:r>
      <w:r w:rsidRPr="0046320C" w:rsidR="009C41B8">
        <w:rPr>
          <w:rFonts w:ascii="Verdana" w:hAnsi="Verdana" w:cs="Arial"/>
          <w:b/>
          <w:sz w:val="18"/>
          <w:szCs w:val="18"/>
        </w:rPr>
        <w:t>verdieping</w:t>
      </w:r>
      <w:r w:rsidR="009C41B8">
        <w:rPr>
          <w:rFonts w:ascii="Verdana" w:hAnsi="Verdana" w:cs="Arial"/>
          <w:b/>
          <w:sz w:val="18"/>
          <w:szCs w:val="18"/>
        </w:rPr>
        <w:t xml:space="preserve"> en verbreding?</w:t>
      </w:r>
    </w:p>
    <w:p w:rsidRPr="0046320C" w:rsidR="00FC2CD2" w:rsidP="00FC2CD2" w:rsidRDefault="00FC2CD2">
      <w:pPr>
        <w:spacing w:line="240" w:lineRule="atLeast"/>
        <w:rPr>
          <w:rFonts w:ascii="Verdana" w:hAnsi="Verdana" w:cs="Arial"/>
          <w:b/>
          <w:sz w:val="18"/>
          <w:szCs w:val="18"/>
        </w:rPr>
      </w:pPr>
    </w:p>
    <w:p w:rsidR="00FC2CD2" w:rsidP="00FC2CD2" w:rsidRDefault="00FC2CD2">
      <w:pPr>
        <w:spacing w:line="240" w:lineRule="atLeast"/>
        <w:rPr>
          <w:rFonts w:ascii="Verdana" w:hAnsi="Verdana" w:cs="Arial"/>
          <w:sz w:val="18"/>
          <w:szCs w:val="18"/>
        </w:rPr>
      </w:pPr>
      <w:r w:rsidRPr="00AB6821">
        <w:rPr>
          <w:rFonts w:ascii="Verdana" w:hAnsi="Verdana" w:cs="Arial"/>
          <w:sz w:val="18"/>
          <w:szCs w:val="18"/>
        </w:rPr>
        <w:t xml:space="preserve">Het </w:t>
      </w:r>
      <w:r w:rsidRPr="0046320C">
        <w:rPr>
          <w:rFonts w:ascii="Verdana" w:hAnsi="Verdana" w:cs="Arial"/>
          <w:i/>
          <w:sz w:val="18"/>
          <w:szCs w:val="18"/>
        </w:rPr>
        <w:t>Land Maintenance Initiative</w:t>
      </w:r>
      <w:r w:rsidRPr="00AB6821">
        <w:rPr>
          <w:rFonts w:ascii="Verdana" w:hAnsi="Verdana" w:cs="Arial"/>
          <w:sz w:val="18"/>
          <w:szCs w:val="18"/>
        </w:rPr>
        <w:t xml:space="preserve"> (LMI) is begonnen in september 2012. Sindsdien </w:t>
      </w:r>
      <w:r>
        <w:rPr>
          <w:rFonts w:ascii="Verdana" w:hAnsi="Verdana" w:cs="Arial"/>
          <w:sz w:val="18"/>
          <w:szCs w:val="18"/>
        </w:rPr>
        <w:t>hebben het Commando Landstrijdkrachten</w:t>
      </w:r>
      <w:r w:rsidRPr="00AB6821">
        <w:rPr>
          <w:rFonts w:ascii="Verdana" w:hAnsi="Verdana" w:cs="Arial"/>
          <w:sz w:val="18"/>
          <w:szCs w:val="18"/>
        </w:rPr>
        <w:t xml:space="preserve"> en de Nederlandse defensie-industrie meer dan 80 samenwerkingsinitiatieven en -projecten in ontwikkeling en uitvoering. Deze projecten betreffen personele en materiële samenwerking, maar richten zich ook op </w:t>
      </w:r>
      <w:r w:rsidRPr="00AB6821">
        <w:rPr>
          <w:rFonts w:ascii="Verdana" w:hAnsi="Verdana" w:cs="Arial"/>
          <w:i/>
          <w:sz w:val="18"/>
          <w:szCs w:val="18"/>
        </w:rPr>
        <w:t>Concept Development and Experimentation</w:t>
      </w:r>
      <w:r w:rsidRPr="00AB6821">
        <w:rPr>
          <w:rFonts w:ascii="Verdana" w:hAnsi="Verdana" w:cs="Arial"/>
          <w:sz w:val="18"/>
          <w:szCs w:val="18"/>
        </w:rPr>
        <w:t xml:space="preserve"> en </w:t>
      </w:r>
      <w:r w:rsidRPr="00AB6821">
        <w:rPr>
          <w:rFonts w:ascii="Verdana" w:hAnsi="Verdana" w:cs="Arial"/>
          <w:i/>
          <w:sz w:val="18"/>
          <w:szCs w:val="18"/>
        </w:rPr>
        <w:t>Research</w:t>
      </w:r>
      <w:r w:rsidRPr="00AB6821">
        <w:rPr>
          <w:rFonts w:ascii="Verdana" w:hAnsi="Verdana" w:cs="Arial"/>
          <w:sz w:val="18"/>
          <w:szCs w:val="18"/>
        </w:rPr>
        <w:t xml:space="preserve"> en </w:t>
      </w:r>
      <w:r w:rsidRPr="00AB6821">
        <w:rPr>
          <w:rFonts w:ascii="Verdana" w:hAnsi="Verdana" w:cs="Arial"/>
          <w:i/>
          <w:sz w:val="18"/>
          <w:szCs w:val="18"/>
        </w:rPr>
        <w:t>Development</w:t>
      </w:r>
      <w:r w:rsidRPr="00AB6821">
        <w:rPr>
          <w:rFonts w:ascii="Verdana" w:hAnsi="Verdana" w:cs="Arial"/>
          <w:sz w:val="18"/>
          <w:szCs w:val="18"/>
        </w:rPr>
        <w:t xml:space="preserve">. </w:t>
      </w:r>
    </w:p>
    <w:p w:rsidRPr="00AB6821" w:rsidR="00FC2CD2" w:rsidP="00FC2CD2" w:rsidRDefault="00FC2CD2">
      <w:pPr>
        <w:spacing w:line="240" w:lineRule="atLeast"/>
        <w:rPr>
          <w:rFonts w:ascii="Verdana" w:hAnsi="Verdana" w:cs="Arial"/>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 xml:space="preserve">Mogelijkheden tot samenwerking zijn mede afhankelijk van de uitkomsten van de sourcingtoetsen die op dit moment worden </w:t>
      </w:r>
      <w:r>
        <w:rPr>
          <w:rFonts w:ascii="Verdana" w:hAnsi="Verdana" w:cs="Arial"/>
          <w:sz w:val="18"/>
          <w:szCs w:val="18"/>
        </w:rPr>
        <w:t>voltooid</w:t>
      </w:r>
      <w:r w:rsidRPr="00AB6821">
        <w:rPr>
          <w:rFonts w:ascii="Verdana" w:hAnsi="Verdana" w:cs="Arial"/>
          <w:sz w:val="18"/>
          <w:szCs w:val="18"/>
        </w:rPr>
        <w:t xml:space="preserve">. Daarbij mag niet uit het oog worden verloren dat een </w:t>
      </w:r>
      <w:r>
        <w:rPr>
          <w:rFonts w:ascii="Verdana" w:hAnsi="Verdana" w:cs="Arial"/>
          <w:sz w:val="18"/>
          <w:szCs w:val="18"/>
        </w:rPr>
        <w:t>aanzienlijk</w:t>
      </w:r>
      <w:r w:rsidRPr="00AB6821">
        <w:rPr>
          <w:rFonts w:ascii="Verdana" w:hAnsi="Verdana" w:cs="Arial"/>
          <w:sz w:val="18"/>
          <w:szCs w:val="18"/>
        </w:rPr>
        <w:t xml:space="preserve"> deel van de instandhoudingactiviteiten van </w:t>
      </w:r>
      <w:r>
        <w:rPr>
          <w:rFonts w:ascii="Verdana" w:hAnsi="Verdana" w:cs="Arial"/>
          <w:sz w:val="18"/>
          <w:szCs w:val="18"/>
        </w:rPr>
        <w:t>het Commando Landstrijdkrachten</w:t>
      </w:r>
      <w:r w:rsidRPr="00AB6821">
        <w:rPr>
          <w:rFonts w:ascii="Verdana" w:hAnsi="Verdana" w:cs="Arial"/>
          <w:sz w:val="18"/>
          <w:szCs w:val="18"/>
        </w:rPr>
        <w:t xml:space="preserve"> al wordt uitbesteed.</w:t>
      </w:r>
    </w:p>
    <w:p w:rsidRPr="00AB6821" w:rsidR="00FC2CD2" w:rsidP="00FC2CD2" w:rsidRDefault="00FC2CD2">
      <w:pPr>
        <w:spacing w:line="240" w:lineRule="atLeast"/>
        <w:rPr>
          <w:rFonts w:ascii="Verdana" w:hAnsi="Verdana" w:cs="Arial"/>
          <w:b/>
          <w:sz w:val="18"/>
          <w:szCs w:val="18"/>
        </w:rPr>
      </w:pPr>
    </w:p>
    <w:p w:rsidRPr="00404A59" w:rsidR="00FC2CD2" w:rsidP="00FC2CD2" w:rsidRDefault="00FC2CD2">
      <w:pPr>
        <w:spacing w:line="240" w:lineRule="atLeast"/>
        <w:rPr>
          <w:rFonts w:ascii="Verdana" w:hAnsi="Verdana" w:cs="Arial"/>
          <w:b/>
          <w:sz w:val="18"/>
          <w:szCs w:val="18"/>
        </w:rPr>
      </w:pPr>
      <w:r w:rsidRPr="00404A59">
        <w:rPr>
          <w:rFonts w:ascii="Verdana" w:hAnsi="Verdana" w:cs="Arial"/>
          <w:b/>
          <w:sz w:val="18"/>
          <w:szCs w:val="18"/>
        </w:rPr>
        <w:t>13.</w:t>
      </w:r>
    </w:p>
    <w:p w:rsidRPr="0046320C" w:rsidR="00FC2CD2" w:rsidP="00FC2CD2" w:rsidRDefault="00FC2CD2">
      <w:pPr>
        <w:spacing w:line="240" w:lineRule="atLeast"/>
        <w:rPr>
          <w:rFonts w:ascii="Verdana" w:hAnsi="Verdana" w:cs="Arial"/>
          <w:b/>
          <w:sz w:val="18"/>
          <w:szCs w:val="18"/>
        </w:rPr>
      </w:pPr>
      <w:r w:rsidRPr="00404A59">
        <w:rPr>
          <w:rFonts w:ascii="Verdana" w:hAnsi="Verdana" w:cs="Arial"/>
          <w:b/>
          <w:sz w:val="18"/>
          <w:szCs w:val="18"/>
        </w:rPr>
        <w:t>Kamerlid: Günal-Gezer, PvdA</w:t>
      </w:r>
      <w:r w:rsidRPr="00404A59">
        <w:rPr>
          <w:rFonts w:ascii="Verdana" w:hAnsi="Verdana" w:cs="Arial"/>
          <w:sz w:val="18"/>
          <w:szCs w:val="18"/>
        </w:rPr>
        <w:br/>
      </w:r>
      <w:r w:rsidRPr="00404A59">
        <w:rPr>
          <w:rFonts w:ascii="Verdana" w:hAnsi="Verdana" w:cs="Arial"/>
          <w:b/>
          <w:sz w:val="18"/>
          <w:szCs w:val="18"/>
        </w:rPr>
        <w:t>Waarom laten outsourcingsprojecten nog weinig resultaten zien?</w:t>
      </w:r>
      <w:r w:rsidRPr="0046320C">
        <w:rPr>
          <w:rFonts w:ascii="Verdana" w:hAnsi="Verdana" w:cs="Arial"/>
          <w:b/>
          <w:sz w:val="18"/>
          <w:szCs w:val="18"/>
        </w:rPr>
        <w:t xml:space="preserve"> </w:t>
      </w:r>
      <w:r w:rsidR="009C41B8">
        <w:rPr>
          <w:rFonts w:ascii="Verdana" w:hAnsi="Verdana" w:cs="Arial"/>
          <w:b/>
          <w:sz w:val="18"/>
          <w:szCs w:val="18"/>
        </w:rPr>
        <w:t>Waarom worden projecten steeds uitgesteld?</w:t>
      </w:r>
    </w:p>
    <w:p w:rsidRPr="0046320C" w:rsidR="00FC2CD2" w:rsidP="00FC2CD2" w:rsidRDefault="00FC2CD2">
      <w:pPr>
        <w:spacing w:line="240" w:lineRule="atLeast"/>
        <w:rPr>
          <w:rFonts w:ascii="Verdana" w:hAnsi="Verdana" w:cs="Arial"/>
          <w:b/>
          <w:sz w:val="18"/>
          <w:szCs w:val="18"/>
        </w:rPr>
      </w:pPr>
    </w:p>
    <w:p w:rsidR="00404A59" w:rsidP="00404A59" w:rsidRDefault="00404A59">
      <w:pPr>
        <w:spacing w:line="240" w:lineRule="atLeast"/>
        <w:rPr>
          <w:rFonts w:ascii="Verdana" w:hAnsi="Verdana"/>
          <w:sz w:val="18"/>
          <w:szCs w:val="18"/>
        </w:rPr>
      </w:pPr>
      <w:r>
        <w:rPr>
          <w:rFonts w:ascii="Verdana" w:hAnsi="Verdana"/>
          <w:sz w:val="18"/>
          <w:szCs w:val="18"/>
        </w:rPr>
        <w:t>Sourcing is geen ‘</w:t>
      </w:r>
      <w:r w:rsidRPr="00391F99">
        <w:rPr>
          <w:rFonts w:ascii="Verdana" w:hAnsi="Verdana"/>
          <w:i/>
          <w:sz w:val="18"/>
          <w:szCs w:val="18"/>
        </w:rPr>
        <w:t>silver bullet</w:t>
      </w:r>
      <w:r>
        <w:rPr>
          <w:rFonts w:ascii="Verdana" w:hAnsi="Verdana"/>
          <w:sz w:val="18"/>
          <w:szCs w:val="18"/>
        </w:rPr>
        <w:t xml:space="preserve">’ voor alle investerings- en exploitatieproblemen van Defensie. Het is een middel, geen doel op zich. Het zou ons moeten ‘ontzorgen’, maar leidt in de praktijk vaak juist tot zorgen. </w:t>
      </w:r>
    </w:p>
    <w:p w:rsidR="00404A59" w:rsidP="00404A59" w:rsidRDefault="00404A59">
      <w:pPr>
        <w:spacing w:line="240" w:lineRule="atLeast"/>
        <w:rPr>
          <w:rFonts w:ascii="Verdana" w:hAnsi="Verdana"/>
          <w:sz w:val="18"/>
          <w:szCs w:val="18"/>
        </w:rPr>
      </w:pPr>
    </w:p>
    <w:p w:rsidR="00404A59" w:rsidP="00404A59" w:rsidRDefault="00404A59">
      <w:pPr>
        <w:spacing w:line="240" w:lineRule="atLeast"/>
        <w:rPr>
          <w:rFonts w:ascii="Verdana" w:hAnsi="Verdana"/>
          <w:sz w:val="18"/>
          <w:szCs w:val="18"/>
        </w:rPr>
      </w:pPr>
      <w:r>
        <w:rPr>
          <w:rFonts w:ascii="Verdana" w:hAnsi="Verdana"/>
          <w:sz w:val="18"/>
          <w:szCs w:val="18"/>
        </w:rPr>
        <w:t>Sourcing creëert nieuwe afstemmingsvragen en bestuurlijke complexiteit. Het proces is ingewikkeld en in de aard langdurig. Er staan veel projecten op de sourcingagenda, die allemaal een langdurig beroep doen op schaarse technische en financiële kennis. Het verkrijgen van kosteninzicht kost vaak veel tijd. Opbrengsten en doorlooptij</w:t>
      </w:r>
      <w:r w:rsidR="00391F99">
        <w:rPr>
          <w:rFonts w:ascii="Verdana" w:hAnsi="Verdana"/>
          <w:sz w:val="18"/>
          <w:szCs w:val="18"/>
        </w:rPr>
        <w:t xml:space="preserve">d worden vaak te optimistisch </w:t>
      </w:r>
      <w:r>
        <w:rPr>
          <w:rFonts w:ascii="Verdana" w:hAnsi="Verdana"/>
          <w:sz w:val="18"/>
          <w:szCs w:val="18"/>
        </w:rPr>
        <w:t xml:space="preserve">geschat, zodat de planning later moet worden aangepast. </w:t>
      </w:r>
    </w:p>
    <w:p w:rsidR="00404A59" w:rsidP="00404A59" w:rsidRDefault="00404A59">
      <w:pPr>
        <w:spacing w:line="240" w:lineRule="atLeast"/>
        <w:rPr>
          <w:rFonts w:ascii="Verdana" w:hAnsi="Verdana"/>
          <w:sz w:val="18"/>
          <w:szCs w:val="18"/>
        </w:rPr>
      </w:pPr>
    </w:p>
    <w:p w:rsidR="00404A59" w:rsidP="00404A59" w:rsidRDefault="00404A59">
      <w:pPr>
        <w:spacing w:line="240" w:lineRule="atLeast"/>
        <w:rPr>
          <w:rFonts w:ascii="Verdana" w:hAnsi="Verdana"/>
          <w:sz w:val="18"/>
          <w:szCs w:val="18"/>
        </w:rPr>
      </w:pPr>
      <w:r>
        <w:rPr>
          <w:rFonts w:ascii="Verdana" w:hAnsi="Verdana"/>
          <w:sz w:val="18"/>
          <w:szCs w:val="18"/>
        </w:rPr>
        <w:t>Ook de personele aspecten van het sourcingvraagstuk hebben mijn aandacht. Sourcing heeft mogelijk ingrijpende gevolgen voor het betrokken personeel en leidt daarom bij hen tot onzekerheid. Ik hoop dat het in juli overeengekomen Sociaal Statuut Uitbesteding ons hierbij helpt, maar het zal niet voldoende zijn om die onzekerheid helemaal weg te nemen. Een kortere doorlooptijd zal ook helpen om de periode van onzekerheid zo kort mogelijk te houden.</w:t>
      </w:r>
    </w:p>
    <w:p w:rsidR="00404A59" w:rsidP="00404A59" w:rsidRDefault="00404A59">
      <w:pPr>
        <w:spacing w:line="240" w:lineRule="atLeast"/>
        <w:rPr>
          <w:rFonts w:ascii="Verdana" w:hAnsi="Verdana"/>
          <w:sz w:val="18"/>
          <w:szCs w:val="18"/>
        </w:rPr>
      </w:pPr>
    </w:p>
    <w:p w:rsidR="00404A59" w:rsidP="00404A59" w:rsidRDefault="00404A59">
      <w:pPr>
        <w:pStyle w:val="Tekstzonderopmaak"/>
        <w:spacing w:line="240" w:lineRule="atLeast"/>
        <w:rPr>
          <w:rFonts w:ascii="Verdana" w:hAnsi="Verdana"/>
          <w:sz w:val="18"/>
          <w:szCs w:val="18"/>
        </w:rPr>
      </w:pPr>
      <w:r>
        <w:rPr>
          <w:rFonts w:ascii="Verdana" w:hAnsi="Verdana"/>
          <w:sz w:val="18"/>
          <w:szCs w:val="18"/>
        </w:rPr>
        <w:t>Om sneller tot resultaten te kunnen komen, moet het proces worden vereenvoudigd en moeten in de projecten prioriteiten worden gesteld. Tegelijkertijd moeten we daarbij de zorgvuldigheid niet uit het oog verliezen. In de jaarlijkse sourcingrapportage, die u op korte termijn zult ontvangen, zal ik op de voortgang van de projecten en de verdere omgang met sourcing nader ingaan.</w:t>
      </w:r>
    </w:p>
    <w:p w:rsidRPr="0046320C" w:rsidR="00FC2CD2" w:rsidP="00FC2CD2" w:rsidRDefault="00FC2CD2">
      <w:pPr>
        <w:pStyle w:val="Tekstzonderopmaak"/>
        <w:spacing w:line="240" w:lineRule="atLeast"/>
        <w:rPr>
          <w:rFonts w:ascii="Verdana" w:hAnsi="Verdana" w:cs="Arial"/>
          <w:sz w:val="18"/>
          <w:szCs w:val="18"/>
        </w:rPr>
      </w:pPr>
    </w:p>
    <w:p w:rsidR="00FC2CD2" w:rsidP="00A01185" w:rsidRDefault="00FC2CD2">
      <w:pPr>
        <w:keepNext/>
        <w:spacing w:line="240" w:lineRule="atLeast"/>
        <w:rPr>
          <w:rFonts w:ascii="Verdana" w:hAnsi="Verdana" w:cs="Arial"/>
          <w:b/>
          <w:sz w:val="18"/>
          <w:szCs w:val="18"/>
        </w:rPr>
      </w:pPr>
      <w:r>
        <w:rPr>
          <w:rFonts w:ascii="Verdana" w:hAnsi="Verdana" w:cs="Arial"/>
          <w:b/>
          <w:sz w:val="18"/>
          <w:szCs w:val="18"/>
        </w:rPr>
        <w:lastRenderedPageBreak/>
        <w:t>14.</w:t>
      </w:r>
    </w:p>
    <w:p w:rsidRPr="0046320C" w:rsidR="00FC2CD2" w:rsidP="00A01185" w:rsidRDefault="00FC2CD2">
      <w:pPr>
        <w:keepNext/>
        <w:spacing w:line="240" w:lineRule="atLeast"/>
        <w:rPr>
          <w:rFonts w:ascii="Verdana" w:hAnsi="Verdana" w:cs="Arial"/>
          <w:b/>
          <w:sz w:val="18"/>
          <w:szCs w:val="18"/>
        </w:rPr>
      </w:pPr>
      <w:r w:rsidRPr="0046320C">
        <w:rPr>
          <w:rFonts w:ascii="Verdana" w:hAnsi="Verdana" w:cs="Arial"/>
          <w:b/>
          <w:sz w:val="18"/>
          <w:szCs w:val="18"/>
        </w:rPr>
        <w:t>Kamerlid:</w:t>
      </w:r>
      <w:r>
        <w:rPr>
          <w:rFonts w:ascii="Verdana" w:hAnsi="Verdana" w:cs="Arial"/>
          <w:b/>
          <w:sz w:val="18"/>
          <w:szCs w:val="18"/>
        </w:rPr>
        <w:t xml:space="preserve"> </w:t>
      </w:r>
      <w:r w:rsidRPr="0046320C">
        <w:rPr>
          <w:rFonts w:ascii="Verdana" w:hAnsi="Verdana" w:cs="Arial"/>
          <w:b/>
          <w:sz w:val="18"/>
          <w:szCs w:val="18"/>
        </w:rPr>
        <w:t>Günal-Gezer</w:t>
      </w:r>
      <w:r>
        <w:rPr>
          <w:rFonts w:ascii="Verdana" w:hAnsi="Verdana" w:cs="Arial"/>
          <w:b/>
          <w:sz w:val="18"/>
          <w:szCs w:val="18"/>
        </w:rPr>
        <w:t>,</w:t>
      </w:r>
      <w:r w:rsidRPr="0046320C">
        <w:rPr>
          <w:rFonts w:ascii="Verdana" w:hAnsi="Verdana" w:cs="Arial"/>
          <w:b/>
          <w:sz w:val="18"/>
          <w:szCs w:val="18"/>
        </w:rPr>
        <w:t xml:space="preserve"> PvdA</w:t>
      </w:r>
    </w:p>
    <w:p w:rsidRPr="0046320C" w:rsidR="00FC2CD2" w:rsidP="00FC2CD2" w:rsidRDefault="00FC2CD2">
      <w:pPr>
        <w:spacing w:line="240" w:lineRule="atLeast"/>
        <w:rPr>
          <w:rFonts w:ascii="Verdana" w:hAnsi="Verdana" w:cs="Arial"/>
          <w:b/>
          <w:sz w:val="18"/>
          <w:szCs w:val="18"/>
        </w:rPr>
      </w:pPr>
      <w:r w:rsidRPr="0046320C">
        <w:rPr>
          <w:rFonts w:ascii="Verdana" w:hAnsi="Verdana" w:cs="Arial"/>
          <w:b/>
          <w:sz w:val="18"/>
          <w:szCs w:val="18"/>
        </w:rPr>
        <w:t>Defensie wil de uitbesteding van ICT ‘knippen’ in twee kavels terwijl het advies was: één kavel, zoals in Duitsland. Kan de minister toezeggen dat dit advies wordt overgenomen?</w:t>
      </w:r>
    </w:p>
    <w:p w:rsidRPr="0046320C" w:rsidR="00FC2CD2" w:rsidP="00FC2CD2" w:rsidRDefault="00FC2CD2">
      <w:pPr>
        <w:spacing w:line="240" w:lineRule="atLeast"/>
        <w:rPr>
          <w:rFonts w:ascii="Verdana" w:hAnsi="Verdana" w:cs="Arial"/>
          <w:sz w:val="18"/>
          <w:szCs w:val="18"/>
        </w:rPr>
      </w:pPr>
    </w:p>
    <w:p w:rsidRPr="0046320C" w:rsidR="00FC2CD2" w:rsidP="00FC2CD2" w:rsidRDefault="00FC2CD2">
      <w:pPr>
        <w:spacing w:line="240" w:lineRule="atLeast"/>
        <w:rPr>
          <w:rFonts w:ascii="Verdana" w:hAnsi="Verdana" w:cs="Arial"/>
          <w:sz w:val="18"/>
          <w:szCs w:val="18"/>
        </w:rPr>
      </w:pPr>
      <w:r w:rsidRPr="0046320C">
        <w:rPr>
          <w:rFonts w:ascii="Verdana" w:hAnsi="Verdana" w:cs="Arial"/>
          <w:sz w:val="18"/>
          <w:szCs w:val="18"/>
        </w:rPr>
        <w:t>Oorspronkelijk was er sprake van vijf kavels. Na een marktonderzoek in 2010 is dit gewijzigd in twee kavels: informatievoorziening (IV) en informatie- en communicatietechnologie (ICT), een voor de markt herkenbare verdeling. Eén kavel werd en wordt als te omvangrijk en te risicovol beschouwd. Er is gekozen voor complexiteitsreductie en spreiding van risico’s over twee contracten,</w:t>
      </w:r>
      <w:r>
        <w:rPr>
          <w:rFonts w:ascii="Verdana" w:hAnsi="Verdana" w:cs="Arial"/>
          <w:sz w:val="18"/>
          <w:szCs w:val="18"/>
        </w:rPr>
        <w:t xml:space="preserve"> zoals mijn ambtsvoorganger uw K</w:t>
      </w:r>
      <w:r w:rsidRPr="0046320C">
        <w:rPr>
          <w:rFonts w:ascii="Verdana" w:hAnsi="Verdana" w:cs="Arial"/>
          <w:sz w:val="18"/>
          <w:szCs w:val="18"/>
        </w:rPr>
        <w:t xml:space="preserve">amer op 20 juni 2012 </w:t>
      </w:r>
      <w:r>
        <w:rPr>
          <w:rFonts w:ascii="Verdana" w:hAnsi="Verdana" w:cs="Arial"/>
          <w:sz w:val="18"/>
          <w:szCs w:val="18"/>
        </w:rPr>
        <w:t xml:space="preserve">heeft </w:t>
      </w:r>
      <w:r w:rsidR="00F734E6">
        <w:rPr>
          <w:rFonts w:ascii="Verdana" w:hAnsi="Verdana" w:cs="Arial"/>
          <w:sz w:val="18"/>
          <w:szCs w:val="18"/>
        </w:rPr>
        <w:t>meegedeeld</w:t>
      </w:r>
      <w:r w:rsidRPr="0046320C">
        <w:rPr>
          <w:rFonts w:ascii="Verdana" w:hAnsi="Verdana" w:cs="Arial"/>
          <w:sz w:val="18"/>
          <w:szCs w:val="18"/>
        </w:rPr>
        <w:t xml:space="preserve"> (Kamerstuk 31 125 nr. 12). Het advies waarover in de vraagstelling wordt gesproken, betreft dat van een potentiële leverancier en beschouw ik daarom niet als onafhankelijk.</w:t>
      </w:r>
      <w:r w:rsidR="00E857AC">
        <w:rPr>
          <w:rFonts w:ascii="Verdana" w:hAnsi="Verdana" w:cs="Arial"/>
          <w:sz w:val="18"/>
          <w:szCs w:val="18"/>
        </w:rPr>
        <w:t xml:space="preserve"> In de jaarlijkse sourcingrapportage, die u op korte termijn zult ontvangen, zal ik op een en ander nader ingaan.</w:t>
      </w:r>
    </w:p>
    <w:p w:rsidRPr="00AB6821" w:rsidR="00FC2CD2" w:rsidP="00FC2CD2" w:rsidRDefault="00FC2CD2">
      <w:pPr>
        <w:spacing w:line="240" w:lineRule="atLeast"/>
        <w:rPr>
          <w:rFonts w:ascii="Verdana" w:hAnsi="Verdana" w:cs="Arial"/>
          <w:sz w:val="18"/>
          <w:szCs w:val="18"/>
        </w:rPr>
      </w:pPr>
    </w:p>
    <w:p w:rsidR="00FC2CD2" w:rsidP="00FC2CD2" w:rsidRDefault="00FC2CD2">
      <w:pPr>
        <w:rPr>
          <w:rFonts w:ascii="Verdana" w:hAnsi="Verdana" w:cs="Arial"/>
          <w:b/>
          <w:sz w:val="18"/>
          <w:szCs w:val="18"/>
        </w:rPr>
      </w:pPr>
      <w:r>
        <w:rPr>
          <w:rFonts w:ascii="Verdana" w:hAnsi="Verdana" w:cs="Arial"/>
          <w:b/>
          <w:sz w:val="18"/>
          <w:szCs w:val="18"/>
        </w:rPr>
        <w:t>15.</w:t>
      </w:r>
    </w:p>
    <w:p w:rsidRPr="00AB6821" w:rsidR="00FC2CD2" w:rsidP="00FC2CD2" w:rsidRDefault="00FC2CD2">
      <w:pPr>
        <w:rPr>
          <w:rFonts w:ascii="Verdana" w:hAnsi="Verdana" w:cs="Arial"/>
          <w:b/>
          <w:sz w:val="18"/>
          <w:szCs w:val="18"/>
        </w:rPr>
      </w:pPr>
      <w:r w:rsidRPr="00AB6821">
        <w:rPr>
          <w:rFonts w:ascii="Verdana" w:hAnsi="Verdana" w:cs="Arial"/>
          <w:b/>
          <w:sz w:val="18"/>
          <w:szCs w:val="18"/>
        </w:rPr>
        <w:t>Kamerlid: Günal-Gezer</w:t>
      </w:r>
      <w:r>
        <w:rPr>
          <w:rFonts w:ascii="Verdana" w:hAnsi="Verdana" w:cs="Arial"/>
          <w:b/>
          <w:sz w:val="18"/>
          <w:szCs w:val="18"/>
        </w:rPr>
        <w:t>,</w:t>
      </w:r>
      <w:r w:rsidRPr="00AB6821">
        <w:rPr>
          <w:rFonts w:ascii="Verdana" w:hAnsi="Verdana" w:cs="Arial"/>
          <w:b/>
          <w:sz w:val="18"/>
          <w:szCs w:val="18"/>
        </w:rPr>
        <w:t xml:space="preserve"> P</w:t>
      </w:r>
      <w:r>
        <w:rPr>
          <w:rFonts w:ascii="Verdana" w:hAnsi="Verdana" w:cs="Arial"/>
          <w:b/>
          <w:sz w:val="18"/>
          <w:szCs w:val="18"/>
        </w:rPr>
        <w:t>vdA</w:t>
      </w:r>
      <w:r w:rsidRPr="00AB6821">
        <w:rPr>
          <w:rFonts w:ascii="Verdana" w:hAnsi="Verdana" w:cs="Arial"/>
          <w:b/>
          <w:sz w:val="18"/>
          <w:szCs w:val="18"/>
        </w:rPr>
        <w:br/>
      </w:r>
      <w:r w:rsidR="008F2509">
        <w:rPr>
          <w:rFonts w:ascii="Verdana" w:hAnsi="Verdana" w:cs="Arial"/>
          <w:b/>
          <w:sz w:val="18"/>
          <w:szCs w:val="18"/>
        </w:rPr>
        <w:t xml:space="preserve">Er is nog geen duidelijkheid over de outsourcing van het onderhoud van de Cougar. Kan de minister zich inzetten voor een snelle eindsprint van dit project? </w:t>
      </w:r>
    </w:p>
    <w:p w:rsidR="00FC2CD2" w:rsidP="00FC2CD2" w:rsidRDefault="00FC2CD2">
      <w:pPr>
        <w:spacing w:line="240" w:lineRule="atLeast"/>
        <w:rPr>
          <w:rFonts w:ascii="Verdana" w:hAnsi="Verdana" w:cs="Arial"/>
          <w:sz w:val="18"/>
          <w:szCs w:val="18"/>
        </w:rPr>
      </w:pPr>
    </w:p>
    <w:p w:rsidR="00FC2CD2" w:rsidP="00FC2CD2" w:rsidRDefault="00FC2CD2">
      <w:pPr>
        <w:spacing w:line="240" w:lineRule="atLeast"/>
        <w:rPr>
          <w:rFonts w:ascii="Arial" w:hAnsi="Arial" w:cs="Arial"/>
        </w:rPr>
      </w:pPr>
      <w:r w:rsidRPr="00AB6821">
        <w:rPr>
          <w:rFonts w:ascii="Verdana" w:hAnsi="Verdana" w:cs="Arial"/>
          <w:sz w:val="18"/>
          <w:szCs w:val="18"/>
        </w:rPr>
        <w:t xml:space="preserve">Het is in het belang van Defensie dat de instandhouding van de Cougar wordt </w:t>
      </w:r>
      <w:r>
        <w:rPr>
          <w:rFonts w:ascii="Verdana" w:hAnsi="Verdana" w:cs="Arial"/>
          <w:sz w:val="18"/>
          <w:szCs w:val="18"/>
        </w:rPr>
        <w:t>ver</w:t>
      </w:r>
      <w:r w:rsidRPr="00AB6821">
        <w:rPr>
          <w:rFonts w:ascii="Verdana" w:hAnsi="Verdana" w:cs="Arial"/>
          <w:sz w:val="18"/>
          <w:szCs w:val="18"/>
        </w:rPr>
        <w:t xml:space="preserve">zekerd tot het voorziene einde van het gebruik in januari 2018. Het projectteam is </w:t>
      </w:r>
      <w:r>
        <w:rPr>
          <w:rFonts w:ascii="Verdana" w:hAnsi="Verdana" w:cs="Arial"/>
          <w:sz w:val="18"/>
          <w:szCs w:val="18"/>
        </w:rPr>
        <w:t xml:space="preserve">begonnen </w:t>
      </w:r>
      <w:r w:rsidRPr="00AB6821">
        <w:rPr>
          <w:rFonts w:ascii="Verdana" w:hAnsi="Verdana" w:cs="Arial"/>
          <w:sz w:val="18"/>
          <w:szCs w:val="18"/>
        </w:rPr>
        <w:t>met de voorbereidingen op de aanbesteding en verwacht uiterlijk begin 2014 de markt te kunnen benaderen. Aansluitend kunnen de aanbestedingsdocumenten worden opgesteld en</w:t>
      </w:r>
      <w:r>
        <w:rPr>
          <w:rFonts w:ascii="Verdana" w:hAnsi="Verdana" w:cs="Arial"/>
          <w:sz w:val="18"/>
          <w:szCs w:val="18"/>
        </w:rPr>
        <w:t xml:space="preserve"> kan</w:t>
      </w:r>
      <w:r w:rsidRPr="00AB6821">
        <w:rPr>
          <w:rFonts w:ascii="Verdana" w:hAnsi="Verdana" w:cs="Arial"/>
          <w:sz w:val="18"/>
          <w:szCs w:val="18"/>
        </w:rPr>
        <w:t xml:space="preserve"> tot publicatie hiervan worden overgegaan. Het project ligt daarmee op schema.</w:t>
      </w:r>
      <w:r>
        <w:rPr>
          <w:rFonts w:ascii="Arial" w:hAnsi="Arial" w:cs="Arial"/>
        </w:rPr>
        <w:t xml:space="preserve"> </w:t>
      </w:r>
    </w:p>
    <w:p w:rsidR="00FC2CD2" w:rsidP="00FC2CD2" w:rsidRDefault="00FC2CD2">
      <w:pPr>
        <w:spacing w:line="240" w:lineRule="atLeast"/>
        <w:rPr>
          <w:rFonts w:ascii="Arial" w:hAnsi="Arial" w:cs="Arial"/>
        </w:rPr>
      </w:pPr>
    </w:p>
    <w:p w:rsidRPr="00AB6821" w:rsidR="00FC2CD2" w:rsidP="00FC2CD2" w:rsidRDefault="00FC2CD2">
      <w:pPr>
        <w:spacing w:line="240" w:lineRule="atLeast"/>
        <w:rPr>
          <w:rFonts w:ascii="Verdana" w:hAnsi="Verdana" w:cs="Arial"/>
          <w:b/>
          <w:sz w:val="18"/>
          <w:szCs w:val="18"/>
        </w:rPr>
      </w:pPr>
      <w:r>
        <w:rPr>
          <w:rFonts w:ascii="Verdana" w:hAnsi="Verdana" w:cs="Arial"/>
          <w:b/>
          <w:sz w:val="18"/>
          <w:szCs w:val="18"/>
        </w:rPr>
        <w:t>16.</w:t>
      </w:r>
      <w:r w:rsidRPr="00AB6821">
        <w:rPr>
          <w:rFonts w:ascii="Verdana" w:hAnsi="Verdana" w:cs="Arial"/>
          <w:b/>
          <w:sz w:val="18"/>
          <w:szCs w:val="18"/>
        </w:rPr>
        <w:t xml:space="preserve"> </w:t>
      </w:r>
    </w:p>
    <w:p w:rsidRPr="00AB6821" w:rsidR="00FC2CD2" w:rsidP="00FC2CD2" w:rsidRDefault="00FC2CD2">
      <w:pPr>
        <w:spacing w:line="240" w:lineRule="atLeast"/>
        <w:rPr>
          <w:rFonts w:ascii="Verdana" w:hAnsi="Verdana" w:cs="Arial"/>
          <w:b/>
          <w:sz w:val="18"/>
          <w:szCs w:val="18"/>
        </w:rPr>
      </w:pPr>
      <w:r w:rsidRPr="00AB6821">
        <w:rPr>
          <w:rFonts w:ascii="Verdana" w:hAnsi="Verdana" w:cs="Arial"/>
          <w:b/>
          <w:sz w:val="18"/>
          <w:szCs w:val="18"/>
        </w:rPr>
        <w:t>Kamerlid: Knops</w:t>
      </w:r>
      <w:r>
        <w:rPr>
          <w:rFonts w:ascii="Verdana" w:hAnsi="Verdana" w:cs="Arial"/>
          <w:b/>
          <w:sz w:val="18"/>
          <w:szCs w:val="18"/>
        </w:rPr>
        <w:t>,</w:t>
      </w:r>
      <w:r w:rsidRPr="00AB6821">
        <w:rPr>
          <w:rFonts w:ascii="Verdana" w:hAnsi="Verdana" w:cs="Arial"/>
          <w:b/>
          <w:sz w:val="18"/>
          <w:szCs w:val="18"/>
        </w:rPr>
        <w:t xml:space="preserve"> CDA</w:t>
      </w:r>
    </w:p>
    <w:p w:rsidRPr="00AB6821" w:rsidR="00FC2CD2" w:rsidP="00FC2CD2" w:rsidRDefault="008F2509">
      <w:pPr>
        <w:spacing w:line="240" w:lineRule="atLeast"/>
        <w:rPr>
          <w:rFonts w:ascii="Verdana" w:hAnsi="Verdana" w:cs="Arial"/>
          <w:b/>
          <w:sz w:val="18"/>
          <w:szCs w:val="18"/>
        </w:rPr>
      </w:pPr>
      <w:r>
        <w:rPr>
          <w:rFonts w:ascii="Verdana" w:hAnsi="Verdana" w:cs="Arial"/>
          <w:b/>
          <w:sz w:val="18"/>
          <w:szCs w:val="18"/>
        </w:rPr>
        <w:t>Naast sourcing zijn er ook mogelijkheden om samen te werken met de industrie. W</w:t>
      </w:r>
      <w:r w:rsidRPr="00AB6821">
        <w:rPr>
          <w:rFonts w:ascii="Verdana" w:hAnsi="Verdana" w:cs="Arial"/>
          <w:b/>
          <w:sz w:val="18"/>
          <w:szCs w:val="18"/>
        </w:rPr>
        <w:t>elke initiatieven neemt</w:t>
      </w:r>
      <w:r>
        <w:rPr>
          <w:rFonts w:ascii="Verdana" w:hAnsi="Verdana" w:cs="Arial"/>
          <w:b/>
          <w:sz w:val="18"/>
          <w:szCs w:val="18"/>
        </w:rPr>
        <w:t xml:space="preserve"> de</w:t>
      </w:r>
      <w:r w:rsidRPr="00AB6821">
        <w:rPr>
          <w:rFonts w:ascii="Verdana" w:hAnsi="Verdana" w:cs="Arial"/>
          <w:b/>
          <w:sz w:val="18"/>
          <w:szCs w:val="18"/>
        </w:rPr>
        <w:t xml:space="preserve"> minister voor samenwerking met industrie</w:t>
      </w:r>
      <w:r>
        <w:rPr>
          <w:rFonts w:ascii="Verdana" w:hAnsi="Verdana" w:cs="Arial"/>
          <w:b/>
          <w:sz w:val="18"/>
          <w:szCs w:val="18"/>
        </w:rPr>
        <w:t>?</w:t>
      </w:r>
      <w:r w:rsidRPr="00AB6821">
        <w:rPr>
          <w:rFonts w:ascii="Verdana" w:hAnsi="Verdana" w:cs="Arial"/>
          <w:b/>
          <w:sz w:val="18"/>
          <w:szCs w:val="18"/>
        </w:rPr>
        <w:t xml:space="preserve"> </w:t>
      </w:r>
    </w:p>
    <w:p w:rsidRPr="00AB6821" w:rsidR="00FC2CD2" w:rsidP="00FC2CD2" w:rsidRDefault="00FC2CD2">
      <w:pPr>
        <w:spacing w:line="240" w:lineRule="atLeast"/>
        <w:rPr>
          <w:rFonts w:ascii="Verdana" w:hAnsi="Verdana" w:cs="Arial"/>
          <w:b/>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 xml:space="preserve">Er zijn nu reeds vele initiatieven die de samenwerking met de industrie </w:t>
      </w:r>
      <w:r w:rsidR="00F734E6">
        <w:rPr>
          <w:rFonts w:ascii="Verdana" w:hAnsi="Verdana" w:cs="Arial"/>
          <w:sz w:val="18"/>
          <w:szCs w:val="18"/>
        </w:rPr>
        <w:t xml:space="preserve">bevorderen </w:t>
      </w:r>
      <w:r w:rsidRPr="00AB6821">
        <w:rPr>
          <w:rFonts w:ascii="Verdana" w:hAnsi="Verdana" w:cs="Arial"/>
          <w:sz w:val="18"/>
          <w:szCs w:val="18"/>
        </w:rPr>
        <w:t xml:space="preserve">zoals technologieontwikkelingsprojecten, CODEMO, </w:t>
      </w:r>
      <w:r w:rsidRPr="0067125F">
        <w:rPr>
          <w:rFonts w:ascii="Verdana" w:hAnsi="Verdana" w:cs="Arial"/>
          <w:i/>
          <w:sz w:val="18"/>
          <w:szCs w:val="18"/>
        </w:rPr>
        <w:t>Innovation Game</w:t>
      </w:r>
      <w:r w:rsidRPr="00AB6821">
        <w:rPr>
          <w:rFonts w:ascii="Verdana" w:hAnsi="Verdana" w:cs="Arial"/>
          <w:sz w:val="18"/>
          <w:szCs w:val="18"/>
        </w:rPr>
        <w:t xml:space="preserve">, </w:t>
      </w:r>
      <w:r w:rsidR="00E857AC">
        <w:rPr>
          <w:rFonts w:ascii="Verdana" w:hAnsi="Verdana" w:cs="Arial"/>
          <w:sz w:val="18"/>
          <w:szCs w:val="18"/>
        </w:rPr>
        <w:t xml:space="preserve">de </w:t>
      </w:r>
      <w:r w:rsidRPr="00AB6821">
        <w:rPr>
          <w:rFonts w:ascii="Verdana" w:hAnsi="Verdana" w:cs="Arial"/>
          <w:sz w:val="18"/>
          <w:szCs w:val="18"/>
        </w:rPr>
        <w:t>Defensie Innovatie Competitie, en compensatie dan wel</w:t>
      </w:r>
      <w:r w:rsidR="00F734E6">
        <w:rPr>
          <w:rFonts w:ascii="Verdana" w:hAnsi="Verdana" w:cs="Arial"/>
          <w:sz w:val="18"/>
          <w:szCs w:val="18"/>
        </w:rPr>
        <w:t xml:space="preserve"> industriële participatie bij</w:t>
      </w:r>
      <w:r w:rsidRPr="00AB6821">
        <w:rPr>
          <w:rFonts w:ascii="Verdana" w:hAnsi="Verdana" w:cs="Arial"/>
          <w:sz w:val="18"/>
          <w:szCs w:val="18"/>
        </w:rPr>
        <w:t xml:space="preserve"> materieelprojecten. Op dit moment wordt druk gewerkt om de Defensie Industrie Strategie (DIS) te voltooien. In overeenstemming met mijn toezegging in het notaoverleg over de toekomst van de krijgsmacht van 6 november jl., zal ik de DIS </w:t>
      </w:r>
      <w:r>
        <w:rPr>
          <w:rFonts w:ascii="Verdana" w:hAnsi="Verdana" w:cs="Arial"/>
          <w:sz w:val="18"/>
          <w:szCs w:val="18"/>
        </w:rPr>
        <w:t>midden</w:t>
      </w:r>
      <w:r w:rsidRPr="00AB6821">
        <w:rPr>
          <w:rFonts w:ascii="Verdana" w:hAnsi="Verdana" w:cs="Arial"/>
          <w:sz w:val="18"/>
          <w:szCs w:val="18"/>
        </w:rPr>
        <w:t xml:space="preserve"> december aanbieden aan de Kamer.</w:t>
      </w:r>
    </w:p>
    <w:p w:rsidR="00FC2CD2" w:rsidP="00FC2CD2" w:rsidRDefault="00FC2CD2">
      <w:pPr>
        <w:spacing w:line="240" w:lineRule="atLeast"/>
        <w:rPr>
          <w:rFonts w:ascii="Verdana" w:hAnsi="Verdana" w:cs="Arial"/>
          <w:b/>
          <w:sz w:val="18"/>
          <w:szCs w:val="18"/>
        </w:rPr>
      </w:pPr>
    </w:p>
    <w:p w:rsidRPr="00AB6821" w:rsidR="00FC2CD2" w:rsidP="00FC2CD2" w:rsidRDefault="00FC2CD2">
      <w:pPr>
        <w:spacing w:line="240" w:lineRule="atLeast"/>
        <w:rPr>
          <w:rFonts w:ascii="Verdana" w:hAnsi="Verdana" w:cs="Arial"/>
          <w:b/>
          <w:sz w:val="18"/>
          <w:szCs w:val="18"/>
        </w:rPr>
      </w:pPr>
      <w:r>
        <w:rPr>
          <w:rFonts w:ascii="Verdana" w:hAnsi="Verdana" w:cs="Arial"/>
          <w:b/>
          <w:sz w:val="18"/>
          <w:szCs w:val="18"/>
        </w:rPr>
        <w:t>17.</w:t>
      </w:r>
    </w:p>
    <w:p w:rsidRPr="00AB6821" w:rsidR="00FC2CD2" w:rsidP="00FC2CD2" w:rsidRDefault="00FC2CD2">
      <w:pPr>
        <w:spacing w:line="240" w:lineRule="atLeast"/>
        <w:rPr>
          <w:rFonts w:ascii="Verdana" w:hAnsi="Verdana" w:cs="Arial"/>
          <w:b/>
          <w:sz w:val="18"/>
          <w:szCs w:val="18"/>
        </w:rPr>
      </w:pPr>
      <w:r w:rsidRPr="00AB6821">
        <w:rPr>
          <w:rFonts w:ascii="Verdana" w:hAnsi="Verdana" w:cs="Arial"/>
          <w:b/>
          <w:sz w:val="18"/>
          <w:szCs w:val="18"/>
        </w:rPr>
        <w:t>Kamerlid: Knops, CDA</w:t>
      </w:r>
    </w:p>
    <w:p w:rsidRPr="00AB6821" w:rsidR="008F2509" w:rsidP="008F2509" w:rsidRDefault="008F2509">
      <w:pPr>
        <w:spacing w:line="240" w:lineRule="atLeast"/>
        <w:rPr>
          <w:rFonts w:ascii="Verdana" w:hAnsi="Verdana" w:cs="Arial"/>
          <w:b/>
          <w:sz w:val="18"/>
          <w:szCs w:val="18"/>
        </w:rPr>
      </w:pPr>
      <w:r w:rsidRPr="00AB6821">
        <w:rPr>
          <w:rFonts w:ascii="Verdana" w:hAnsi="Verdana" w:cs="Arial"/>
          <w:b/>
          <w:sz w:val="18"/>
          <w:szCs w:val="18"/>
        </w:rPr>
        <w:t xml:space="preserve">Welke initiatieven neemt </w:t>
      </w:r>
      <w:r>
        <w:rPr>
          <w:rFonts w:ascii="Verdana" w:hAnsi="Verdana" w:cs="Arial"/>
          <w:b/>
          <w:sz w:val="18"/>
          <w:szCs w:val="18"/>
        </w:rPr>
        <w:t xml:space="preserve">de </w:t>
      </w:r>
      <w:r w:rsidRPr="00AB6821">
        <w:rPr>
          <w:rFonts w:ascii="Verdana" w:hAnsi="Verdana" w:cs="Arial"/>
          <w:b/>
          <w:sz w:val="18"/>
          <w:szCs w:val="18"/>
        </w:rPr>
        <w:t xml:space="preserve">minister </w:t>
      </w:r>
      <w:r>
        <w:rPr>
          <w:rFonts w:ascii="Verdana" w:hAnsi="Verdana" w:cs="Arial"/>
          <w:b/>
          <w:sz w:val="18"/>
          <w:szCs w:val="18"/>
        </w:rPr>
        <w:t xml:space="preserve">op het gebied van </w:t>
      </w:r>
      <w:r w:rsidRPr="00AB6821">
        <w:rPr>
          <w:rFonts w:ascii="Verdana" w:hAnsi="Verdana" w:cs="Arial"/>
          <w:b/>
          <w:sz w:val="18"/>
          <w:szCs w:val="18"/>
        </w:rPr>
        <w:t>innovatie</w:t>
      </w:r>
      <w:r>
        <w:rPr>
          <w:rFonts w:ascii="Verdana" w:hAnsi="Verdana" w:cs="Arial"/>
          <w:b/>
          <w:sz w:val="18"/>
          <w:szCs w:val="18"/>
        </w:rPr>
        <w:t>ve projecten om de levensduur en exploitatie</w:t>
      </w:r>
      <w:r w:rsidRPr="00AB6821">
        <w:rPr>
          <w:rFonts w:ascii="Verdana" w:hAnsi="Verdana" w:cs="Arial"/>
          <w:b/>
          <w:sz w:val="18"/>
          <w:szCs w:val="18"/>
        </w:rPr>
        <w:t xml:space="preserve">kosten van wapensystemen te </w:t>
      </w:r>
      <w:r>
        <w:rPr>
          <w:rFonts w:ascii="Verdana" w:hAnsi="Verdana" w:cs="Arial"/>
          <w:b/>
          <w:sz w:val="18"/>
          <w:szCs w:val="18"/>
        </w:rPr>
        <w:t>beperken?</w:t>
      </w:r>
    </w:p>
    <w:p w:rsidR="00FC2CD2" w:rsidP="00FC2CD2" w:rsidRDefault="00FC2CD2">
      <w:pPr>
        <w:spacing w:line="240" w:lineRule="atLeast"/>
        <w:rPr>
          <w:rFonts w:ascii="Verdana" w:hAnsi="Verdana" w:cs="Arial"/>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Vermindering van de levensduurkosten (</w:t>
      </w:r>
      <w:r w:rsidRPr="00AB6821">
        <w:rPr>
          <w:rFonts w:ascii="Verdana" w:hAnsi="Verdana" w:cs="Arial"/>
          <w:i/>
          <w:sz w:val="18"/>
          <w:szCs w:val="18"/>
        </w:rPr>
        <w:t>Life Cycle Costing</w:t>
      </w:r>
      <w:r w:rsidRPr="00AB6821">
        <w:rPr>
          <w:rFonts w:ascii="Verdana" w:hAnsi="Verdana" w:cs="Arial"/>
          <w:sz w:val="18"/>
          <w:szCs w:val="18"/>
        </w:rPr>
        <w:t xml:space="preserve"> of LCC)</w:t>
      </w:r>
      <w:r w:rsidRPr="00AB6821">
        <w:rPr>
          <w:rFonts w:ascii="Verdana" w:hAnsi="Verdana" w:cs="Arial"/>
          <w:i/>
          <w:sz w:val="18"/>
          <w:szCs w:val="18"/>
        </w:rPr>
        <w:t xml:space="preserve"> </w:t>
      </w:r>
      <w:r w:rsidRPr="00AB6821">
        <w:rPr>
          <w:rFonts w:ascii="Verdana" w:hAnsi="Verdana" w:cs="Arial"/>
          <w:sz w:val="18"/>
          <w:szCs w:val="18"/>
        </w:rPr>
        <w:t xml:space="preserve">is belangrijk </w:t>
      </w:r>
      <w:r>
        <w:rPr>
          <w:rFonts w:ascii="Verdana" w:hAnsi="Verdana" w:cs="Arial"/>
          <w:sz w:val="18"/>
          <w:szCs w:val="18"/>
        </w:rPr>
        <w:t xml:space="preserve">voor </w:t>
      </w:r>
      <w:r w:rsidRPr="00AB6821">
        <w:rPr>
          <w:rFonts w:ascii="Verdana" w:hAnsi="Verdana" w:cs="Arial"/>
          <w:sz w:val="18"/>
          <w:szCs w:val="18"/>
        </w:rPr>
        <w:t xml:space="preserve">Defensie. De LCC-benadering geeft daarbij meer en beter inzicht in de levensduurkosten van wapensystemen. Bij de verwerving van het materieel </w:t>
      </w:r>
      <w:r w:rsidRPr="00AB6821">
        <w:rPr>
          <w:rFonts w:ascii="Verdana" w:hAnsi="Verdana" w:cs="Arial"/>
          <w:sz w:val="18"/>
          <w:szCs w:val="18"/>
        </w:rPr>
        <w:lastRenderedPageBreak/>
        <w:t xml:space="preserve">vormen naast de aanschafkosten ook de exploitatiekosten nu al belangrijke selectiecriteria. </w:t>
      </w:r>
    </w:p>
    <w:p w:rsidRPr="00AB6821" w:rsidR="00FC2CD2" w:rsidP="00FC2CD2" w:rsidRDefault="00FC2CD2">
      <w:pPr>
        <w:spacing w:line="240" w:lineRule="atLeast"/>
        <w:rPr>
          <w:rFonts w:ascii="Verdana" w:hAnsi="Verdana" w:cs="Arial"/>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Tijdens de levensduur wordt steeds gezocht naar een beter</w:t>
      </w:r>
      <w:r w:rsidR="00F734E6">
        <w:rPr>
          <w:rFonts w:ascii="Verdana" w:hAnsi="Verdana" w:cs="Arial"/>
          <w:sz w:val="18"/>
          <w:szCs w:val="18"/>
        </w:rPr>
        <w:t xml:space="preserve"> evenwicht</w:t>
      </w:r>
      <w:r w:rsidRPr="00AB6821">
        <w:rPr>
          <w:rFonts w:ascii="Verdana" w:hAnsi="Verdana" w:cs="Arial"/>
          <w:sz w:val="18"/>
          <w:szCs w:val="18"/>
        </w:rPr>
        <w:t xml:space="preserve"> tussen het gebruik van systemen en het budget dat daarvoor beschikbaar </w:t>
      </w:r>
      <w:r w:rsidR="00F734E6">
        <w:rPr>
          <w:rFonts w:ascii="Verdana" w:hAnsi="Verdana" w:cs="Arial"/>
          <w:sz w:val="18"/>
          <w:szCs w:val="18"/>
        </w:rPr>
        <w:t>moet zijn. Daarbij wordt in de gouden d</w:t>
      </w:r>
      <w:r w:rsidRPr="00AB6821">
        <w:rPr>
          <w:rFonts w:ascii="Verdana" w:hAnsi="Verdana" w:cs="Arial"/>
          <w:sz w:val="18"/>
          <w:szCs w:val="18"/>
        </w:rPr>
        <w:t xml:space="preserve">riehoek van kennisinstituten en </w:t>
      </w:r>
      <w:r w:rsidR="00F734E6">
        <w:rPr>
          <w:rFonts w:ascii="Verdana" w:hAnsi="Verdana" w:cs="Arial"/>
          <w:sz w:val="18"/>
          <w:szCs w:val="18"/>
        </w:rPr>
        <w:t>d</w:t>
      </w:r>
      <w:r w:rsidRPr="00AB6821">
        <w:rPr>
          <w:rFonts w:ascii="Verdana" w:hAnsi="Verdana" w:cs="Arial"/>
          <w:sz w:val="18"/>
          <w:szCs w:val="18"/>
        </w:rPr>
        <w:t xml:space="preserve">efensie-industrie actief gezocht naar innovatieve oplossingen om de exploitatiekosten – en daarmee de LCC – te verlagen. Zo worden </w:t>
      </w:r>
      <w:r>
        <w:rPr>
          <w:rFonts w:ascii="Verdana" w:hAnsi="Verdana" w:cs="Arial"/>
          <w:sz w:val="18"/>
          <w:szCs w:val="18"/>
        </w:rPr>
        <w:t xml:space="preserve">programma’s van </w:t>
      </w:r>
      <w:r w:rsidRPr="00AB6821">
        <w:rPr>
          <w:rFonts w:ascii="Verdana" w:hAnsi="Verdana" w:cs="Arial"/>
          <w:sz w:val="18"/>
          <w:szCs w:val="18"/>
        </w:rPr>
        <w:t xml:space="preserve">NLR en TNO uitgevoerd </w:t>
      </w:r>
      <w:r>
        <w:rPr>
          <w:rFonts w:ascii="Verdana" w:hAnsi="Verdana" w:cs="Arial"/>
          <w:sz w:val="18"/>
          <w:szCs w:val="18"/>
        </w:rPr>
        <w:t>op gebieden als</w:t>
      </w:r>
      <w:r w:rsidRPr="00AB6821">
        <w:rPr>
          <w:rFonts w:ascii="Verdana" w:hAnsi="Verdana" w:cs="Arial"/>
          <w:sz w:val="18"/>
          <w:szCs w:val="18"/>
        </w:rPr>
        <w:t xml:space="preserve"> vermoeiingsanalyse en scheurvorming bij vliegtuigstructuren in relatie tot het gebruikersprofiel. Ook wordt actief onderzoek gedaan naar coating</w:t>
      </w:r>
      <w:r w:rsidR="0035206A">
        <w:rPr>
          <w:rFonts w:ascii="Verdana" w:hAnsi="Verdana" w:cs="Arial"/>
          <w:sz w:val="18"/>
          <w:szCs w:val="18"/>
        </w:rPr>
        <w:t>-</w:t>
      </w:r>
      <w:r w:rsidRPr="00AB6821">
        <w:rPr>
          <w:rFonts w:ascii="Verdana" w:hAnsi="Verdana" w:cs="Arial"/>
          <w:sz w:val="18"/>
          <w:szCs w:val="18"/>
        </w:rPr>
        <w:t xml:space="preserve"> en verfsystemen teneinde de inwerking van weersinvloeden te beperken.</w:t>
      </w:r>
    </w:p>
    <w:p w:rsidRPr="00AB6821" w:rsidR="00FC2CD2" w:rsidP="00FC2CD2" w:rsidRDefault="00FC2CD2">
      <w:pPr>
        <w:spacing w:line="240" w:lineRule="atLeast"/>
        <w:rPr>
          <w:rFonts w:ascii="Verdana" w:hAnsi="Verdana"/>
          <w:b/>
          <w:bCs/>
          <w:sz w:val="18"/>
          <w:szCs w:val="18"/>
        </w:rPr>
      </w:pPr>
    </w:p>
    <w:p w:rsidRPr="00AB6821" w:rsidR="00FC2CD2" w:rsidP="00FC2CD2" w:rsidRDefault="00FC2CD2">
      <w:pPr>
        <w:spacing w:line="240" w:lineRule="atLeast"/>
        <w:rPr>
          <w:rFonts w:ascii="Verdana" w:hAnsi="Verdana"/>
          <w:b/>
          <w:bCs/>
          <w:sz w:val="18"/>
          <w:szCs w:val="18"/>
        </w:rPr>
      </w:pPr>
      <w:r>
        <w:rPr>
          <w:rFonts w:ascii="Verdana" w:hAnsi="Verdana"/>
          <w:b/>
          <w:bCs/>
          <w:sz w:val="18"/>
          <w:szCs w:val="18"/>
        </w:rPr>
        <w:t>18.</w:t>
      </w:r>
      <w:r w:rsidRPr="00AB6821">
        <w:rPr>
          <w:rFonts w:ascii="Verdana" w:hAnsi="Verdana"/>
          <w:b/>
          <w:bCs/>
          <w:sz w:val="18"/>
          <w:szCs w:val="18"/>
        </w:rPr>
        <w:t xml:space="preserve"> </w:t>
      </w:r>
    </w:p>
    <w:p w:rsidRPr="00AB6821" w:rsidR="00FC2CD2" w:rsidP="00FC2CD2" w:rsidRDefault="00FC2CD2">
      <w:pPr>
        <w:spacing w:line="240" w:lineRule="atLeast"/>
        <w:rPr>
          <w:rFonts w:ascii="Verdana" w:hAnsi="Verdana"/>
          <w:b/>
          <w:bCs/>
          <w:sz w:val="18"/>
          <w:szCs w:val="18"/>
        </w:rPr>
      </w:pPr>
      <w:r w:rsidRPr="00AB6821">
        <w:rPr>
          <w:rFonts w:ascii="Verdana" w:hAnsi="Verdana"/>
          <w:b/>
          <w:bCs/>
          <w:sz w:val="18"/>
          <w:szCs w:val="18"/>
        </w:rPr>
        <w:t>Kamerlid: Hachchi D66</w:t>
      </w:r>
    </w:p>
    <w:p w:rsidRPr="00AB6821" w:rsidR="00FC2CD2" w:rsidP="00FC2CD2" w:rsidRDefault="00FC2CD2">
      <w:pPr>
        <w:spacing w:line="240" w:lineRule="atLeast"/>
        <w:rPr>
          <w:rFonts w:ascii="Verdana" w:hAnsi="Verdana"/>
          <w:b/>
          <w:bCs/>
          <w:sz w:val="18"/>
          <w:szCs w:val="18"/>
        </w:rPr>
      </w:pPr>
      <w:r w:rsidRPr="00AB6821">
        <w:rPr>
          <w:rFonts w:ascii="Verdana" w:hAnsi="Verdana"/>
          <w:b/>
          <w:bCs/>
          <w:sz w:val="18"/>
          <w:szCs w:val="18"/>
        </w:rPr>
        <w:t xml:space="preserve">Wat is </w:t>
      </w:r>
      <w:r>
        <w:rPr>
          <w:rFonts w:ascii="Verdana" w:hAnsi="Verdana"/>
          <w:b/>
          <w:bCs/>
          <w:sz w:val="18"/>
          <w:szCs w:val="18"/>
        </w:rPr>
        <w:t xml:space="preserve">het </w:t>
      </w:r>
      <w:r w:rsidRPr="00AB6821">
        <w:rPr>
          <w:rFonts w:ascii="Verdana" w:hAnsi="Verdana"/>
          <w:b/>
          <w:bCs/>
          <w:sz w:val="18"/>
          <w:szCs w:val="18"/>
        </w:rPr>
        <w:t>tijdpad</w:t>
      </w:r>
      <w:r>
        <w:rPr>
          <w:rFonts w:ascii="Verdana" w:hAnsi="Verdana"/>
          <w:b/>
          <w:bCs/>
          <w:sz w:val="18"/>
          <w:szCs w:val="18"/>
        </w:rPr>
        <w:t xml:space="preserve"> voor de</w:t>
      </w:r>
      <w:r w:rsidRPr="00AB6821">
        <w:rPr>
          <w:rFonts w:ascii="Verdana" w:hAnsi="Verdana"/>
          <w:b/>
          <w:bCs/>
          <w:sz w:val="18"/>
          <w:szCs w:val="18"/>
        </w:rPr>
        <w:t xml:space="preserve"> gesprekken</w:t>
      </w:r>
      <w:r w:rsidR="008F2509">
        <w:rPr>
          <w:rFonts w:ascii="Verdana" w:hAnsi="Verdana"/>
          <w:b/>
          <w:bCs/>
          <w:sz w:val="18"/>
          <w:szCs w:val="18"/>
        </w:rPr>
        <w:t xml:space="preserve"> met Rotterdam</w:t>
      </w:r>
      <w:r>
        <w:rPr>
          <w:rFonts w:ascii="Verdana" w:hAnsi="Verdana"/>
          <w:b/>
          <w:bCs/>
          <w:sz w:val="18"/>
          <w:szCs w:val="18"/>
        </w:rPr>
        <w:t xml:space="preserve"> over de </w:t>
      </w:r>
      <w:r w:rsidRPr="00AB6821">
        <w:rPr>
          <w:rFonts w:ascii="Verdana" w:hAnsi="Verdana"/>
          <w:b/>
          <w:bCs/>
          <w:sz w:val="18"/>
          <w:szCs w:val="18"/>
        </w:rPr>
        <w:t>Van Ghent</w:t>
      </w:r>
      <w:r>
        <w:rPr>
          <w:rFonts w:ascii="Verdana" w:hAnsi="Verdana"/>
          <w:b/>
          <w:bCs/>
          <w:sz w:val="18"/>
          <w:szCs w:val="18"/>
        </w:rPr>
        <w:t>-</w:t>
      </w:r>
      <w:r w:rsidRPr="00AB6821">
        <w:rPr>
          <w:rFonts w:ascii="Verdana" w:hAnsi="Verdana"/>
          <w:b/>
          <w:bCs/>
          <w:sz w:val="18"/>
          <w:szCs w:val="18"/>
        </w:rPr>
        <w:t>kazerne</w:t>
      </w:r>
      <w:r>
        <w:rPr>
          <w:rFonts w:ascii="Verdana" w:hAnsi="Verdana"/>
          <w:b/>
          <w:bCs/>
          <w:sz w:val="18"/>
          <w:szCs w:val="18"/>
        </w:rPr>
        <w:t>?</w:t>
      </w:r>
    </w:p>
    <w:p w:rsidR="00FC2CD2" w:rsidP="00FC2CD2" w:rsidRDefault="00FC2CD2">
      <w:pPr>
        <w:spacing w:line="240" w:lineRule="atLeast"/>
        <w:rPr>
          <w:rFonts w:ascii="Verdana" w:hAnsi="Verdana"/>
          <w:sz w:val="18"/>
          <w:szCs w:val="18"/>
        </w:rPr>
      </w:pPr>
    </w:p>
    <w:p w:rsidRPr="00AB6821" w:rsidR="00FC2CD2" w:rsidP="00FC2CD2" w:rsidRDefault="00FC2CD2">
      <w:pPr>
        <w:spacing w:line="240" w:lineRule="atLeast"/>
        <w:rPr>
          <w:rFonts w:ascii="Verdana" w:hAnsi="Verdana"/>
          <w:sz w:val="18"/>
          <w:szCs w:val="18"/>
        </w:rPr>
      </w:pPr>
      <w:r w:rsidRPr="00AB6821">
        <w:rPr>
          <w:rFonts w:ascii="Verdana" w:hAnsi="Verdana"/>
          <w:sz w:val="18"/>
          <w:szCs w:val="18"/>
        </w:rPr>
        <w:t>Defensie is in gesprek met de gemeente Rotterdam over de toekomst van de Van Ghent-kazerne. Ik hoop de Kamer daarover spoedig nader te kunnen informeren</w:t>
      </w:r>
      <w:r>
        <w:rPr>
          <w:rFonts w:ascii="Verdana" w:hAnsi="Verdana"/>
          <w:sz w:val="18"/>
          <w:szCs w:val="18"/>
        </w:rPr>
        <w:t xml:space="preserve">, </w:t>
      </w:r>
      <w:r w:rsidR="00B11487">
        <w:rPr>
          <w:rFonts w:ascii="Verdana" w:hAnsi="Verdana"/>
          <w:sz w:val="18"/>
          <w:szCs w:val="18"/>
        </w:rPr>
        <w:t>uiterlijk eind dit jaar.</w:t>
      </w:r>
    </w:p>
    <w:p w:rsidR="00FC2CD2" w:rsidP="00FC2CD2" w:rsidRDefault="00FC2CD2">
      <w:pPr>
        <w:spacing w:line="240" w:lineRule="atLeast"/>
        <w:rPr>
          <w:rFonts w:ascii="Verdana" w:hAnsi="Verdana" w:cs="Arial"/>
          <w:b/>
          <w:sz w:val="18"/>
          <w:szCs w:val="18"/>
        </w:rPr>
      </w:pPr>
    </w:p>
    <w:p w:rsidRPr="00AB6821" w:rsidR="00FC2CD2" w:rsidP="00FC2CD2" w:rsidRDefault="00FC2CD2">
      <w:pPr>
        <w:spacing w:line="240" w:lineRule="atLeast"/>
        <w:rPr>
          <w:rFonts w:ascii="Verdana" w:hAnsi="Verdana" w:cs="Arial"/>
          <w:b/>
          <w:sz w:val="18"/>
          <w:szCs w:val="18"/>
        </w:rPr>
      </w:pPr>
      <w:r>
        <w:rPr>
          <w:rFonts w:ascii="Verdana" w:hAnsi="Verdana" w:cs="Arial"/>
          <w:b/>
          <w:sz w:val="18"/>
          <w:szCs w:val="18"/>
        </w:rPr>
        <w:t>19.</w:t>
      </w:r>
    </w:p>
    <w:p w:rsidR="00FC2CD2" w:rsidP="00FC2CD2" w:rsidRDefault="00FC2CD2">
      <w:pPr>
        <w:spacing w:line="240" w:lineRule="atLeast"/>
        <w:rPr>
          <w:rFonts w:ascii="Verdana" w:hAnsi="Verdana" w:cs="Arial"/>
          <w:b/>
          <w:sz w:val="18"/>
          <w:szCs w:val="18"/>
        </w:rPr>
      </w:pPr>
      <w:r w:rsidRPr="00AB6821">
        <w:rPr>
          <w:rFonts w:ascii="Verdana" w:hAnsi="Verdana" w:cs="Arial"/>
          <w:b/>
          <w:sz w:val="18"/>
          <w:szCs w:val="18"/>
        </w:rPr>
        <w:t>Kamerlid: Hachchi, D66</w:t>
      </w:r>
      <w:r w:rsidRPr="00AB6821">
        <w:rPr>
          <w:rFonts w:ascii="Verdana" w:hAnsi="Verdana" w:cs="Arial"/>
          <w:sz w:val="18"/>
          <w:szCs w:val="18"/>
        </w:rPr>
        <w:br/>
      </w:r>
      <w:r w:rsidR="008F2509">
        <w:rPr>
          <w:rFonts w:ascii="Verdana" w:hAnsi="Verdana" w:cs="Arial"/>
          <w:b/>
          <w:sz w:val="18"/>
          <w:szCs w:val="18"/>
        </w:rPr>
        <w:t>Hoe verhoudt het tijdpad voor het op orde krijgen van de inzetbaarheid van de Apaches zich tot de mogelijke inzet in Mali?</w:t>
      </w:r>
    </w:p>
    <w:p w:rsidRPr="00AB6821" w:rsidR="008F2509" w:rsidP="00FC2CD2" w:rsidRDefault="008F2509">
      <w:pPr>
        <w:spacing w:line="240" w:lineRule="atLeast"/>
        <w:rPr>
          <w:rFonts w:ascii="Verdana" w:hAnsi="Verdana" w:cs="Arial"/>
          <w:b/>
          <w:sz w:val="18"/>
          <w:szCs w:val="18"/>
        </w:rPr>
      </w:pPr>
    </w:p>
    <w:p w:rsidRPr="00AB6821" w:rsidR="00FC2CD2" w:rsidP="00FC2CD2" w:rsidRDefault="00FC2CD2">
      <w:pPr>
        <w:spacing w:line="240" w:lineRule="atLeast"/>
        <w:rPr>
          <w:rFonts w:ascii="Verdana" w:hAnsi="Verdana" w:cs="Arial"/>
          <w:sz w:val="18"/>
          <w:szCs w:val="18"/>
        </w:rPr>
      </w:pPr>
      <w:r>
        <w:rPr>
          <w:rFonts w:ascii="Verdana" w:hAnsi="Verdana" w:cs="Arial"/>
          <w:sz w:val="18"/>
          <w:szCs w:val="18"/>
        </w:rPr>
        <w:t>Begin december 2013 zullen</w:t>
      </w:r>
      <w:r w:rsidRPr="00AB6821">
        <w:rPr>
          <w:rFonts w:ascii="Verdana" w:hAnsi="Verdana" w:cs="Arial"/>
          <w:sz w:val="18"/>
          <w:szCs w:val="18"/>
        </w:rPr>
        <w:t xml:space="preserve"> de</w:t>
      </w:r>
      <w:r>
        <w:rPr>
          <w:rFonts w:ascii="Verdana" w:hAnsi="Verdana" w:cs="Arial"/>
          <w:sz w:val="18"/>
          <w:szCs w:val="18"/>
        </w:rPr>
        <w:t xml:space="preserve"> voor Mali bestemde</w:t>
      </w:r>
      <w:r w:rsidRPr="00AB6821">
        <w:rPr>
          <w:rFonts w:ascii="Verdana" w:hAnsi="Verdana" w:cs="Arial"/>
          <w:sz w:val="18"/>
          <w:szCs w:val="18"/>
        </w:rPr>
        <w:t xml:space="preserve"> Apache</w:t>
      </w:r>
      <w:r>
        <w:rPr>
          <w:rFonts w:ascii="Verdana" w:hAnsi="Verdana" w:cs="Arial"/>
          <w:sz w:val="18"/>
          <w:szCs w:val="18"/>
        </w:rPr>
        <w:t>-helikopter</w:t>
      </w:r>
      <w:r w:rsidRPr="00AB6821">
        <w:rPr>
          <w:rFonts w:ascii="Verdana" w:hAnsi="Verdana" w:cs="Arial"/>
          <w:sz w:val="18"/>
          <w:szCs w:val="18"/>
        </w:rPr>
        <w:t>s gereed</w:t>
      </w:r>
      <w:r>
        <w:rPr>
          <w:rFonts w:ascii="Verdana" w:hAnsi="Verdana" w:cs="Arial"/>
          <w:sz w:val="18"/>
          <w:szCs w:val="18"/>
        </w:rPr>
        <w:t xml:space="preserve"> zijn</w:t>
      </w:r>
      <w:r w:rsidRPr="00AB6821">
        <w:rPr>
          <w:rFonts w:ascii="Verdana" w:hAnsi="Verdana" w:cs="Arial"/>
          <w:sz w:val="18"/>
          <w:szCs w:val="18"/>
        </w:rPr>
        <w:t xml:space="preserve">. </w:t>
      </w:r>
      <w:r w:rsidR="00F734E6">
        <w:rPr>
          <w:rFonts w:ascii="Verdana" w:hAnsi="Verdana" w:cs="Arial"/>
          <w:sz w:val="18"/>
          <w:szCs w:val="18"/>
        </w:rPr>
        <w:t>Ook het voortzettingsvermogen zal zijn gegarandeerd.</w:t>
      </w:r>
    </w:p>
    <w:p w:rsidRPr="00AB6821" w:rsidR="00FC2CD2" w:rsidP="00FC2CD2" w:rsidRDefault="00FC2CD2">
      <w:pPr>
        <w:spacing w:line="240" w:lineRule="atLeast"/>
        <w:rPr>
          <w:rFonts w:ascii="Verdana" w:hAnsi="Verdana" w:cs="Arial"/>
          <w:b/>
          <w:color w:val="000000"/>
          <w:sz w:val="18"/>
          <w:szCs w:val="18"/>
        </w:rPr>
      </w:pPr>
    </w:p>
    <w:p w:rsidRPr="00AB6821" w:rsidR="00FC2CD2" w:rsidP="00FC2CD2" w:rsidRDefault="00FC2CD2">
      <w:pPr>
        <w:spacing w:line="240" w:lineRule="atLeast"/>
        <w:rPr>
          <w:rFonts w:ascii="Verdana" w:hAnsi="Verdana"/>
          <w:b/>
          <w:sz w:val="18"/>
          <w:szCs w:val="18"/>
        </w:rPr>
      </w:pPr>
      <w:r>
        <w:rPr>
          <w:rFonts w:ascii="Verdana" w:hAnsi="Verdana"/>
          <w:b/>
          <w:sz w:val="18"/>
          <w:szCs w:val="18"/>
        </w:rPr>
        <w:t>20.</w:t>
      </w:r>
      <w:r w:rsidRPr="00AB6821">
        <w:rPr>
          <w:rFonts w:ascii="Verdana" w:hAnsi="Verdana"/>
          <w:b/>
          <w:sz w:val="18"/>
          <w:szCs w:val="18"/>
        </w:rPr>
        <w:t xml:space="preserve"> </w:t>
      </w:r>
    </w:p>
    <w:p w:rsidRPr="00AB6821" w:rsidR="00FC2CD2" w:rsidP="00FC2CD2" w:rsidRDefault="00FC2CD2">
      <w:pPr>
        <w:spacing w:line="240" w:lineRule="atLeast"/>
        <w:rPr>
          <w:rFonts w:ascii="Verdana" w:hAnsi="Verdana"/>
          <w:b/>
          <w:sz w:val="18"/>
          <w:szCs w:val="18"/>
        </w:rPr>
      </w:pPr>
      <w:r w:rsidRPr="00AB6821">
        <w:rPr>
          <w:rFonts w:ascii="Verdana" w:hAnsi="Verdana"/>
          <w:b/>
          <w:sz w:val="18"/>
          <w:szCs w:val="18"/>
        </w:rPr>
        <w:t>Kamerlid: Hachchi</w:t>
      </w:r>
      <w:r>
        <w:rPr>
          <w:rFonts w:ascii="Verdana" w:hAnsi="Verdana"/>
          <w:b/>
          <w:sz w:val="18"/>
          <w:szCs w:val="18"/>
        </w:rPr>
        <w:t>,</w:t>
      </w:r>
      <w:r w:rsidRPr="00AB6821">
        <w:rPr>
          <w:rFonts w:ascii="Verdana" w:hAnsi="Verdana"/>
          <w:b/>
          <w:sz w:val="18"/>
          <w:szCs w:val="18"/>
        </w:rPr>
        <w:t xml:space="preserve"> D66</w:t>
      </w:r>
    </w:p>
    <w:p w:rsidRPr="00AB6821" w:rsidR="00FC2CD2" w:rsidP="00FC2CD2" w:rsidRDefault="008F2509">
      <w:pPr>
        <w:spacing w:line="240" w:lineRule="atLeast"/>
        <w:rPr>
          <w:rFonts w:ascii="Verdana" w:hAnsi="Verdana"/>
          <w:b/>
          <w:sz w:val="18"/>
          <w:szCs w:val="18"/>
        </w:rPr>
      </w:pPr>
      <w:r>
        <w:rPr>
          <w:rFonts w:ascii="Verdana" w:hAnsi="Verdana"/>
          <w:b/>
          <w:sz w:val="18"/>
          <w:szCs w:val="18"/>
        </w:rPr>
        <w:t>Ik</w:t>
      </w:r>
      <w:r w:rsidRPr="00AB6821" w:rsidR="00FC2CD2">
        <w:rPr>
          <w:rFonts w:ascii="Verdana" w:hAnsi="Verdana"/>
          <w:b/>
          <w:sz w:val="18"/>
          <w:szCs w:val="18"/>
        </w:rPr>
        <w:t xml:space="preserve"> wil de minister vragen de kansen voor verdere samenwerking en integratie met de Duitse landmacht te verkennen.</w:t>
      </w:r>
    </w:p>
    <w:p w:rsidRPr="00AB6821" w:rsidR="00FC2CD2" w:rsidP="00FC2CD2" w:rsidRDefault="00FC2CD2">
      <w:pPr>
        <w:spacing w:line="240" w:lineRule="atLeast"/>
        <w:rPr>
          <w:rFonts w:ascii="Verdana" w:hAnsi="Verdana"/>
          <w:sz w:val="18"/>
          <w:szCs w:val="18"/>
        </w:rPr>
      </w:pPr>
    </w:p>
    <w:p w:rsidR="00366B75" w:rsidP="00FC2CD2" w:rsidRDefault="00FC2CD2">
      <w:pPr>
        <w:spacing w:line="240" w:lineRule="atLeast"/>
        <w:rPr>
          <w:rFonts w:ascii="Verdana" w:hAnsi="Verdana"/>
          <w:sz w:val="18"/>
          <w:szCs w:val="18"/>
        </w:rPr>
      </w:pPr>
      <w:r w:rsidRPr="00B0130F">
        <w:rPr>
          <w:rFonts w:ascii="Verdana" w:hAnsi="Verdana"/>
          <w:sz w:val="18"/>
          <w:szCs w:val="18"/>
        </w:rPr>
        <w:t xml:space="preserve">Op 28 mei jl. heb ik met mijn Duitse collega een </w:t>
      </w:r>
      <w:r w:rsidRPr="00B0130F">
        <w:rPr>
          <w:rFonts w:ascii="Verdana" w:hAnsi="Verdana"/>
          <w:i/>
          <w:sz w:val="18"/>
          <w:szCs w:val="18"/>
        </w:rPr>
        <w:t>Declaration of Intent</w:t>
      </w:r>
      <w:r w:rsidRPr="00B0130F">
        <w:rPr>
          <w:rFonts w:ascii="Verdana" w:hAnsi="Verdana"/>
          <w:sz w:val="18"/>
          <w:szCs w:val="18"/>
        </w:rPr>
        <w:t xml:space="preserve"> getekend over intensivering van de onderlinge samenwerking (Kamerstuk 33 279, nr. 6). In dat kader worden de komende jaren op diverse terreinen de mogelijkheden verkend om de samenwerking te intensiveren dan wel </w:t>
      </w:r>
      <w:r w:rsidR="00F734E6">
        <w:rPr>
          <w:rFonts w:ascii="Verdana" w:hAnsi="Verdana"/>
          <w:sz w:val="18"/>
          <w:szCs w:val="18"/>
        </w:rPr>
        <w:t>uit te breiden</w:t>
      </w:r>
      <w:r w:rsidRPr="00B0130F">
        <w:rPr>
          <w:rFonts w:ascii="Verdana" w:hAnsi="Verdana"/>
          <w:sz w:val="18"/>
          <w:szCs w:val="18"/>
        </w:rPr>
        <w:t xml:space="preserve">. In dat kader wordt een permanente overlegstructuur ingericht om ervoor te zorgen dat kansen en mogelijkheden ten volle zullen worden onderzocht en benut. </w:t>
      </w:r>
    </w:p>
    <w:p w:rsidR="00574307" w:rsidP="00FC2CD2" w:rsidRDefault="00574307">
      <w:pPr>
        <w:spacing w:line="240" w:lineRule="atLeast"/>
        <w:rPr>
          <w:rFonts w:ascii="Verdana" w:hAnsi="Verdana" w:cs="Arial"/>
          <w:b/>
          <w:sz w:val="18"/>
          <w:szCs w:val="18"/>
        </w:rPr>
      </w:pPr>
    </w:p>
    <w:p w:rsidRPr="00AB6821" w:rsidR="00FC2CD2" w:rsidP="00FC2CD2" w:rsidRDefault="00366B75">
      <w:pPr>
        <w:spacing w:line="240" w:lineRule="atLeast"/>
        <w:rPr>
          <w:rFonts w:ascii="Verdana" w:hAnsi="Verdana" w:cs="Arial"/>
          <w:b/>
          <w:sz w:val="18"/>
          <w:szCs w:val="18"/>
        </w:rPr>
      </w:pPr>
      <w:r>
        <w:rPr>
          <w:rFonts w:ascii="Verdana" w:hAnsi="Verdana" w:cs="Arial"/>
          <w:b/>
          <w:sz w:val="18"/>
          <w:szCs w:val="18"/>
        </w:rPr>
        <w:t>21.</w:t>
      </w:r>
    </w:p>
    <w:p w:rsidRPr="00AB6821" w:rsidR="00FC2CD2" w:rsidP="00FC2CD2" w:rsidRDefault="00FC2CD2">
      <w:pPr>
        <w:spacing w:line="240" w:lineRule="atLeast"/>
        <w:rPr>
          <w:rFonts w:ascii="Verdana" w:hAnsi="Verdana" w:cs="Arial"/>
          <w:b/>
          <w:sz w:val="18"/>
          <w:szCs w:val="18"/>
        </w:rPr>
      </w:pPr>
      <w:r>
        <w:rPr>
          <w:rFonts w:ascii="Verdana" w:hAnsi="Verdana" w:cs="Arial"/>
          <w:b/>
          <w:sz w:val="18"/>
          <w:szCs w:val="18"/>
        </w:rPr>
        <w:t xml:space="preserve">Kamerlid: Hachchi, </w:t>
      </w:r>
      <w:r w:rsidRPr="00AB6821">
        <w:rPr>
          <w:rFonts w:ascii="Verdana" w:hAnsi="Verdana" w:cs="Arial"/>
          <w:b/>
          <w:sz w:val="18"/>
          <w:szCs w:val="18"/>
        </w:rPr>
        <w:t>D66</w:t>
      </w:r>
      <w:r w:rsidRPr="00AB6821">
        <w:rPr>
          <w:rFonts w:ascii="Verdana" w:hAnsi="Verdana" w:cs="Arial"/>
          <w:b/>
          <w:sz w:val="18"/>
          <w:szCs w:val="18"/>
        </w:rPr>
        <w:br/>
      </w:r>
      <w:r w:rsidR="008F2509">
        <w:rPr>
          <w:rFonts w:ascii="Verdana" w:hAnsi="Verdana" w:cs="Arial"/>
          <w:b/>
          <w:sz w:val="18"/>
          <w:szCs w:val="18"/>
        </w:rPr>
        <w:t>Defensie kan beter en meer samenwerken met het bedrijfsleven. Denk aan het beheer en de opslag van voorraden reserve-onderdelen. Is de minister bereid hiernaar te kijken?</w:t>
      </w:r>
    </w:p>
    <w:p w:rsidRPr="00AB6821" w:rsidR="00FC2CD2" w:rsidP="00FC2CD2" w:rsidRDefault="00FC2CD2">
      <w:pPr>
        <w:spacing w:line="240" w:lineRule="atLeast"/>
        <w:rPr>
          <w:rFonts w:ascii="Verdana" w:hAnsi="Verdana" w:cs="Arial"/>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 xml:space="preserve">In de nota </w:t>
      </w:r>
      <w:r>
        <w:rPr>
          <w:rFonts w:ascii="Verdana" w:hAnsi="Verdana" w:cs="Arial"/>
          <w:sz w:val="18"/>
          <w:szCs w:val="18"/>
        </w:rPr>
        <w:t>‘</w:t>
      </w:r>
      <w:r w:rsidRPr="00B0130F">
        <w:rPr>
          <w:rFonts w:ascii="Verdana" w:hAnsi="Verdana" w:cs="Arial"/>
          <w:sz w:val="18"/>
          <w:szCs w:val="18"/>
        </w:rPr>
        <w:t>In het belang van Nederland</w:t>
      </w:r>
      <w:r>
        <w:rPr>
          <w:rFonts w:ascii="Verdana" w:hAnsi="Verdana" w:cs="Arial"/>
          <w:sz w:val="18"/>
          <w:szCs w:val="18"/>
        </w:rPr>
        <w:t xml:space="preserve">’ </w:t>
      </w:r>
      <w:r w:rsidRPr="00AB6821">
        <w:rPr>
          <w:rFonts w:ascii="Verdana" w:hAnsi="Verdana" w:cs="Arial"/>
          <w:sz w:val="18"/>
          <w:szCs w:val="18"/>
        </w:rPr>
        <w:t xml:space="preserve">is samenwerking een van de </w:t>
      </w:r>
      <w:r w:rsidR="00F734E6">
        <w:rPr>
          <w:rFonts w:ascii="Verdana" w:hAnsi="Verdana" w:cs="Arial"/>
          <w:sz w:val="18"/>
          <w:szCs w:val="18"/>
        </w:rPr>
        <w:t>hoofd</w:t>
      </w:r>
      <w:r w:rsidRPr="00AB6821">
        <w:rPr>
          <w:rFonts w:ascii="Verdana" w:hAnsi="Verdana" w:cs="Arial"/>
          <w:sz w:val="18"/>
          <w:szCs w:val="18"/>
        </w:rPr>
        <w:t>thema’s. Naast samenwerking met andere landen en samenwerking met de partners in de nationale veiligheidsketen betreft dit nadrukkelijk ook de samenwerking met het bedrijfsleven. Defensie en bedrijfsleven kunnen wederzijds profiteren van kennis en ervaring.</w:t>
      </w:r>
      <w:r>
        <w:rPr>
          <w:rFonts w:ascii="Verdana" w:hAnsi="Verdana" w:cs="Arial"/>
          <w:sz w:val="18"/>
          <w:szCs w:val="18"/>
        </w:rPr>
        <w:t xml:space="preserve"> </w:t>
      </w:r>
      <w:r w:rsidRPr="00AB6821">
        <w:rPr>
          <w:rFonts w:ascii="Verdana" w:hAnsi="Verdana" w:cs="Arial"/>
          <w:sz w:val="18"/>
          <w:szCs w:val="18"/>
        </w:rPr>
        <w:t xml:space="preserve">Waar het bedrijfsleven </w:t>
      </w:r>
      <w:r>
        <w:rPr>
          <w:rFonts w:ascii="Verdana" w:hAnsi="Verdana" w:cs="Arial"/>
          <w:sz w:val="18"/>
          <w:szCs w:val="18"/>
        </w:rPr>
        <w:t>van oudsher</w:t>
      </w:r>
      <w:r w:rsidRPr="00AB6821">
        <w:rPr>
          <w:rFonts w:ascii="Verdana" w:hAnsi="Verdana" w:cs="Arial"/>
          <w:sz w:val="18"/>
          <w:szCs w:val="18"/>
        </w:rPr>
        <w:t xml:space="preserve"> vooral de rol had van leverancier van deelproducten, ontwikkelt het zich in </w:t>
      </w:r>
      <w:r w:rsidRPr="00AB6821">
        <w:rPr>
          <w:rFonts w:ascii="Verdana" w:hAnsi="Verdana" w:cs="Arial"/>
          <w:sz w:val="18"/>
          <w:szCs w:val="18"/>
        </w:rPr>
        <w:lastRenderedPageBreak/>
        <w:t>toenemende mate tot partner voor complete diensten in materieel- en vastgoedprojecten. Hiervoor worden instrumenten als publiek-private samenwerking en sourcing gebruikt.</w:t>
      </w:r>
    </w:p>
    <w:p w:rsidRPr="00AB6821" w:rsidR="00FC2CD2" w:rsidP="00FC2CD2" w:rsidRDefault="00FC2CD2">
      <w:pPr>
        <w:spacing w:line="240" w:lineRule="atLeast"/>
        <w:rPr>
          <w:rFonts w:ascii="Verdana" w:hAnsi="Verdana" w:cs="Arial"/>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 xml:space="preserve">Samenwerken met het bedrijfsleven heeft ook plaats in de gouden driehoek. Dit is een samenwerkingsverband tussen de overheid, de defensie- en veiligheidsindustrie en de kennisinstituten, gericht op innovatie. Daarnaast heeft samenwerking op marinegebied plaats in de Nederlands Maritiem cluster, voor de luchtmacht in het </w:t>
      </w:r>
      <w:r w:rsidRPr="00AB6821">
        <w:rPr>
          <w:rFonts w:ascii="Verdana" w:hAnsi="Verdana" w:cs="Arial"/>
          <w:i/>
          <w:sz w:val="18"/>
          <w:szCs w:val="18"/>
        </w:rPr>
        <w:t xml:space="preserve">Maintenance Valley </w:t>
      </w:r>
      <w:r w:rsidRPr="00AB6821">
        <w:rPr>
          <w:rFonts w:ascii="Verdana" w:hAnsi="Verdana" w:cs="Arial"/>
          <w:sz w:val="18"/>
          <w:szCs w:val="18"/>
        </w:rPr>
        <w:t xml:space="preserve">initiatief en wat betreft de landmacht in het </w:t>
      </w:r>
      <w:r w:rsidRPr="00AB6821">
        <w:rPr>
          <w:rFonts w:ascii="Verdana" w:hAnsi="Verdana" w:cs="Arial"/>
          <w:i/>
          <w:sz w:val="18"/>
          <w:szCs w:val="18"/>
        </w:rPr>
        <w:t>Land Maintenance Initiative</w:t>
      </w:r>
      <w:r w:rsidRPr="00AB6821">
        <w:rPr>
          <w:rFonts w:ascii="Verdana" w:hAnsi="Verdana" w:cs="Arial"/>
          <w:sz w:val="18"/>
          <w:szCs w:val="18"/>
        </w:rPr>
        <w:t xml:space="preserve">. </w:t>
      </w:r>
    </w:p>
    <w:p w:rsidRPr="00AB6821" w:rsidR="00FC2CD2" w:rsidP="00FC2CD2" w:rsidRDefault="00FC2CD2">
      <w:pPr>
        <w:spacing w:line="240" w:lineRule="atLeast"/>
        <w:rPr>
          <w:rFonts w:ascii="Verdana" w:hAnsi="Verdana" w:cs="Arial"/>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 xml:space="preserve">De wijze </w:t>
      </w:r>
      <w:r w:rsidR="00F734E6">
        <w:rPr>
          <w:rFonts w:ascii="Verdana" w:hAnsi="Verdana" w:cs="Arial"/>
          <w:sz w:val="18"/>
          <w:szCs w:val="18"/>
        </w:rPr>
        <w:t>van</w:t>
      </w:r>
      <w:r w:rsidRPr="00AB6821">
        <w:rPr>
          <w:rFonts w:ascii="Verdana" w:hAnsi="Verdana" w:cs="Arial"/>
          <w:sz w:val="18"/>
          <w:szCs w:val="18"/>
        </w:rPr>
        <w:t xml:space="preserve"> samenwerking met het bedrijfsleven wordt beschreven in de Defensie Industrie Strategie (DIS). Materiedeskundigheid, vertrouwen, kennis en innovatie, duurzaamheid en vooruitstrevendheid zijn sleutelbegrippen die</w:t>
      </w:r>
      <w:r w:rsidR="00F734E6">
        <w:rPr>
          <w:rFonts w:ascii="Verdana" w:hAnsi="Verdana" w:cs="Arial"/>
          <w:sz w:val="18"/>
          <w:szCs w:val="18"/>
        </w:rPr>
        <w:t xml:space="preserve"> de gouden driehoek karakteriseren. </w:t>
      </w:r>
      <w:r w:rsidRPr="00AB6821">
        <w:rPr>
          <w:rFonts w:ascii="Verdana" w:hAnsi="Verdana" w:cs="Arial"/>
          <w:sz w:val="18"/>
          <w:szCs w:val="18"/>
        </w:rPr>
        <w:t xml:space="preserve">Het uitgangspunt van de DIS is de operationele behoefte van Defensie, die onverkort leidend is. Een vitale Nederlandse defensie- en veiligheidsindustrie is van belang als gedegen partner voor Defensie in haar rol van </w:t>
      </w:r>
      <w:r w:rsidRPr="00AB6821">
        <w:rPr>
          <w:rFonts w:ascii="Verdana" w:hAnsi="Verdana" w:cs="Arial"/>
          <w:i/>
          <w:sz w:val="18"/>
          <w:szCs w:val="18"/>
        </w:rPr>
        <w:t xml:space="preserve">smart buyer, smart user </w:t>
      </w:r>
      <w:r w:rsidRPr="00AB6821">
        <w:rPr>
          <w:rFonts w:ascii="Verdana" w:hAnsi="Verdana" w:cs="Arial"/>
          <w:sz w:val="18"/>
          <w:szCs w:val="18"/>
        </w:rPr>
        <w:t>en</w:t>
      </w:r>
      <w:r w:rsidRPr="00AB6821">
        <w:rPr>
          <w:rFonts w:ascii="Verdana" w:hAnsi="Verdana" w:cs="Arial"/>
          <w:i/>
          <w:sz w:val="18"/>
          <w:szCs w:val="18"/>
        </w:rPr>
        <w:t xml:space="preserve"> smart maintainer</w:t>
      </w:r>
      <w:r w:rsidRPr="00AB6821">
        <w:rPr>
          <w:rFonts w:ascii="Verdana" w:hAnsi="Verdana" w:cs="Arial"/>
          <w:sz w:val="18"/>
          <w:szCs w:val="18"/>
        </w:rPr>
        <w:t xml:space="preserve"> van haar materieel. Deze vitaliteit is ook van belang voor de wisselwerking met de innovatieve Nederlandse (kennis-) economie.</w:t>
      </w:r>
    </w:p>
    <w:p w:rsidRPr="00AB6821" w:rsidR="00FC2CD2" w:rsidP="00FC2CD2" w:rsidRDefault="00FC2CD2">
      <w:pPr>
        <w:spacing w:line="240" w:lineRule="atLeast"/>
        <w:rPr>
          <w:rFonts w:ascii="Verdana" w:hAnsi="Verdana" w:cs="Arial"/>
          <w:b/>
          <w:color w:val="000000"/>
          <w:sz w:val="18"/>
          <w:szCs w:val="18"/>
        </w:rPr>
      </w:pPr>
    </w:p>
    <w:p w:rsidRPr="00366B75" w:rsidR="00FC2CD2" w:rsidP="00FC2CD2" w:rsidRDefault="00366B75">
      <w:pPr>
        <w:spacing w:line="240" w:lineRule="atLeast"/>
        <w:rPr>
          <w:rFonts w:ascii="Verdana" w:hAnsi="Verdana" w:cs="Arial"/>
          <w:b/>
          <w:sz w:val="18"/>
          <w:szCs w:val="18"/>
        </w:rPr>
      </w:pPr>
      <w:r w:rsidRPr="00366B75">
        <w:rPr>
          <w:rFonts w:ascii="Verdana" w:hAnsi="Verdana" w:cs="Arial"/>
          <w:b/>
          <w:sz w:val="18"/>
          <w:szCs w:val="18"/>
        </w:rPr>
        <w:t>22.</w:t>
      </w:r>
      <w:r w:rsidRPr="00366B75" w:rsidR="00FC2CD2">
        <w:rPr>
          <w:rFonts w:ascii="Verdana" w:hAnsi="Verdana" w:cs="Arial"/>
          <w:b/>
          <w:sz w:val="18"/>
          <w:szCs w:val="18"/>
        </w:rPr>
        <w:t xml:space="preserve"> </w:t>
      </w:r>
    </w:p>
    <w:p w:rsidRPr="00AB6821" w:rsidR="00FC2CD2" w:rsidP="00FC2CD2" w:rsidRDefault="00FC2CD2">
      <w:pPr>
        <w:spacing w:line="240" w:lineRule="atLeast"/>
        <w:rPr>
          <w:rFonts w:ascii="Verdana" w:hAnsi="Verdana" w:cs="Arial"/>
          <w:b/>
          <w:sz w:val="18"/>
          <w:szCs w:val="18"/>
        </w:rPr>
      </w:pPr>
      <w:r w:rsidRPr="00AB6821">
        <w:rPr>
          <w:rFonts w:ascii="Verdana" w:hAnsi="Verdana" w:cs="Arial"/>
          <w:b/>
          <w:sz w:val="18"/>
          <w:szCs w:val="18"/>
        </w:rPr>
        <w:t xml:space="preserve">Kamerlid: </w:t>
      </w:r>
      <w:r>
        <w:rPr>
          <w:rFonts w:ascii="Verdana" w:hAnsi="Verdana" w:cs="Arial"/>
          <w:b/>
          <w:sz w:val="18"/>
          <w:szCs w:val="18"/>
        </w:rPr>
        <w:t>Se</w:t>
      </w:r>
      <w:r w:rsidRPr="00AB6821">
        <w:rPr>
          <w:rFonts w:ascii="Verdana" w:hAnsi="Verdana" w:cs="Arial"/>
          <w:b/>
          <w:sz w:val="18"/>
          <w:szCs w:val="18"/>
        </w:rPr>
        <w:t>gers, CU</w:t>
      </w:r>
    </w:p>
    <w:p w:rsidRPr="00613163" w:rsidR="00FC2CD2" w:rsidP="00FC2CD2" w:rsidRDefault="008F2509">
      <w:pPr>
        <w:spacing w:line="240" w:lineRule="atLeast"/>
        <w:rPr>
          <w:rFonts w:ascii="Verdana" w:hAnsi="Verdana"/>
          <w:b/>
          <w:sz w:val="18"/>
          <w:szCs w:val="18"/>
        </w:rPr>
      </w:pPr>
      <w:r>
        <w:rPr>
          <w:rFonts w:ascii="Verdana" w:hAnsi="Verdana"/>
          <w:b/>
          <w:sz w:val="18"/>
          <w:szCs w:val="18"/>
        </w:rPr>
        <w:t>Ik las dat b</w:t>
      </w:r>
      <w:r w:rsidRPr="00900FAA" w:rsidR="00FC2CD2">
        <w:rPr>
          <w:rFonts w:ascii="Verdana" w:hAnsi="Verdana"/>
          <w:b/>
          <w:sz w:val="18"/>
          <w:szCs w:val="18"/>
        </w:rPr>
        <w:t>ijna 40% van de aanvragen</w:t>
      </w:r>
      <w:r w:rsidRPr="00613163" w:rsidR="00FC2CD2">
        <w:rPr>
          <w:rFonts w:ascii="Verdana" w:hAnsi="Verdana"/>
          <w:b/>
          <w:sz w:val="18"/>
          <w:szCs w:val="18"/>
        </w:rPr>
        <w:t xml:space="preserve"> voor de ereschuldregeling</w:t>
      </w:r>
      <w:r w:rsidRPr="00900FAA" w:rsidR="00FC2CD2">
        <w:rPr>
          <w:rFonts w:ascii="Verdana" w:hAnsi="Verdana"/>
          <w:b/>
          <w:sz w:val="18"/>
          <w:szCs w:val="18"/>
        </w:rPr>
        <w:t xml:space="preserve"> is afgewezen. Ik vind dat een hoog percentage. Kan de minister aangeven op welke gronden deze veteranen zijn afgewezen? Is zij bereid om, indien nodig, ook persoonlijk naar deze zaken te kijken?</w:t>
      </w:r>
    </w:p>
    <w:p w:rsidRPr="00AB6821" w:rsidR="00FC2CD2" w:rsidP="00FC2CD2" w:rsidRDefault="00FC2CD2">
      <w:pPr>
        <w:spacing w:line="240" w:lineRule="atLeast"/>
        <w:rPr>
          <w:rFonts w:ascii="Verdana" w:hAnsi="Verdana" w:cs="Arial"/>
          <w:b/>
          <w:sz w:val="18"/>
          <w:szCs w:val="18"/>
        </w:rPr>
      </w:pPr>
    </w:p>
    <w:p w:rsidR="00FC2CD2" w:rsidP="00FC2CD2" w:rsidRDefault="00FC2CD2">
      <w:pPr>
        <w:pStyle w:val="ecxmsonormal"/>
        <w:shd w:val="clear" w:color="auto" w:fill="FFFFFF"/>
        <w:spacing w:after="0" w:line="240" w:lineRule="atLeast"/>
        <w:rPr>
          <w:rFonts w:ascii="Verdana" w:hAnsi="Verdana"/>
          <w:sz w:val="18"/>
          <w:szCs w:val="18"/>
        </w:rPr>
      </w:pPr>
      <w:r w:rsidRPr="00AB6821">
        <w:rPr>
          <w:rFonts w:ascii="Verdana" w:hAnsi="Verdana"/>
          <w:sz w:val="18"/>
          <w:szCs w:val="18"/>
        </w:rPr>
        <w:t>Van het totale bestand van militaire oorlogs- en dienstslachtoffers die een Militair Invaliditeits Pensioen (MIP) ontvangen, heeft Defensie bezien wie veteraan is en daarmee mogelijk aanspraak maakte op de Ereschulduitkering. Vervolgens is bezien of het MIP is toegekend voor letsel (invalid</w:t>
      </w:r>
      <w:r>
        <w:rPr>
          <w:rFonts w:ascii="Verdana" w:hAnsi="Verdana"/>
          <w:sz w:val="18"/>
          <w:szCs w:val="18"/>
        </w:rPr>
        <w:t>iteit) veroorzaakt door deelneming</w:t>
      </w:r>
      <w:r w:rsidRPr="00AB6821">
        <w:rPr>
          <w:rFonts w:ascii="Verdana" w:hAnsi="Verdana"/>
          <w:sz w:val="18"/>
          <w:szCs w:val="18"/>
        </w:rPr>
        <w:t xml:space="preserve"> aan een vredesmissie. Dit leidt tot het genoemde verschil in </w:t>
      </w:r>
      <w:r>
        <w:rPr>
          <w:rFonts w:ascii="Verdana" w:hAnsi="Verdana"/>
          <w:sz w:val="18"/>
          <w:szCs w:val="18"/>
        </w:rPr>
        <w:t xml:space="preserve">de </w:t>
      </w:r>
      <w:r w:rsidRPr="00AB6821">
        <w:rPr>
          <w:rFonts w:ascii="Verdana" w:hAnsi="Verdana"/>
          <w:sz w:val="18"/>
          <w:szCs w:val="18"/>
        </w:rPr>
        <w:t xml:space="preserve">potentiële doelgroep voor de Ereschulduitkering en de werkelijke toekenning. Kortgezegd zijn niet alle veteranen met een MIP oorlogsslachtoffer en heeft dus niet iedere veteraan recht op een uitkering in het kader van de ereschuldregeling. </w:t>
      </w:r>
    </w:p>
    <w:p w:rsidRPr="00AB6821" w:rsidR="00FC2CD2" w:rsidP="00FC2CD2" w:rsidRDefault="00FC2CD2">
      <w:pPr>
        <w:pStyle w:val="ecxmsonormal"/>
        <w:shd w:val="clear" w:color="auto" w:fill="FFFFFF"/>
        <w:spacing w:after="0" w:line="240" w:lineRule="atLeast"/>
        <w:rPr>
          <w:rFonts w:ascii="Verdana" w:hAnsi="Verdana"/>
          <w:sz w:val="18"/>
          <w:szCs w:val="18"/>
        </w:rPr>
      </w:pPr>
    </w:p>
    <w:p w:rsidRPr="00AB6821" w:rsidR="00FC2CD2" w:rsidP="00FC2CD2" w:rsidRDefault="00FC2CD2">
      <w:pPr>
        <w:pStyle w:val="ecxmsonormal"/>
        <w:shd w:val="clear" w:color="auto" w:fill="FFFFFF"/>
        <w:spacing w:after="0" w:line="240" w:lineRule="atLeast"/>
        <w:rPr>
          <w:rFonts w:ascii="Verdana" w:hAnsi="Verdana"/>
          <w:sz w:val="18"/>
          <w:szCs w:val="18"/>
        </w:rPr>
      </w:pPr>
      <w:r w:rsidRPr="00AB6821">
        <w:rPr>
          <w:rFonts w:ascii="Verdana" w:hAnsi="Verdana"/>
          <w:sz w:val="18"/>
          <w:szCs w:val="18"/>
        </w:rPr>
        <w:t>Daarnaast zijn aanvragen afgewezen of besluiten aangehouden, omdat niet is voldaan aan alle voorwaarden voor toekenning van de Ereschulduitkering</w:t>
      </w:r>
      <w:r w:rsidR="00F734E6">
        <w:rPr>
          <w:rFonts w:ascii="Verdana" w:hAnsi="Verdana"/>
          <w:sz w:val="18"/>
          <w:szCs w:val="18"/>
        </w:rPr>
        <w:t>,</w:t>
      </w:r>
      <w:r>
        <w:rPr>
          <w:rFonts w:ascii="Verdana" w:hAnsi="Verdana"/>
          <w:sz w:val="18"/>
          <w:szCs w:val="18"/>
        </w:rPr>
        <w:t xml:space="preserve"> zoals </w:t>
      </w:r>
      <w:r w:rsidRPr="00AB6821">
        <w:rPr>
          <w:rFonts w:ascii="Verdana" w:hAnsi="Verdana"/>
          <w:sz w:val="18"/>
          <w:szCs w:val="18"/>
        </w:rPr>
        <w:t>ontslag voor 1 juli 2007 en een nog niet bereikte medische eindtoestand. De voorwaarden zijn tot stand gekomen in overleg met de centrales van overheidspersoneel. Ik begrijp dat veteranen teleurgesteld zijn als zij niet in aanmerking komen voor deze regeling, maar ik hecht aan een transparante</w:t>
      </w:r>
      <w:r w:rsidR="009854BB">
        <w:rPr>
          <w:rFonts w:ascii="Verdana" w:hAnsi="Verdana"/>
          <w:sz w:val="18"/>
          <w:szCs w:val="18"/>
        </w:rPr>
        <w:t>, correcte</w:t>
      </w:r>
      <w:r w:rsidRPr="00AB6821">
        <w:rPr>
          <w:rFonts w:ascii="Verdana" w:hAnsi="Verdana"/>
          <w:sz w:val="18"/>
          <w:szCs w:val="18"/>
        </w:rPr>
        <w:t xml:space="preserve"> en toetsbare toepassing van deze voorwaarden.</w:t>
      </w:r>
    </w:p>
    <w:p w:rsidR="00366B75" w:rsidP="00FC2CD2" w:rsidRDefault="00366B75">
      <w:pPr>
        <w:spacing w:line="240" w:lineRule="atLeast"/>
        <w:rPr>
          <w:rFonts w:ascii="Verdana" w:hAnsi="Verdana" w:cs="Arial"/>
          <w:b/>
          <w:sz w:val="18"/>
          <w:szCs w:val="18"/>
        </w:rPr>
      </w:pPr>
    </w:p>
    <w:p w:rsidRPr="00AB6821" w:rsidR="00FC2CD2" w:rsidP="00FC2CD2" w:rsidRDefault="00366B75">
      <w:pPr>
        <w:spacing w:line="240" w:lineRule="atLeast"/>
        <w:rPr>
          <w:rFonts w:ascii="Verdana" w:hAnsi="Verdana" w:cs="Arial"/>
          <w:b/>
          <w:sz w:val="18"/>
          <w:szCs w:val="18"/>
        </w:rPr>
      </w:pPr>
      <w:r>
        <w:rPr>
          <w:rFonts w:ascii="Verdana" w:hAnsi="Verdana" w:cs="Arial"/>
          <w:b/>
          <w:sz w:val="18"/>
          <w:szCs w:val="18"/>
        </w:rPr>
        <w:t>23.</w:t>
      </w:r>
    </w:p>
    <w:p w:rsidRPr="00AB6821" w:rsidR="00FC2CD2" w:rsidP="00FC2CD2" w:rsidRDefault="00FC2CD2">
      <w:pPr>
        <w:spacing w:line="240" w:lineRule="atLeast"/>
        <w:rPr>
          <w:rFonts w:ascii="Verdana" w:hAnsi="Verdana" w:cs="Arial"/>
          <w:b/>
          <w:sz w:val="18"/>
          <w:szCs w:val="18"/>
        </w:rPr>
      </w:pPr>
      <w:r>
        <w:rPr>
          <w:rFonts w:ascii="Verdana" w:hAnsi="Verdana" w:cs="Arial"/>
          <w:b/>
          <w:sz w:val="18"/>
          <w:szCs w:val="18"/>
        </w:rPr>
        <w:t>Kamerlid: Se</w:t>
      </w:r>
      <w:r w:rsidRPr="00AB6821">
        <w:rPr>
          <w:rFonts w:ascii="Verdana" w:hAnsi="Verdana" w:cs="Arial"/>
          <w:b/>
          <w:sz w:val="18"/>
          <w:szCs w:val="18"/>
        </w:rPr>
        <w:t>gers</w:t>
      </w:r>
      <w:r>
        <w:rPr>
          <w:rFonts w:ascii="Verdana" w:hAnsi="Verdana" w:cs="Arial"/>
          <w:b/>
          <w:sz w:val="18"/>
          <w:szCs w:val="18"/>
        </w:rPr>
        <w:t>,</w:t>
      </w:r>
      <w:r w:rsidRPr="00AB6821">
        <w:rPr>
          <w:rFonts w:ascii="Verdana" w:hAnsi="Verdana" w:cs="Arial"/>
          <w:b/>
          <w:sz w:val="18"/>
          <w:szCs w:val="18"/>
        </w:rPr>
        <w:t xml:space="preserve"> CU</w:t>
      </w:r>
      <w:r w:rsidRPr="00AB6821">
        <w:rPr>
          <w:rFonts w:ascii="Verdana" w:hAnsi="Verdana" w:cs="Arial"/>
          <w:b/>
          <w:sz w:val="18"/>
          <w:szCs w:val="18"/>
        </w:rPr>
        <w:br/>
        <w:t xml:space="preserve">Kan de minister inzichtelijk maken of personeelsbeleid </w:t>
      </w:r>
      <w:r w:rsidR="008F2509">
        <w:rPr>
          <w:rFonts w:ascii="Verdana" w:hAnsi="Verdana" w:cs="Arial"/>
          <w:b/>
          <w:sz w:val="18"/>
          <w:szCs w:val="18"/>
        </w:rPr>
        <w:t>inclusief de</w:t>
      </w:r>
      <w:r w:rsidRPr="00AB6821">
        <w:rPr>
          <w:rFonts w:ascii="Verdana" w:hAnsi="Verdana" w:cs="Arial"/>
          <w:b/>
          <w:sz w:val="18"/>
          <w:szCs w:val="18"/>
        </w:rPr>
        <w:t xml:space="preserve"> gedwongen ontslagen le</w:t>
      </w:r>
      <w:r w:rsidR="008F2509">
        <w:rPr>
          <w:rFonts w:ascii="Verdana" w:hAnsi="Verdana" w:cs="Arial"/>
          <w:b/>
          <w:sz w:val="18"/>
          <w:szCs w:val="18"/>
        </w:rPr>
        <w:t>idt tot operationele knelpunten?</w:t>
      </w:r>
    </w:p>
    <w:p w:rsidRPr="00AB6821" w:rsidR="00FC2CD2" w:rsidP="00FC2CD2" w:rsidRDefault="00FC2CD2">
      <w:pPr>
        <w:spacing w:line="240" w:lineRule="atLeast"/>
        <w:rPr>
          <w:rFonts w:ascii="Verdana" w:hAnsi="Verdana" w:cs="Arial"/>
          <w:b/>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 xml:space="preserve">Nee, het personeelsbeleid leidt niet tot operationele knelpunten. Ik heb dit inzichtelijk gemaakt in mijn laatste personeelsrapportage en in de brief over de operationele inzetbaarheidsdoelstellingen. </w:t>
      </w:r>
      <w:r>
        <w:rPr>
          <w:rFonts w:ascii="Verdana" w:hAnsi="Verdana" w:cs="Arial"/>
          <w:sz w:val="18"/>
          <w:szCs w:val="18"/>
        </w:rPr>
        <w:t>I</w:t>
      </w:r>
      <w:r w:rsidRPr="00AB6821">
        <w:rPr>
          <w:rFonts w:ascii="Verdana" w:hAnsi="Verdana" w:cs="Arial"/>
          <w:sz w:val="18"/>
          <w:szCs w:val="18"/>
        </w:rPr>
        <w:t xml:space="preserve">k onderken het belang van een goed </w:t>
      </w:r>
      <w:r w:rsidRPr="00AB6821">
        <w:rPr>
          <w:rFonts w:ascii="Verdana" w:hAnsi="Verdana" w:cs="Arial"/>
          <w:sz w:val="18"/>
          <w:szCs w:val="18"/>
        </w:rPr>
        <w:lastRenderedPageBreak/>
        <w:t xml:space="preserve">gevulde organisatie en ik heb dan ook in het actieplan Werving &amp; Behoud maatregelen </w:t>
      </w:r>
      <w:r>
        <w:rPr>
          <w:rFonts w:ascii="Verdana" w:hAnsi="Verdana" w:cs="Arial"/>
          <w:sz w:val="18"/>
          <w:szCs w:val="18"/>
        </w:rPr>
        <w:t>uiteengezet die zijn</w:t>
      </w:r>
      <w:r w:rsidRPr="00AB6821">
        <w:rPr>
          <w:rFonts w:ascii="Verdana" w:hAnsi="Verdana" w:cs="Arial"/>
          <w:sz w:val="18"/>
          <w:szCs w:val="18"/>
        </w:rPr>
        <w:t xml:space="preserve"> gericht op het behoud van werk en het beperken van overtolligheid. Hiermee wordt ook in de toekomst een goede vulling van de organisatie gewaarborgd en daarmee de operationele inzetbaarheid.</w:t>
      </w:r>
    </w:p>
    <w:p w:rsidR="00366B75" w:rsidP="00FC2CD2" w:rsidRDefault="00366B75">
      <w:pPr>
        <w:spacing w:line="240" w:lineRule="atLeast"/>
        <w:rPr>
          <w:rFonts w:ascii="Verdana" w:hAnsi="Verdana" w:cs="Arial"/>
          <w:sz w:val="18"/>
          <w:szCs w:val="18"/>
        </w:rPr>
      </w:pPr>
    </w:p>
    <w:p w:rsidRPr="00366B75" w:rsidR="00FC2CD2" w:rsidP="00FC2CD2" w:rsidRDefault="00366B75">
      <w:pPr>
        <w:spacing w:line="240" w:lineRule="atLeast"/>
        <w:rPr>
          <w:rFonts w:ascii="Verdana" w:hAnsi="Verdana" w:cs="Arial"/>
          <w:b/>
          <w:sz w:val="18"/>
          <w:szCs w:val="18"/>
        </w:rPr>
      </w:pPr>
      <w:r w:rsidRPr="00366B75">
        <w:rPr>
          <w:rFonts w:ascii="Verdana" w:hAnsi="Verdana" w:cs="Arial"/>
          <w:b/>
          <w:sz w:val="18"/>
          <w:szCs w:val="18"/>
        </w:rPr>
        <w:t>24.</w:t>
      </w:r>
      <w:r w:rsidRPr="00366B75" w:rsidR="00FC2CD2">
        <w:rPr>
          <w:rFonts w:ascii="Verdana" w:hAnsi="Verdana" w:cs="Arial"/>
          <w:b/>
          <w:sz w:val="18"/>
          <w:szCs w:val="18"/>
        </w:rPr>
        <w:t xml:space="preserve"> </w:t>
      </w:r>
    </w:p>
    <w:p w:rsidRPr="00AB6821" w:rsidR="00FC2CD2" w:rsidP="00FC2CD2" w:rsidRDefault="00FC2CD2">
      <w:pPr>
        <w:spacing w:line="240" w:lineRule="atLeast"/>
        <w:rPr>
          <w:rFonts w:ascii="Verdana" w:hAnsi="Verdana" w:cs="Arial"/>
          <w:b/>
          <w:sz w:val="18"/>
          <w:szCs w:val="18"/>
        </w:rPr>
      </w:pPr>
      <w:r>
        <w:rPr>
          <w:rFonts w:ascii="Verdana" w:hAnsi="Verdana" w:cs="Arial"/>
          <w:b/>
          <w:sz w:val="18"/>
          <w:szCs w:val="18"/>
        </w:rPr>
        <w:t>Kamerlid: Se</w:t>
      </w:r>
      <w:r w:rsidRPr="00AB6821">
        <w:rPr>
          <w:rFonts w:ascii="Verdana" w:hAnsi="Verdana" w:cs="Arial"/>
          <w:b/>
          <w:sz w:val="18"/>
          <w:szCs w:val="18"/>
        </w:rPr>
        <w:t>gers, CU</w:t>
      </w:r>
    </w:p>
    <w:p w:rsidRPr="00AB6821" w:rsidR="00FC2CD2" w:rsidP="00FC2CD2" w:rsidRDefault="00FC2CD2">
      <w:pPr>
        <w:spacing w:line="240" w:lineRule="atLeast"/>
        <w:rPr>
          <w:rFonts w:ascii="Verdana" w:hAnsi="Verdana"/>
          <w:b/>
          <w:i/>
          <w:iCs/>
          <w:color w:val="1F497D"/>
          <w:sz w:val="18"/>
          <w:szCs w:val="18"/>
        </w:rPr>
      </w:pPr>
      <w:r w:rsidRPr="00AB6821">
        <w:rPr>
          <w:rFonts w:ascii="Verdana" w:hAnsi="Verdana" w:cs="Arial"/>
          <w:b/>
          <w:sz w:val="18"/>
          <w:szCs w:val="18"/>
        </w:rPr>
        <w:t xml:space="preserve">Hoe gaat minister om met </w:t>
      </w:r>
      <w:r>
        <w:rPr>
          <w:rFonts w:ascii="Verdana" w:hAnsi="Verdana" w:cs="Arial"/>
          <w:b/>
          <w:sz w:val="18"/>
          <w:szCs w:val="18"/>
        </w:rPr>
        <w:t xml:space="preserve">het </w:t>
      </w:r>
      <w:r w:rsidRPr="00AB6821">
        <w:rPr>
          <w:rFonts w:ascii="Verdana" w:hAnsi="Verdana" w:cs="Arial"/>
          <w:b/>
          <w:sz w:val="18"/>
          <w:szCs w:val="18"/>
        </w:rPr>
        <w:t>groeiend</w:t>
      </w:r>
      <w:r>
        <w:rPr>
          <w:rFonts w:ascii="Verdana" w:hAnsi="Verdana" w:cs="Arial"/>
          <w:b/>
          <w:sz w:val="18"/>
          <w:szCs w:val="18"/>
        </w:rPr>
        <w:t>e</w:t>
      </w:r>
      <w:r w:rsidRPr="00AB6821">
        <w:rPr>
          <w:rFonts w:ascii="Verdana" w:hAnsi="Verdana" w:cs="Arial"/>
          <w:b/>
          <w:sz w:val="18"/>
          <w:szCs w:val="18"/>
        </w:rPr>
        <w:t xml:space="preserve"> AOW-gat</w:t>
      </w:r>
      <w:r w:rsidR="008F2509">
        <w:rPr>
          <w:rFonts w:ascii="Verdana" w:hAnsi="Verdana" w:cs="Arial"/>
          <w:b/>
          <w:sz w:val="18"/>
          <w:szCs w:val="18"/>
        </w:rPr>
        <w:t>?</w:t>
      </w:r>
    </w:p>
    <w:p w:rsidRPr="00AB6821" w:rsidR="00FC2CD2" w:rsidP="00FC2CD2" w:rsidRDefault="00FC2CD2">
      <w:pPr>
        <w:spacing w:line="240" w:lineRule="atLeast"/>
        <w:rPr>
          <w:rFonts w:ascii="Verdana" w:hAnsi="Verdana"/>
          <w:i/>
          <w:iCs/>
          <w:color w:val="1F497D"/>
          <w:sz w:val="18"/>
          <w:szCs w:val="18"/>
        </w:rPr>
      </w:pPr>
    </w:p>
    <w:p w:rsidRPr="00AB6821" w:rsidR="00FC2CD2" w:rsidP="00FC2CD2" w:rsidRDefault="00FC2CD2">
      <w:pPr>
        <w:spacing w:line="240" w:lineRule="atLeast"/>
        <w:rPr>
          <w:rFonts w:ascii="Verdana" w:hAnsi="Verdana"/>
          <w:sz w:val="18"/>
          <w:szCs w:val="18"/>
        </w:rPr>
      </w:pPr>
      <w:r w:rsidRPr="00AB6821">
        <w:rPr>
          <w:rFonts w:ascii="Verdana" w:hAnsi="Verdana"/>
          <w:sz w:val="18"/>
          <w:szCs w:val="18"/>
        </w:rPr>
        <w:t xml:space="preserve">Het AOW-gat is het gevolg van wetgeving waarbij de AOW-leeftijd is verhoogd, met het uitgangspunt dat mensen langer doorwerken. </w:t>
      </w:r>
      <w:r w:rsidR="00471044">
        <w:rPr>
          <w:rFonts w:ascii="Verdana" w:hAnsi="Verdana"/>
          <w:sz w:val="18"/>
          <w:szCs w:val="18"/>
        </w:rPr>
        <w:t>Dit stelt mensen in staat</w:t>
      </w:r>
      <w:r w:rsidRPr="00AB6821">
        <w:rPr>
          <w:rFonts w:ascii="Verdana" w:hAnsi="Verdana"/>
          <w:sz w:val="18"/>
          <w:szCs w:val="18"/>
        </w:rPr>
        <w:t xml:space="preserve"> de periode waarmee de AOW-leeftijd wordt verhoogd in een inkomen te voorzien. Voor bepaalde categorieën die zich niet hebben kunnen voorbereiden op de verhoging is een aantal maatregelen genomen om het AOW-gat op te vangen. Ten eerste is dat de ABP-overbruggingsregeling. Het ABP-pensioen vangt het tijdelijke inkom</w:t>
      </w:r>
      <w:r>
        <w:rPr>
          <w:rFonts w:ascii="Verdana" w:hAnsi="Verdana"/>
          <w:sz w:val="18"/>
          <w:szCs w:val="18"/>
        </w:rPr>
        <w:t>ensverlies op. Verder is er</w:t>
      </w:r>
      <w:r w:rsidRPr="00AB6821">
        <w:rPr>
          <w:rFonts w:ascii="Verdana" w:hAnsi="Verdana"/>
          <w:sz w:val="18"/>
          <w:szCs w:val="18"/>
        </w:rPr>
        <w:t xml:space="preserve"> de voorschotregeling SVB. Dit is een renteloze lening, waar</w:t>
      </w:r>
      <w:r w:rsidR="00F734E6">
        <w:rPr>
          <w:rFonts w:ascii="Verdana" w:hAnsi="Verdana"/>
          <w:sz w:val="18"/>
          <w:szCs w:val="18"/>
        </w:rPr>
        <w:t>van</w:t>
      </w:r>
      <w:r w:rsidRPr="00AB6821">
        <w:rPr>
          <w:rFonts w:ascii="Verdana" w:hAnsi="Verdana"/>
          <w:sz w:val="18"/>
          <w:szCs w:val="18"/>
        </w:rPr>
        <w:t xml:space="preserve"> iedereen gebruik kan maken. Tot slot kunnen </w:t>
      </w:r>
      <w:r>
        <w:rPr>
          <w:rFonts w:ascii="Verdana" w:hAnsi="Verdana"/>
          <w:sz w:val="18"/>
          <w:szCs w:val="18"/>
        </w:rPr>
        <w:t>personen met een laag</w:t>
      </w:r>
      <w:r w:rsidRPr="00AB6821">
        <w:rPr>
          <w:rFonts w:ascii="Verdana" w:hAnsi="Verdana"/>
          <w:sz w:val="18"/>
          <w:szCs w:val="18"/>
        </w:rPr>
        <w:t xml:space="preserve"> inkomen en een laag vermogen gebruik</w:t>
      </w:r>
      <w:r w:rsidR="0035206A">
        <w:rPr>
          <w:rFonts w:ascii="Verdana" w:hAnsi="Verdana"/>
          <w:sz w:val="18"/>
          <w:szCs w:val="18"/>
        </w:rPr>
        <w:t xml:space="preserve"> </w:t>
      </w:r>
      <w:r w:rsidRPr="00AB6821">
        <w:rPr>
          <w:rFonts w:ascii="Verdana" w:hAnsi="Verdana"/>
          <w:sz w:val="18"/>
          <w:szCs w:val="18"/>
        </w:rPr>
        <w:t>maken van de SVB overbruggingsregeling. Dit is een uitkering op minimumniveau.</w:t>
      </w:r>
    </w:p>
    <w:p w:rsidR="00366B75" w:rsidP="00FC2CD2" w:rsidRDefault="00366B75">
      <w:pPr>
        <w:spacing w:line="240" w:lineRule="atLeast"/>
        <w:rPr>
          <w:rFonts w:ascii="Verdana" w:hAnsi="Verdana" w:cs="Arial"/>
          <w:b/>
          <w:sz w:val="18"/>
          <w:szCs w:val="18"/>
        </w:rPr>
      </w:pPr>
    </w:p>
    <w:p w:rsidRPr="00AB6821" w:rsidR="00FC2CD2" w:rsidP="00FC2CD2" w:rsidRDefault="00366B75">
      <w:pPr>
        <w:spacing w:line="240" w:lineRule="atLeast"/>
        <w:rPr>
          <w:rFonts w:ascii="Verdana" w:hAnsi="Verdana" w:cs="Arial"/>
          <w:b/>
          <w:sz w:val="18"/>
          <w:szCs w:val="18"/>
        </w:rPr>
      </w:pPr>
      <w:r>
        <w:rPr>
          <w:rFonts w:ascii="Verdana" w:hAnsi="Verdana" w:cs="Arial"/>
          <w:b/>
          <w:sz w:val="18"/>
          <w:szCs w:val="18"/>
        </w:rPr>
        <w:t>25.</w:t>
      </w:r>
    </w:p>
    <w:p w:rsidRPr="00AB6821" w:rsidR="00FC2CD2" w:rsidP="00FC2CD2" w:rsidRDefault="00FC2CD2">
      <w:pPr>
        <w:spacing w:line="240" w:lineRule="atLeast"/>
        <w:rPr>
          <w:rFonts w:ascii="Verdana" w:hAnsi="Verdana" w:cs="Arial"/>
          <w:sz w:val="18"/>
          <w:szCs w:val="18"/>
        </w:rPr>
      </w:pPr>
      <w:r>
        <w:rPr>
          <w:rFonts w:ascii="Verdana" w:hAnsi="Verdana" w:cs="Arial"/>
          <w:b/>
          <w:sz w:val="18"/>
          <w:szCs w:val="18"/>
        </w:rPr>
        <w:t>Kamerlid: Se</w:t>
      </w:r>
      <w:r w:rsidRPr="00AB6821">
        <w:rPr>
          <w:rFonts w:ascii="Verdana" w:hAnsi="Verdana" w:cs="Arial"/>
          <w:b/>
          <w:sz w:val="18"/>
          <w:szCs w:val="18"/>
        </w:rPr>
        <w:t>gers</w:t>
      </w:r>
      <w:r>
        <w:rPr>
          <w:rFonts w:ascii="Verdana" w:hAnsi="Verdana" w:cs="Arial"/>
          <w:b/>
          <w:sz w:val="18"/>
          <w:szCs w:val="18"/>
        </w:rPr>
        <w:t>, CU</w:t>
      </w:r>
      <w:r w:rsidRPr="00AB6821">
        <w:rPr>
          <w:rFonts w:ascii="Verdana" w:hAnsi="Verdana" w:cs="Arial"/>
          <w:sz w:val="18"/>
          <w:szCs w:val="18"/>
        </w:rPr>
        <w:br/>
      </w:r>
      <w:r w:rsidRPr="00C44EED">
        <w:rPr>
          <w:rFonts w:ascii="Verdana" w:hAnsi="Verdana" w:cs="Arial"/>
          <w:b/>
          <w:sz w:val="18"/>
          <w:szCs w:val="18"/>
        </w:rPr>
        <w:t xml:space="preserve">Is minister het ermee eens dat als veiligheid </w:t>
      </w:r>
      <w:r w:rsidR="008F2509">
        <w:rPr>
          <w:rFonts w:ascii="Verdana" w:hAnsi="Verdana" w:cs="Arial"/>
          <w:b/>
          <w:sz w:val="18"/>
          <w:szCs w:val="18"/>
        </w:rPr>
        <w:t xml:space="preserve">van het </w:t>
      </w:r>
      <w:r w:rsidRPr="00C44EED">
        <w:rPr>
          <w:rFonts w:ascii="Verdana" w:hAnsi="Verdana" w:cs="Arial"/>
          <w:b/>
          <w:sz w:val="18"/>
          <w:szCs w:val="18"/>
        </w:rPr>
        <w:t>personeel in het geding is, altijd moet worden gekozen vo</w:t>
      </w:r>
      <w:r w:rsidR="008F2509">
        <w:rPr>
          <w:rFonts w:ascii="Verdana" w:hAnsi="Verdana" w:cs="Arial"/>
          <w:b/>
          <w:sz w:val="18"/>
          <w:szCs w:val="18"/>
        </w:rPr>
        <w:t>or de beste kwaliteit materieel?</w:t>
      </w:r>
      <w:r w:rsidRPr="00C44EED">
        <w:rPr>
          <w:rFonts w:ascii="Verdana" w:hAnsi="Verdana" w:cs="Arial"/>
          <w:b/>
          <w:sz w:val="18"/>
          <w:szCs w:val="18"/>
        </w:rPr>
        <w:t xml:space="preserve"> </w:t>
      </w:r>
      <w:r w:rsidR="008F2509">
        <w:rPr>
          <w:rFonts w:ascii="Verdana" w:hAnsi="Verdana" w:cs="Arial"/>
          <w:b/>
          <w:sz w:val="18"/>
          <w:szCs w:val="18"/>
        </w:rPr>
        <w:t>Bijvoorbeeld bij</w:t>
      </w:r>
      <w:r w:rsidRPr="00C44EED">
        <w:rPr>
          <w:rFonts w:ascii="Verdana" w:hAnsi="Verdana" w:cs="Arial"/>
          <w:b/>
          <w:sz w:val="18"/>
          <w:szCs w:val="18"/>
        </w:rPr>
        <w:t xml:space="preserve"> brandwerende kleding</w:t>
      </w:r>
      <w:r w:rsidR="008F2509">
        <w:rPr>
          <w:rFonts w:ascii="Verdana" w:hAnsi="Verdana" w:cs="Arial"/>
          <w:b/>
          <w:sz w:val="18"/>
          <w:szCs w:val="18"/>
        </w:rPr>
        <w:t>?</w:t>
      </w:r>
    </w:p>
    <w:p w:rsidR="00FC2CD2" w:rsidP="00FC2CD2" w:rsidRDefault="00FC2CD2">
      <w:pPr>
        <w:spacing w:line="240" w:lineRule="atLeast"/>
        <w:rPr>
          <w:rFonts w:ascii="Verdana" w:hAnsi="Verdana" w:cs="Arial"/>
          <w:b/>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Defensie heeft de veiligheid van haar personeel hoog in het vaandel staan. Daarom wordt bij de aanschaf van (nieuw) materieel veel waarde gehecht en aandacht besteed aan de kwaliteit ervan. Bij de behoeftestelling worden geen concessies gedaan aan minimale kwaliteitseisen.</w:t>
      </w:r>
    </w:p>
    <w:p w:rsidR="00366B75" w:rsidP="00FC2CD2" w:rsidRDefault="00366B75">
      <w:pPr>
        <w:spacing w:line="240" w:lineRule="atLeast"/>
        <w:rPr>
          <w:rFonts w:ascii="Verdana" w:hAnsi="Verdana" w:cs="Arial"/>
          <w:b/>
          <w:sz w:val="18"/>
          <w:szCs w:val="18"/>
        </w:rPr>
      </w:pPr>
    </w:p>
    <w:p w:rsidRPr="00AB6821" w:rsidR="00FC2CD2" w:rsidP="00FC2CD2" w:rsidRDefault="00366B75">
      <w:pPr>
        <w:spacing w:line="240" w:lineRule="atLeast"/>
        <w:rPr>
          <w:rFonts w:ascii="Verdana" w:hAnsi="Verdana" w:cs="Arial"/>
          <w:b/>
          <w:sz w:val="18"/>
          <w:szCs w:val="18"/>
        </w:rPr>
      </w:pPr>
      <w:r>
        <w:rPr>
          <w:rFonts w:ascii="Verdana" w:hAnsi="Verdana" w:cs="Arial"/>
          <w:b/>
          <w:sz w:val="18"/>
          <w:szCs w:val="18"/>
        </w:rPr>
        <w:t>26.</w:t>
      </w:r>
    </w:p>
    <w:p w:rsidR="00FC2CD2" w:rsidP="00FC2CD2" w:rsidRDefault="00FC2CD2">
      <w:pPr>
        <w:spacing w:line="240" w:lineRule="atLeast"/>
        <w:rPr>
          <w:rFonts w:ascii="Verdana" w:hAnsi="Verdana" w:cs="Arial"/>
          <w:b/>
          <w:sz w:val="18"/>
          <w:szCs w:val="18"/>
        </w:rPr>
      </w:pPr>
      <w:r w:rsidRPr="00AB6821">
        <w:rPr>
          <w:rFonts w:ascii="Verdana" w:hAnsi="Verdana" w:cs="Arial"/>
          <w:b/>
          <w:sz w:val="18"/>
          <w:szCs w:val="18"/>
        </w:rPr>
        <w:t>Kamerlid: Segers</w:t>
      </w:r>
      <w:r>
        <w:rPr>
          <w:rFonts w:ascii="Verdana" w:hAnsi="Verdana" w:cs="Arial"/>
          <w:b/>
          <w:sz w:val="18"/>
          <w:szCs w:val="18"/>
        </w:rPr>
        <w:t xml:space="preserve">, </w:t>
      </w:r>
      <w:r w:rsidRPr="00AB6821">
        <w:rPr>
          <w:rFonts w:ascii="Verdana" w:hAnsi="Verdana" w:cs="Arial"/>
          <w:b/>
          <w:sz w:val="18"/>
          <w:szCs w:val="18"/>
        </w:rPr>
        <w:t>CU</w:t>
      </w:r>
    </w:p>
    <w:p w:rsidRPr="00AB6821" w:rsidR="008F2509" w:rsidP="008F2509" w:rsidRDefault="00FC2CD2">
      <w:pPr>
        <w:spacing w:line="240" w:lineRule="atLeast"/>
        <w:rPr>
          <w:rFonts w:ascii="Verdana" w:hAnsi="Verdana" w:cs="Arial"/>
          <w:b/>
          <w:sz w:val="18"/>
          <w:szCs w:val="18"/>
        </w:rPr>
      </w:pPr>
      <w:r w:rsidRPr="00AB6821">
        <w:rPr>
          <w:rFonts w:ascii="Verdana" w:hAnsi="Verdana" w:cs="Arial"/>
          <w:b/>
          <w:sz w:val="18"/>
          <w:szCs w:val="18"/>
        </w:rPr>
        <w:t xml:space="preserve">Extra slijtage missies (Mali): </w:t>
      </w:r>
      <w:r w:rsidR="008F2509">
        <w:rPr>
          <w:rFonts w:ascii="Verdana" w:hAnsi="Verdana" w:cs="Arial"/>
          <w:b/>
          <w:sz w:val="18"/>
          <w:szCs w:val="18"/>
        </w:rPr>
        <w:t>K</w:t>
      </w:r>
      <w:r w:rsidRPr="00AB6821" w:rsidR="008F2509">
        <w:rPr>
          <w:rFonts w:ascii="Verdana" w:hAnsi="Verdana" w:cs="Arial"/>
          <w:b/>
          <w:sz w:val="18"/>
          <w:szCs w:val="18"/>
        </w:rPr>
        <w:t xml:space="preserve">an </w:t>
      </w:r>
      <w:r w:rsidR="008F2509">
        <w:rPr>
          <w:rFonts w:ascii="Verdana" w:hAnsi="Verdana" w:cs="Arial"/>
          <w:b/>
          <w:sz w:val="18"/>
          <w:szCs w:val="18"/>
        </w:rPr>
        <w:t xml:space="preserve">de </w:t>
      </w:r>
      <w:r w:rsidRPr="00AB6821" w:rsidR="008F2509">
        <w:rPr>
          <w:rFonts w:ascii="Verdana" w:hAnsi="Verdana" w:cs="Arial"/>
          <w:b/>
          <w:sz w:val="18"/>
          <w:szCs w:val="18"/>
        </w:rPr>
        <w:t xml:space="preserve">minister toezeggen dat </w:t>
      </w:r>
      <w:r w:rsidR="008F2509">
        <w:rPr>
          <w:rFonts w:ascii="Verdana" w:hAnsi="Verdana" w:cs="Arial"/>
          <w:b/>
          <w:sz w:val="18"/>
          <w:szCs w:val="18"/>
        </w:rPr>
        <w:t xml:space="preserve">mogelijke extra slijtagekosten die zich voordoen tijdens missies, </w:t>
      </w:r>
      <w:r w:rsidRPr="00AB6821" w:rsidR="008F2509">
        <w:rPr>
          <w:rFonts w:ascii="Verdana" w:hAnsi="Verdana" w:cs="Arial"/>
          <w:b/>
          <w:sz w:val="18"/>
          <w:szCs w:val="18"/>
        </w:rPr>
        <w:t xml:space="preserve">niet </w:t>
      </w:r>
      <w:r w:rsidR="008F2509">
        <w:rPr>
          <w:rFonts w:ascii="Verdana" w:hAnsi="Verdana" w:cs="Arial"/>
          <w:b/>
          <w:sz w:val="18"/>
          <w:szCs w:val="18"/>
        </w:rPr>
        <w:t>ten koste van de defensiebegroting gaan?</w:t>
      </w:r>
    </w:p>
    <w:p w:rsidR="00FC2CD2" w:rsidP="00FC2CD2" w:rsidRDefault="00FC2CD2">
      <w:pPr>
        <w:spacing w:line="240" w:lineRule="atLeast"/>
        <w:rPr>
          <w:rFonts w:ascii="Verdana" w:hAnsi="Verdana" w:cs="Arial"/>
          <w:sz w:val="18"/>
          <w:szCs w:val="18"/>
        </w:rPr>
      </w:pPr>
    </w:p>
    <w:p w:rsidR="00B11487" w:rsidP="00B11487" w:rsidRDefault="00B11487">
      <w:pPr>
        <w:spacing w:line="240" w:lineRule="atLeast"/>
        <w:rPr>
          <w:rFonts w:ascii="Verdana" w:hAnsi="Verdana"/>
          <w:sz w:val="18"/>
          <w:szCs w:val="18"/>
        </w:rPr>
      </w:pPr>
      <w:r>
        <w:rPr>
          <w:rFonts w:ascii="Verdana" w:hAnsi="Verdana"/>
          <w:sz w:val="18"/>
          <w:szCs w:val="18"/>
        </w:rPr>
        <w:t>De kosten van extra slijtage aan materieel als gevolg van de inzet worden, in overeenstemming met de motie Knops/Ten Broeke, meege</w:t>
      </w:r>
      <w:r w:rsidR="00A01185">
        <w:rPr>
          <w:rFonts w:ascii="Verdana" w:hAnsi="Verdana"/>
          <w:sz w:val="18"/>
          <w:szCs w:val="18"/>
        </w:rPr>
        <w:t>nomen in de ramingen voor missies. Bij</w:t>
      </w:r>
      <w:r>
        <w:rPr>
          <w:rFonts w:ascii="Verdana" w:hAnsi="Verdana"/>
          <w:sz w:val="18"/>
          <w:szCs w:val="18"/>
        </w:rPr>
        <w:t xml:space="preserve"> </w:t>
      </w:r>
      <w:r w:rsidR="00A01185">
        <w:rPr>
          <w:rFonts w:ascii="Verdana" w:hAnsi="Verdana"/>
          <w:sz w:val="18"/>
          <w:szCs w:val="18"/>
        </w:rPr>
        <w:t>de inzet in Mali maken de</w:t>
      </w:r>
      <w:r>
        <w:rPr>
          <w:rFonts w:ascii="Verdana" w:hAnsi="Verdana"/>
          <w:sz w:val="18"/>
          <w:szCs w:val="18"/>
        </w:rPr>
        <w:t xml:space="preserve"> </w:t>
      </w:r>
      <w:r w:rsidR="00A01185">
        <w:rPr>
          <w:rFonts w:ascii="Verdana" w:hAnsi="Verdana"/>
          <w:sz w:val="18"/>
          <w:szCs w:val="18"/>
        </w:rPr>
        <w:t xml:space="preserve">geraamde </w:t>
      </w:r>
      <w:r>
        <w:rPr>
          <w:rFonts w:ascii="Verdana" w:hAnsi="Verdana"/>
          <w:sz w:val="18"/>
          <w:szCs w:val="18"/>
        </w:rPr>
        <w:t xml:space="preserve">kosten </w:t>
      </w:r>
      <w:r w:rsidR="00A01185">
        <w:rPr>
          <w:rFonts w:ascii="Verdana" w:hAnsi="Verdana"/>
          <w:sz w:val="18"/>
          <w:szCs w:val="18"/>
        </w:rPr>
        <w:t xml:space="preserve">van het herstel van materieel </w:t>
      </w:r>
      <w:r w:rsidR="00BD3073">
        <w:rPr>
          <w:rFonts w:ascii="Verdana" w:hAnsi="Verdana"/>
          <w:sz w:val="18"/>
          <w:szCs w:val="18"/>
        </w:rPr>
        <w:t xml:space="preserve">na afloop </w:t>
      </w:r>
      <w:r>
        <w:rPr>
          <w:rFonts w:ascii="Verdana" w:hAnsi="Verdana"/>
          <w:sz w:val="18"/>
          <w:szCs w:val="18"/>
        </w:rPr>
        <w:t>deel uit van de bedragen die zijn opgenomen in de artikel 100-brief, waarover wij op 11 december nog nader komen te spreken.</w:t>
      </w:r>
    </w:p>
    <w:p w:rsidR="00366B75" w:rsidP="00FC2CD2" w:rsidRDefault="00366B75">
      <w:pPr>
        <w:spacing w:line="240" w:lineRule="atLeast"/>
        <w:rPr>
          <w:rFonts w:ascii="Verdana" w:hAnsi="Verdana" w:cs="Arial"/>
          <w:b/>
          <w:sz w:val="18"/>
          <w:szCs w:val="18"/>
        </w:rPr>
      </w:pPr>
    </w:p>
    <w:p w:rsidR="00366B75" w:rsidP="00FC2CD2" w:rsidRDefault="00366B75">
      <w:pPr>
        <w:spacing w:line="240" w:lineRule="atLeast"/>
        <w:rPr>
          <w:rFonts w:ascii="Verdana" w:hAnsi="Verdana" w:cs="Arial"/>
          <w:b/>
          <w:sz w:val="18"/>
          <w:szCs w:val="18"/>
        </w:rPr>
      </w:pPr>
      <w:r>
        <w:rPr>
          <w:rFonts w:ascii="Verdana" w:hAnsi="Verdana" w:cs="Arial"/>
          <w:b/>
          <w:sz w:val="18"/>
          <w:szCs w:val="18"/>
        </w:rPr>
        <w:t>27.</w:t>
      </w:r>
    </w:p>
    <w:p w:rsidRPr="00AB6821" w:rsidR="00FC2CD2" w:rsidP="00FC2CD2" w:rsidRDefault="00FC2CD2">
      <w:pPr>
        <w:spacing w:line="240" w:lineRule="atLeast"/>
        <w:rPr>
          <w:rFonts w:ascii="Verdana" w:hAnsi="Verdana" w:cs="Arial"/>
          <w:b/>
          <w:sz w:val="18"/>
          <w:szCs w:val="18"/>
        </w:rPr>
      </w:pPr>
      <w:r>
        <w:rPr>
          <w:rFonts w:ascii="Verdana" w:hAnsi="Verdana" w:cs="Arial"/>
          <w:b/>
          <w:sz w:val="18"/>
          <w:szCs w:val="18"/>
        </w:rPr>
        <w:t>Kamerlid: V</w:t>
      </w:r>
      <w:r w:rsidRPr="00AB6821">
        <w:rPr>
          <w:rFonts w:ascii="Verdana" w:hAnsi="Verdana" w:cs="Arial"/>
          <w:b/>
          <w:sz w:val="18"/>
          <w:szCs w:val="18"/>
        </w:rPr>
        <w:t>an Ojik</w:t>
      </w:r>
      <w:r>
        <w:rPr>
          <w:rFonts w:ascii="Verdana" w:hAnsi="Verdana" w:cs="Arial"/>
          <w:b/>
          <w:sz w:val="18"/>
          <w:szCs w:val="18"/>
        </w:rPr>
        <w:t xml:space="preserve">, </w:t>
      </w:r>
      <w:r w:rsidRPr="00AB6821">
        <w:rPr>
          <w:rFonts w:ascii="Verdana" w:hAnsi="Verdana" w:cs="Arial"/>
          <w:b/>
          <w:sz w:val="18"/>
          <w:szCs w:val="18"/>
        </w:rPr>
        <w:t>GL</w:t>
      </w:r>
      <w:r w:rsidRPr="00AB6821">
        <w:rPr>
          <w:rFonts w:ascii="Verdana" w:hAnsi="Verdana" w:cs="Arial"/>
          <w:sz w:val="18"/>
          <w:szCs w:val="18"/>
        </w:rPr>
        <w:br/>
      </w:r>
      <w:r w:rsidR="008F2509">
        <w:rPr>
          <w:rFonts w:ascii="Verdana" w:hAnsi="Verdana" w:cs="Arial"/>
          <w:b/>
          <w:sz w:val="18"/>
          <w:szCs w:val="18"/>
        </w:rPr>
        <w:t>Kan de minister ons informeren over de discussie in Navo en VN over l</w:t>
      </w:r>
      <w:r w:rsidRPr="00AB6821">
        <w:rPr>
          <w:rFonts w:ascii="Verdana" w:hAnsi="Verdana" w:cs="Arial"/>
          <w:b/>
          <w:sz w:val="18"/>
          <w:szCs w:val="18"/>
        </w:rPr>
        <w:t xml:space="preserve">anger blijven </w:t>
      </w:r>
      <w:r>
        <w:rPr>
          <w:rFonts w:ascii="Verdana" w:hAnsi="Verdana" w:cs="Arial"/>
          <w:b/>
          <w:sz w:val="18"/>
          <w:szCs w:val="18"/>
        </w:rPr>
        <w:t xml:space="preserve">in </w:t>
      </w:r>
      <w:r w:rsidR="008F2509">
        <w:rPr>
          <w:rFonts w:ascii="Verdana" w:hAnsi="Verdana" w:cs="Arial"/>
          <w:b/>
          <w:sz w:val="18"/>
          <w:szCs w:val="18"/>
        </w:rPr>
        <w:t>Afghanistan?</w:t>
      </w:r>
    </w:p>
    <w:p w:rsidRPr="00AB6821" w:rsidR="00FC2CD2" w:rsidP="00FC2CD2" w:rsidRDefault="00FC2CD2">
      <w:pPr>
        <w:spacing w:line="240" w:lineRule="atLeast"/>
        <w:rPr>
          <w:rFonts w:ascii="Verdana" w:hAnsi="Verdana" w:cs="Arial"/>
          <w:b/>
          <w:sz w:val="18"/>
          <w:szCs w:val="18"/>
        </w:rPr>
      </w:pPr>
    </w:p>
    <w:p w:rsidR="00FC2CD2" w:rsidP="00FC2CD2" w:rsidRDefault="00FC2CD2">
      <w:pPr>
        <w:spacing w:line="240" w:lineRule="atLeast"/>
        <w:rPr>
          <w:rFonts w:ascii="Verdana" w:hAnsi="Verdana" w:cs="Arial"/>
          <w:sz w:val="18"/>
          <w:szCs w:val="18"/>
        </w:rPr>
      </w:pPr>
      <w:r w:rsidRPr="00AB6821">
        <w:rPr>
          <w:rFonts w:ascii="Verdana" w:hAnsi="Verdana" w:cs="Arial"/>
          <w:sz w:val="18"/>
          <w:szCs w:val="18"/>
        </w:rPr>
        <w:t>Tijdens de N</w:t>
      </w:r>
      <w:r>
        <w:rPr>
          <w:rFonts w:ascii="Verdana" w:hAnsi="Verdana" w:cs="Arial"/>
          <w:sz w:val="18"/>
          <w:szCs w:val="18"/>
        </w:rPr>
        <w:t>avo-t</w:t>
      </w:r>
      <w:r w:rsidRPr="00AB6821">
        <w:rPr>
          <w:rFonts w:ascii="Verdana" w:hAnsi="Verdana" w:cs="Arial"/>
          <w:sz w:val="18"/>
          <w:szCs w:val="18"/>
        </w:rPr>
        <w:t>op in Chicago in 2012 is het voornemen tot een missie in Afghanistan post-2014 besproken met de nadruk op</w:t>
      </w:r>
      <w:r w:rsidR="00366B75">
        <w:rPr>
          <w:rFonts w:ascii="Verdana" w:hAnsi="Verdana" w:cs="Arial"/>
          <w:sz w:val="18"/>
          <w:szCs w:val="18"/>
        </w:rPr>
        <w:t xml:space="preserve"> training, advisering en assistentie</w:t>
      </w:r>
      <w:r w:rsidRPr="00AB6821">
        <w:rPr>
          <w:rFonts w:ascii="Verdana" w:hAnsi="Verdana" w:cs="Arial"/>
          <w:sz w:val="18"/>
          <w:szCs w:val="18"/>
        </w:rPr>
        <w:t xml:space="preserve"> </w:t>
      </w:r>
      <w:r w:rsidR="00366B75">
        <w:rPr>
          <w:rFonts w:ascii="Verdana" w:hAnsi="Verdana" w:cs="Arial"/>
          <w:sz w:val="18"/>
          <w:szCs w:val="18"/>
        </w:rPr>
        <w:t>(</w:t>
      </w:r>
      <w:r w:rsidRPr="00AB6821">
        <w:rPr>
          <w:rFonts w:ascii="Verdana" w:hAnsi="Verdana" w:cs="Arial"/>
          <w:i/>
          <w:sz w:val="18"/>
          <w:szCs w:val="18"/>
        </w:rPr>
        <w:t>Train, Advice and Assist</w:t>
      </w:r>
      <w:r w:rsidR="00366B75">
        <w:rPr>
          <w:rFonts w:ascii="Verdana" w:hAnsi="Verdana" w:cs="Arial"/>
          <w:i/>
          <w:sz w:val="18"/>
          <w:szCs w:val="18"/>
        </w:rPr>
        <w:t>)</w:t>
      </w:r>
      <w:r w:rsidRPr="00AB6821">
        <w:rPr>
          <w:rFonts w:ascii="Verdana" w:hAnsi="Verdana" w:cs="Arial"/>
          <w:i/>
          <w:sz w:val="18"/>
          <w:szCs w:val="18"/>
        </w:rPr>
        <w:t>.</w:t>
      </w:r>
      <w:r w:rsidRPr="00AB6821">
        <w:rPr>
          <w:rFonts w:ascii="Verdana" w:hAnsi="Verdana" w:cs="Arial"/>
          <w:sz w:val="18"/>
          <w:szCs w:val="18"/>
        </w:rPr>
        <w:t xml:space="preserve"> In VN-verband moet het mandaat voor de missie na 2014 no</w:t>
      </w:r>
      <w:r w:rsidR="00F734E6">
        <w:rPr>
          <w:rFonts w:ascii="Verdana" w:hAnsi="Verdana" w:cs="Arial"/>
          <w:sz w:val="18"/>
          <w:szCs w:val="18"/>
        </w:rPr>
        <w:t>g worden vastgesteld. Ook in</w:t>
      </w:r>
      <w:r w:rsidRPr="00AB6821">
        <w:rPr>
          <w:rFonts w:ascii="Verdana" w:hAnsi="Verdana" w:cs="Arial"/>
          <w:sz w:val="18"/>
          <w:szCs w:val="18"/>
        </w:rPr>
        <w:t xml:space="preserve"> de EU is men nog bezig met een mandaat voor een mogelijke nieuwe EUPOL-missie.</w:t>
      </w:r>
    </w:p>
    <w:p w:rsidRPr="00AB6821" w:rsidR="00FC2CD2" w:rsidP="00FC2CD2" w:rsidRDefault="00FC2CD2">
      <w:pPr>
        <w:spacing w:line="240" w:lineRule="atLeast"/>
        <w:rPr>
          <w:rFonts w:ascii="Verdana" w:hAnsi="Verdana" w:cs="Arial"/>
          <w:sz w:val="18"/>
          <w:szCs w:val="18"/>
        </w:rPr>
      </w:pPr>
    </w:p>
    <w:p w:rsidRPr="00AB6821" w:rsidR="00FC2CD2" w:rsidP="00FC2CD2" w:rsidRDefault="00FC2CD2">
      <w:pPr>
        <w:spacing w:line="240" w:lineRule="atLeast"/>
        <w:rPr>
          <w:rFonts w:ascii="Verdana" w:hAnsi="Verdana" w:cs="Arial"/>
          <w:sz w:val="18"/>
          <w:szCs w:val="18"/>
        </w:rPr>
      </w:pPr>
      <w:r w:rsidRPr="00AB6821">
        <w:rPr>
          <w:rFonts w:ascii="Verdana" w:hAnsi="Verdana" w:cs="Arial"/>
          <w:sz w:val="18"/>
          <w:szCs w:val="18"/>
        </w:rPr>
        <w:t xml:space="preserve">Op 20 november a.s. </w:t>
      </w:r>
      <w:r w:rsidR="00F734E6">
        <w:rPr>
          <w:rFonts w:ascii="Verdana" w:hAnsi="Verdana" w:cs="Arial"/>
          <w:sz w:val="18"/>
          <w:szCs w:val="18"/>
        </w:rPr>
        <w:t xml:space="preserve">is er </w:t>
      </w:r>
      <w:r w:rsidRPr="00AB6821">
        <w:rPr>
          <w:rFonts w:ascii="Verdana" w:hAnsi="Verdana" w:cs="Arial"/>
          <w:sz w:val="18"/>
          <w:szCs w:val="18"/>
        </w:rPr>
        <w:t xml:space="preserve">een </w:t>
      </w:r>
      <w:r>
        <w:rPr>
          <w:rFonts w:ascii="Verdana" w:hAnsi="Verdana" w:cs="Arial"/>
          <w:sz w:val="18"/>
          <w:szCs w:val="18"/>
        </w:rPr>
        <w:t>a</w:t>
      </w:r>
      <w:r w:rsidRPr="00AB6821">
        <w:rPr>
          <w:rFonts w:ascii="Verdana" w:hAnsi="Verdana" w:cs="Arial"/>
          <w:sz w:val="18"/>
          <w:szCs w:val="18"/>
        </w:rPr>
        <w:t xml:space="preserve">lgemeen </w:t>
      </w:r>
      <w:r>
        <w:rPr>
          <w:rFonts w:ascii="Verdana" w:hAnsi="Verdana" w:cs="Arial"/>
          <w:sz w:val="18"/>
          <w:szCs w:val="18"/>
        </w:rPr>
        <w:t>overleg over de Navo</w:t>
      </w:r>
      <w:r w:rsidRPr="00AB6821">
        <w:rPr>
          <w:rFonts w:ascii="Verdana" w:hAnsi="Verdana" w:cs="Arial"/>
          <w:sz w:val="18"/>
          <w:szCs w:val="18"/>
        </w:rPr>
        <w:t xml:space="preserve">-Raad waarin de Kamer met de </w:t>
      </w:r>
      <w:r>
        <w:rPr>
          <w:rFonts w:ascii="Verdana" w:hAnsi="Verdana" w:cs="Arial"/>
          <w:sz w:val="18"/>
          <w:szCs w:val="18"/>
        </w:rPr>
        <w:t>m</w:t>
      </w:r>
      <w:r w:rsidRPr="00AB6821">
        <w:rPr>
          <w:rFonts w:ascii="Verdana" w:hAnsi="Verdana" w:cs="Arial"/>
          <w:sz w:val="18"/>
          <w:szCs w:val="18"/>
        </w:rPr>
        <w:t>inister van Buitenlandse Zaken onder meer spreekt over de toekomst van de N</w:t>
      </w:r>
      <w:r>
        <w:rPr>
          <w:rFonts w:ascii="Verdana" w:hAnsi="Verdana" w:cs="Arial"/>
          <w:sz w:val="18"/>
          <w:szCs w:val="18"/>
        </w:rPr>
        <w:t>avo-missie in Afghanistan. De Navo</w:t>
      </w:r>
      <w:r w:rsidRPr="00AB6821">
        <w:rPr>
          <w:rFonts w:ascii="Verdana" w:hAnsi="Verdana" w:cs="Arial"/>
          <w:sz w:val="18"/>
          <w:szCs w:val="18"/>
        </w:rPr>
        <w:t xml:space="preserve"> zal in het eerste kwartaal van 2014 een grote stap moeten zetten </w:t>
      </w:r>
      <w:r w:rsidR="00F734E6">
        <w:rPr>
          <w:rFonts w:ascii="Verdana" w:hAnsi="Verdana" w:cs="Arial"/>
          <w:sz w:val="18"/>
          <w:szCs w:val="18"/>
        </w:rPr>
        <w:t>met de</w:t>
      </w:r>
      <w:r w:rsidRPr="00AB6821">
        <w:rPr>
          <w:rFonts w:ascii="Verdana" w:hAnsi="Verdana" w:cs="Arial"/>
          <w:sz w:val="18"/>
          <w:szCs w:val="18"/>
        </w:rPr>
        <w:t xml:space="preserve"> vaststell</w:t>
      </w:r>
      <w:r w:rsidR="00F734E6">
        <w:rPr>
          <w:rFonts w:ascii="Verdana" w:hAnsi="Verdana" w:cs="Arial"/>
          <w:sz w:val="18"/>
          <w:szCs w:val="18"/>
        </w:rPr>
        <w:t>ing</w:t>
      </w:r>
      <w:r w:rsidRPr="00AB6821">
        <w:rPr>
          <w:rFonts w:ascii="Verdana" w:hAnsi="Verdana" w:cs="Arial"/>
          <w:sz w:val="18"/>
          <w:szCs w:val="18"/>
        </w:rPr>
        <w:t xml:space="preserve"> van het Operationeel Plan. </w:t>
      </w:r>
      <w:r>
        <w:rPr>
          <w:rFonts w:ascii="Verdana" w:hAnsi="Verdana" w:cs="Arial"/>
          <w:sz w:val="18"/>
          <w:szCs w:val="18"/>
        </w:rPr>
        <w:t>Het streven is</w:t>
      </w:r>
      <w:r w:rsidRPr="00AB6821">
        <w:rPr>
          <w:rFonts w:ascii="Verdana" w:hAnsi="Verdana" w:cs="Arial"/>
          <w:sz w:val="18"/>
          <w:szCs w:val="18"/>
        </w:rPr>
        <w:t xml:space="preserve"> dit tijdens de </w:t>
      </w:r>
      <w:r>
        <w:rPr>
          <w:rFonts w:ascii="Verdana" w:hAnsi="Verdana" w:cs="Arial"/>
          <w:sz w:val="18"/>
          <w:szCs w:val="18"/>
        </w:rPr>
        <w:t>D</w:t>
      </w:r>
      <w:r w:rsidRPr="00AB6821">
        <w:rPr>
          <w:rFonts w:ascii="Verdana" w:hAnsi="Verdana" w:cs="Arial"/>
          <w:sz w:val="18"/>
          <w:szCs w:val="18"/>
        </w:rPr>
        <w:t>efensie</w:t>
      </w:r>
      <w:r>
        <w:rPr>
          <w:rFonts w:ascii="Verdana" w:hAnsi="Verdana" w:cs="Arial"/>
          <w:sz w:val="18"/>
          <w:szCs w:val="18"/>
        </w:rPr>
        <w:t>-</w:t>
      </w:r>
      <w:r w:rsidRPr="00AB6821">
        <w:rPr>
          <w:rFonts w:ascii="Verdana" w:hAnsi="Verdana" w:cs="Arial"/>
          <w:sz w:val="18"/>
          <w:szCs w:val="18"/>
        </w:rPr>
        <w:t>ministeri</w:t>
      </w:r>
      <w:r w:rsidR="00F734E6">
        <w:rPr>
          <w:rFonts w:ascii="Verdana" w:hAnsi="Verdana" w:cs="Arial"/>
          <w:sz w:val="18"/>
          <w:szCs w:val="18"/>
        </w:rPr>
        <w:t>ë</w:t>
      </w:r>
      <w:r w:rsidRPr="00AB6821">
        <w:rPr>
          <w:rFonts w:ascii="Verdana" w:hAnsi="Verdana" w:cs="Arial"/>
          <w:sz w:val="18"/>
          <w:szCs w:val="18"/>
        </w:rPr>
        <w:t xml:space="preserve">le in februari 2014 te </w:t>
      </w:r>
      <w:r>
        <w:rPr>
          <w:rFonts w:ascii="Verdana" w:hAnsi="Verdana" w:cs="Arial"/>
          <w:sz w:val="18"/>
          <w:szCs w:val="18"/>
        </w:rPr>
        <w:t>voltooien</w:t>
      </w:r>
      <w:r w:rsidRPr="00AB6821">
        <w:rPr>
          <w:rFonts w:ascii="Verdana" w:hAnsi="Verdana" w:cs="Arial"/>
          <w:sz w:val="18"/>
          <w:szCs w:val="18"/>
        </w:rPr>
        <w:t>.</w:t>
      </w:r>
    </w:p>
    <w:p w:rsidR="00FC2CD2" w:rsidP="00FC2CD2" w:rsidRDefault="00FC2CD2">
      <w:pPr>
        <w:spacing w:line="240" w:lineRule="atLeast"/>
        <w:rPr>
          <w:rFonts w:ascii="Verdana" w:hAnsi="Verdana"/>
          <w:sz w:val="18"/>
          <w:szCs w:val="18"/>
        </w:rPr>
      </w:pPr>
    </w:p>
    <w:p w:rsidR="00FC2CD2" w:rsidP="00FC2CD2" w:rsidRDefault="00FC2CD2">
      <w:pPr>
        <w:spacing w:line="240" w:lineRule="atLeast"/>
        <w:rPr>
          <w:rFonts w:ascii="Verdana" w:hAnsi="Verdana"/>
          <w:sz w:val="18"/>
          <w:szCs w:val="18"/>
        </w:rPr>
      </w:pPr>
    </w:p>
    <w:p w:rsidR="00FC2CD2" w:rsidP="00FC2CD2" w:rsidRDefault="00FC2CD2">
      <w:pPr>
        <w:spacing w:line="240" w:lineRule="atLeast"/>
        <w:rPr>
          <w:rFonts w:ascii="Verdana" w:hAnsi="Verdana"/>
          <w:sz w:val="18"/>
          <w:szCs w:val="18"/>
        </w:rPr>
      </w:pPr>
    </w:p>
    <w:p w:rsidR="00FC2CD2" w:rsidP="00FC2CD2" w:rsidRDefault="00FC2CD2">
      <w:pPr>
        <w:spacing w:line="240" w:lineRule="atLeast"/>
        <w:rPr>
          <w:rFonts w:ascii="Verdana" w:hAnsi="Verdana"/>
          <w:sz w:val="18"/>
          <w:szCs w:val="18"/>
        </w:rPr>
      </w:pPr>
    </w:p>
    <w:p w:rsidR="00FC2CD2" w:rsidP="00FC2CD2" w:rsidRDefault="00FC2CD2">
      <w:pPr>
        <w:spacing w:line="240" w:lineRule="atLeast"/>
        <w:rPr>
          <w:rFonts w:ascii="Verdana" w:hAnsi="Verdana"/>
          <w:sz w:val="18"/>
          <w:szCs w:val="18"/>
        </w:rPr>
      </w:pPr>
    </w:p>
    <w:p w:rsidR="00FC2CD2" w:rsidP="00FC2CD2" w:rsidRDefault="00FC2CD2">
      <w:pPr>
        <w:spacing w:line="240" w:lineRule="atLeast"/>
        <w:rPr>
          <w:rFonts w:ascii="Verdana" w:hAnsi="Verdana"/>
          <w:sz w:val="18"/>
          <w:szCs w:val="18"/>
        </w:rPr>
      </w:pPr>
    </w:p>
    <w:p w:rsidR="00FC2CD2" w:rsidP="00FC2CD2" w:rsidRDefault="00FC2CD2">
      <w:pPr>
        <w:spacing w:line="240" w:lineRule="atLeast"/>
        <w:rPr>
          <w:rFonts w:ascii="Verdana" w:hAnsi="Verdana"/>
          <w:sz w:val="18"/>
          <w:szCs w:val="18"/>
        </w:rPr>
      </w:pPr>
    </w:p>
    <w:p w:rsidR="00FC2CD2" w:rsidP="00FC2CD2" w:rsidRDefault="00FC2CD2">
      <w:pPr>
        <w:spacing w:line="240" w:lineRule="atLeast"/>
        <w:rPr>
          <w:rFonts w:ascii="Verdana" w:hAnsi="Verdana"/>
          <w:sz w:val="18"/>
          <w:szCs w:val="18"/>
        </w:rPr>
      </w:pPr>
    </w:p>
    <w:p w:rsidR="00FC2CD2" w:rsidP="00FC2CD2" w:rsidRDefault="00FC2CD2">
      <w:pPr>
        <w:spacing w:line="240" w:lineRule="atLeast"/>
        <w:rPr>
          <w:rFonts w:ascii="Verdana" w:hAnsi="Verdana"/>
          <w:sz w:val="18"/>
          <w:szCs w:val="18"/>
        </w:rPr>
      </w:pPr>
    </w:p>
    <w:p w:rsidR="00FC2CD2" w:rsidRDefault="00FC2CD2">
      <w:pPr>
        <w:spacing w:after="200" w:line="276" w:lineRule="auto"/>
        <w:rPr>
          <w:rFonts w:ascii="Verdana" w:hAnsi="Verdana"/>
          <w:b/>
          <w:sz w:val="18"/>
          <w:szCs w:val="18"/>
        </w:rPr>
      </w:pPr>
    </w:p>
    <w:p w:rsidR="00FC2CD2" w:rsidRDefault="00FC2CD2">
      <w:pPr>
        <w:spacing w:after="200" w:line="276" w:lineRule="auto"/>
        <w:rPr>
          <w:rFonts w:ascii="Verdana" w:hAnsi="Verdana"/>
          <w:b/>
          <w:sz w:val="18"/>
          <w:szCs w:val="18"/>
        </w:rPr>
      </w:pPr>
    </w:p>
    <w:sectPr w:rsidR="00FC2CD2" w:rsidSect="005E47CD">
      <w:headerReference w:type="default" r:id="rId8"/>
      <w:footerReference w:type="default" r:id="rId9"/>
      <w:headerReference w:type="first" r:id="rId10"/>
      <w:footerReference w:type="first" r:id="rId11"/>
      <w:endnotePr>
        <w:numFmt w:val="decimal"/>
      </w:endnotePr>
      <w:pgSz w:w="11906" w:h="16838" w:code="9"/>
      <w:pgMar w:top="2696" w:right="2835" w:bottom="1190" w:left="1588" w:header="270" w:footer="22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FB8" w:rsidRDefault="00C76FB8" w:rsidP="005E47CD">
      <w:r>
        <w:separator/>
      </w:r>
    </w:p>
  </w:endnote>
  <w:endnote w:type="continuationSeparator" w:id="0">
    <w:p w:rsidR="00C76FB8" w:rsidRDefault="00C76FB8" w:rsidP="005E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1E0" w:firstRow="1" w:lastRow="1" w:firstColumn="1" w:lastColumn="1" w:noHBand="0" w:noVBand="0"/>
    </w:tblPr>
    <w:tblGrid>
      <w:gridCol w:w="7560"/>
      <w:gridCol w:w="2340"/>
    </w:tblGrid>
    <w:tr w:rsidR="00391F99" w:rsidRPr="000E5EC6">
      <w:trPr>
        <w:trHeight w:val="180"/>
      </w:trPr>
      <w:tc>
        <w:tcPr>
          <w:tcW w:w="7560" w:type="dxa"/>
          <w:vAlign w:val="bottom"/>
        </w:tcPr>
        <w:p w:rsidR="00391F99" w:rsidRPr="000E5EC6" w:rsidRDefault="00391F99" w:rsidP="001F60A7">
          <w:pPr>
            <w:pStyle w:val="Voettekst"/>
            <w:spacing w:line="180" w:lineRule="atLeast"/>
            <w:rPr>
              <w:rFonts w:ascii="Verdana" w:hAnsi="Verdana"/>
              <w:sz w:val="13"/>
            </w:rPr>
          </w:pPr>
          <w:r w:rsidRPr="000E5EC6">
            <w:rPr>
              <w:rFonts w:ascii="Verdana" w:hAnsi="Verdana"/>
              <w:sz w:val="13"/>
            </w:rPr>
            <w:t xml:space="preserve"> </w:t>
          </w:r>
          <w:bookmarkStart w:id="4" w:name="lpage_next"/>
          <w:r w:rsidRPr="000E5EC6">
            <w:rPr>
              <w:rFonts w:ascii="Verdana" w:hAnsi="Verdana"/>
              <w:sz w:val="13"/>
            </w:rPr>
            <w:t>Pagina</w:t>
          </w:r>
          <w:bookmarkEnd w:id="4"/>
          <w:r w:rsidRPr="000E5EC6">
            <w:rPr>
              <w:rFonts w:ascii="Verdana" w:hAnsi="Verdana"/>
              <w:sz w:val="13"/>
            </w:rPr>
            <w:t xml:space="preserve"> </w:t>
          </w:r>
          <w:r w:rsidRPr="000E5EC6">
            <w:rPr>
              <w:rFonts w:ascii="Verdana" w:hAnsi="Verdana"/>
              <w:sz w:val="13"/>
            </w:rPr>
            <w:fldChar w:fldCharType="begin"/>
          </w:r>
          <w:r w:rsidRPr="000E5EC6">
            <w:rPr>
              <w:rFonts w:ascii="Verdana" w:hAnsi="Verdana"/>
              <w:sz w:val="13"/>
            </w:rPr>
            <w:instrText xml:space="preserve"> PAGE   \* MERGEFORMAT </w:instrText>
          </w:r>
          <w:r w:rsidRPr="000E5EC6">
            <w:rPr>
              <w:rFonts w:ascii="Verdana" w:hAnsi="Verdana"/>
              <w:sz w:val="13"/>
            </w:rPr>
            <w:fldChar w:fldCharType="separate"/>
          </w:r>
          <w:r w:rsidR="00DE6895">
            <w:rPr>
              <w:rFonts w:ascii="Verdana" w:hAnsi="Verdana"/>
              <w:noProof/>
              <w:sz w:val="13"/>
            </w:rPr>
            <w:t>11</w:t>
          </w:r>
          <w:r w:rsidRPr="000E5EC6">
            <w:rPr>
              <w:rFonts w:ascii="Verdana" w:hAnsi="Verdana"/>
              <w:sz w:val="13"/>
            </w:rPr>
            <w:fldChar w:fldCharType="end"/>
          </w:r>
          <w:r w:rsidRPr="000E5EC6">
            <w:rPr>
              <w:rFonts w:ascii="Verdana" w:hAnsi="Verdana"/>
              <w:sz w:val="13"/>
            </w:rPr>
            <w:t xml:space="preserve"> </w:t>
          </w:r>
          <w:bookmarkStart w:id="5" w:name="lof_next"/>
          <w:r w:rsidRPr="000E5EC6">
            <w:rPr>
              <w:rFonts w:ascii="Verdana" w:hAnsi="Verdana"/>
              <w:sz w:val="13"/>
            </w:rPr>
            <w:t>van</w:t>
          </w:r>
          <w:bookmarkEnd w:id="5"/>
          <w:r w:rsidRPr="000E5EC6">
            <w:rPr>
              <w:rFonts w:ascii="Verdana" w:hAnsi="Verdana"/>
              <w:sz w:val="13"/>
            </w:rPr>
            <w:t xml:space="preserve"> </w:t>
          </w:r>
          <w:r w:rsidR="00DE6895">
            <w:fldChar w:fldCharType="begin"/>
          </w:r>
          <w:r w:rsidR="00DE6895">
            <w:instrText xml:space="preserve"> NUMPAGES   \* MERGEFORMAT </w:instrText>
          </w:r>
          <w:r w:rsidR="00DE6895">
            <w:fldChar w:fldCharType="separate"/>
          </w:r>
          <w:r w:rsidR="00DE6895" w:rsidRPr="00DE6895">
            <w:rPr>
              <w:rFonts w:ascii="Verdana" w:hAnsi="Verdana"/>
              <w:noProof/>
              <w:sz w:val="13"/>
            </w:rPr>
            <w:t>11</w:t>
          </w:r>
          <w:r w:rsidR="00DE6895">
            <w:rPr>
              <w:rFonts w:ascii="Verdana" w:hAnsi="Verdana"/>
              <w:noProof/>
              <w:sz w:val="13"/>
            </w:rPr>
            <w:fldChar w:fldCharType="end"/>
          </w:r>
        </w:p>
      </w:tc>
      <w:tc>
        <w:tcPr>
          <w:tcW w:w="2340" w:type="dxa"/>
          <w:tcMar>
            <w:left w:w="240" w:type="dxa"/>
          </w:tcMar>
        </w:tcPr>
        <w:p w:rsidR="00391F99" w:rsidRPr="000E5EC6" w:rsidRDefault="00391F99" w:rsidP="001F60A7">
          <w:pPr>
            <w:pStyle w:val="Voettekst"/>
            <w:spacing w:line="180" w:lineRule="atLeast"/>
            <w:rPr>
              <w:rFonts w:ascii="Verdana" w:hAnsi="Verdana"/>
              <w:b/>
              <w:smallCaps/>
              <w:sz w:val="16"/>
            </w:rPr>
          </w:pPr>
          <w:bookmarkStart w:id="6" w:name="classif_type_next1"/>
          <w:bookmarkEnd w:id="6"/>
        </w:p>
      </w:tc>
    </w:tr>
  </w:tbl>
  <w:p w:rsidR="00391F99" w:rsidRPr="000E5EC6" w:rsidRDefault="00391F99" w:rsidP="001F60A7">
    <w:pPr>
      <w:pStyle w:val="Voettekst"/>
      <w:spacing w:line="180" w:lineRule="exact"/>
      <w:rPr>
        <w:rFonts w:ascii="Verdana" w:hAnsi="Verdana"/>
      </w:rPr>
    </w:pPr>
  </w:p>
  <w:p w:rsidR="00391F99" w:rsidRPr="000E5EC6" w:rsidRDefault="00391F99" w:rsidP="001F60A7">
    <w:pPr>
      <w:pStyle w:val="Voettekst"/>
      <w:rPr>
        <w:rFonts w:ascii="Verdana" w:hAnsi="Verdan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1E0" w:firstRow="1" w:lastRow="1" w:firstColumn="1" w:lastColumn="1" w:noHBand="0" w:noVBand="0"/>
    </w:tblPr>
    <w:tblGrid>
      <w:gridCol w:w="7484"/>
      <w:gridCol w:w="2268"/>
    </w:tblGrid>
    <w:tr w:rsidR="00391F99" w:rsidRPr="00D06087">
      <w:trPr>
        <w:trHeight w:val="180"/>
      </w:trPr>
      <w:tc>
        <w:tcPr>
          <w:tcW w:w="7484" w:type="dxa"/>
          <w:vAlign w:val="bottom"/>
        </w:tcPr>
        <w:p w:rsidR="00391F99" w:rsidRPr="00E53B90" w:rsidRDefault="00391F99" w:rsidP="001F60A7">
          <w:pPr>
            <w:pStyle w:val="Voettekst"/>
            <w:spacing w:line="180" w:lineRule="atLeast"/>
            <w:rPr>
              <w:sz w:val="13"/>
            </w:rPr>
          </w:pPr>
          <w:r w:rsidRPr="00E53B90">
            <w:rPr>
              <w:sz w:val="13"/>
            </w:rPr>
            <w:t xml:space="preserve"> </w:t>
          </w:r>
          <w:bookmarkStart w:id="33" w:name="lpage"/>
          <w:r w:rsidRPr="00E53B90">
            <w:rPr>
              <w:sz w:val="13"/>
            </w:rPr>
            <w:t>Pagina</w:t>
          </w:r>
          <w:bookmarkEnd w:id="33"/>
          <w:r w:rsidRPr="00E53B90">
            <w:rPr>
              <w:sz w:val="13"/>
            </w:rPr>
            <w:t xml:space="preserve"> </w:t>
          </w:r>
          <w:r w:rsidRPr="00E53B90">
            <w:rPr>
              <w:sz w:val="13"/>
            </w:rPr>
            <w:fldChar w:fldCharType="begin"/>
          </w:r>
          <w:r w:rsidRPr="00E53B90">
            <w:rPr>
              <w:sz w:val="13"/>
            </w:rPr>
            <w:instrText xml:space="preserve"> PAGE   \* MERGEFORMAT </w:instrText>
          </w:r>
          <w:r w:rsidRPr="00E53B90">
            <w:rPr>
              <w:sz w:val="13"/>
            </w:rPr>
            <w:fldChar w:fldCharType="separate"/>
          </w:r>
          <w:r w:rsidR="00DE6895">
            <w:rPr>
              <w:noProof/>
              <w:sz w:val="13"/>
            </w:rPr>
            <w:t>1</w:t>
          </w:r>
          <w:r w:rsidRPr="00E53B90">
            <w:rPr>
              <w:sz w:val="13"/>
            </w:rPr>
            <w:fldChar w:fldCharType="end"/>
          </w:r>
          <w:r w:rsidRPr="00E53B90">
            <w:rPr>
              <w:sz w:val="13"/>
            </w:rPr>
            <w:t xml:space="preserve"> </w:t>
          </w:r>
          <w:bookmarkStart w:id="34" w:name="lof"/>
          <w:r w:rsidRPr="00E53B90">
            <w:rPr>
              <w:sz w:val="13"/>
            </w:rPr>
            <w:t>van</w:t>
          </w:r>
          <w:bookmarkEnd w:id="34"/>
          <w:r w:rsidRPr="00E53B90">
            <w:rPr>
              <w:sz w:val="13"/>
            </w:rPr>
            <w:t xml:space="preserve"> </w:t>
          </w:r>
          <w:r w:rsidR="00DE6895">
            <w:fldChar w:fldCharType="begin"/>
          </w:r>
          <w:r w:rsidR="00DE6895">
            <w:instrText xml:space="preserve"> NUMPAGES   \* MERGEFORMAT </w:instrText>
          </w:r>
          <w:r w:rsidR="00DE6895">
            <w:fldChar w:fldCharType="separate"/>
          </w:r>
          <w:r w:rsidR="00DE6895" w:rsidRPr="00DE6895">
            <w:rPr>
              <w:noProof/>
              <w:sz w:val="13"/>
            </w:rPr>
            <w:t>11</w:t>
          </w:r>
          <w:r w:rsidR="00DE6895">
            <w:rPr>
              <w:noProof/>
              <w:sz w:val="13"/>
            </w:rPr>
            <w:fldChar w:fldCharType="end"/>
          </w:r>
        </w:p>
      </w:tc>
      <w:tc>
        <w:tcPr>
          <w:tcW w:w="2268" w:type="dxa"/>
          <w:tcMar>
            <w:left w:w="255" w:type="dxa"/>
          </w:tcMar>
        </w:tcPr>
        <w:p w:rsidR="00391F99" w:rsidRPr="00E53B90" w:rsidRDefault="00391F99" w:rsidP="001F60A7">
          <w:pPr>
            <w:pStyle w:val="Voettekst"/>
            <w:spacing w:line="180" w:lineRule="atLeast"/>
            <w:rPr>
              <w:b/>
              <w:smallCaps/>
              <w:sz w:val="16"/>
            </w:rPr>
          </w:pPr>
          <w:bookmarkStart w:id="35" w:name="classif_type1"/>
          <w:bookmarkEnd w:id="35"/>
        </w:p>
      </w:tc>
    </w:tr>
  </w:tbl>
  <w:p w:rsidR="00391F99" w:rsidRPr="00D06087" w:rsidRDefault="00391F99" w:rsidP="001F60A7">
    <w:pPr>
      <w:pStyle w:val="Voettekst"/>
      <w:spacing w:line="180" w:lineRule="exact"/>
    </w:pPr>
  </w:p>
  <w:p w:rsidR="00391F99" w:rsidRPr="00D06087" w:rsidRDefault="00391F99" w:rsidP="001F60A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FB8" w:rsidRDefault="00C76FB8" w:rsidP="005E47CD">
      <w:r>
        <w:separator/>
      </w:r>
    </w:p>
  </w:footnote>
  <w:footnote w:type="continuationSeparator" w:id="0">
    <w:p w:rsidR="00C76FB8" w:rsidRDefault="00C76FB8" w:rsidP="005E4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CellMar>
        <w:left w:w="0" w:type="dxa"/>
        <w:right w:w="0" w:type="dxa"/>
      </w:tblCellMar>
      <w:tblLook w:val="01E0" w:firstRow="1" w:lastRow="1" w:firstColumn="1" w:lastColumn="1" w:noHBand="0" w:noVBand="0"/>
    </w:tblPr>
    <w:tblGrid>
      <w:gridCol w:w="2013"/>
    </w:tblGrid>
    <w:tr w:rsidR="00391F99" w:rsidRPr="000E5EC6">
      <w:trPr>
        <w:trHeight w:val="793"/>
      </w:trPr>
      <w:tc>
        <w:tcPr>
          <w:tcW w:w="2013" w:type="dxa"/>
          <w:vAlign w:val="bottom"/>
        </w:tcPr>
        <w:p w:rsidR="00391F99" w:rsidRPr="000E5EC6" w:rsidRDefault="00391F99" w:rsidP="001F60A7">
          <w:pPr>
            <w:framePr w:hSpace="180" w:wrap="around" w:vAnchor="text" w:hAnchor="page" w:x="9328" w:y="1"/>
            <w:spacing w:line="180" w:lineRule="atLeast"/>
            <w:rPr>
              <w:rFonts w:ascii="Verdana" w:hAnsi="Verdana"/>
              <w:b/>
              <w:smallCaps/>
              <w:sz w:val="16"/>
            </w:rPr>
          </w:pPr>
          <w:bookmarkStart w:id="2" w:name="classif_type_next"/>
          <w:bookmarkEnd w:id="2"/>
        </w:p>
      </w:tc>
    </w:tr>
    <w:tr w:rsidR="00391F99" w:rsidRPr="000E5EC6">
      <w:trPr>
        <w:trHeight w:val="2000"/>
      </w:trPr>
      <w:tc>
        <w:tcPr>
          <w:tcW w:w="2013" w:type="dxa"/>
          <w:vAlign w:val="bottom"/>
        </w:tcPr>
        <w:p w:rsidR="00391F99" w:rsidRPr="000E5EC6" w:rsidRDefault="00391F99" w:rsidP="001F60A7">
          <w:pPr>
            <w:framePr w:hSpace="180" w:wrap="around" w:vAnchor="text" w:hAnchor="page" w:x="9328" w:y="1"/>
            <w:spacing w:line="180" w:lineRule="atLeast"/>
            <w:rPr>
              <w:rFonts w:ascii="Verdana" w:hAnsi="Verdana"/>
              <w:b/>
              <w:caps/>
              <w:sz w:val="16"/>
              <w:u w:val="single"/>
            </w:rPr>
          </w:pPr>
        </w:p>
      </w:tc>
    </w:tr>
    <w:tr w:rsidR="00391F99" w:rsidRPr="000E5EC6">
      <w:trPr>
        <w:trHeight w:val="180"/>
      </w:trPr>
      <w:tc>
        <w:tcPr>
          <w:tcW w:w="2013" w:type="dxa"/>
        </w:tcPr>
        <w:p w:rsidR="00391F99" w:rsidRPr="000E5EC6" w:rsidRDefault="00391F99" w:rsidP="001F60A7">
          <w:pPr>
            <w:framePr w:hSpace="180" w:wrap="around" w:vAnchor="text" w:hAnchor="page" w:x="9328" w:y="1"/>
            <w:spacing w:line="180" w:lineRule="atLeast"/>
            <w:rPr>
              <w:rFonts w:ascii="Verdana" w:hAnsi="Verdana"/>
              <w:b/>
              <w:sz w:val="13"/>
            </w:rPr>
          </w:pPr>
        </w:p>
      </w:tc>
    </w:tr>
    <w:tr w:rsidR="00391F99" w:rsidRPr="000E5EC6">
      <w:trPr>
        <w:trHeight w:val="270"/>
      </w:trPr>
      <w:tc>
        <w:tcPr>
          <w:tcW w:w="2013" w:type="dxa"/>
        </w:tcPr>
        <w:p w:rsidR="00391F99" w:rsidRPr="000E5EC6" w:rsidRDefault="00391F99" w:rsidP="001F60A7">
          <w:pPr>
            <w:framePr w:hSpace="180" w:wrap="around" w:vAnchor="text" w:hAnchor="page" w:x="9328" w:y="1"/>
            <w:spacing w:line="180" w:lineRule="atLeast"/>
            <w:rPr>
              <w:rFonts w:ascii="Verdana" w:hAnsi="Verdana"/>
              <w:sz w:val="13"/>
            </w:rPr>
          </w:pPr>
        </w:p>
      </w:tc>
    </w:tr>
    <w:tr w:rsidR="00391F99" w:rsidRPr="000E5EC6">
      <w:trPr>
        <w:trHeight w:val="450"/>
      </w:trPr>
      <w:tc>
        <w:tcPr>
          <w:tcW w:w="2013" w:type="dxa"/>
        </w:tcPr>
        <w:p w:rsidR="00391F99" w:rsidRPr="000E5EC6" w:rsidRDefault="00391F99" w:rsidP="001F60A7">
          <w:pPr>
            <w:framePr w:hSpace="180" w:wrap="around" w:vAnchor="text" w:hAnchor="page" w:x="9328" w:y="1"/>
            <w:spacing w:line="180" w:lineRule="atLeast"/>
            <w:rPr>
              <w:rFonts w:ascii="Verdana" w:hAnsi="Verdana"/>
              <w:sz w:val="13"/>
            </w:rPr>
          </w:pPr>
          <w:bookmarkStart w:id="3" w:name="date_next"/>
          <w:bookmarkEnd w:id="3"/>
        </w:p>
      </w:tc>
    </w:tr>
    <w:tr w:rsidR="00391F99" w:rsidRPr="000E5EC6">
      <w:trPr>
        <w:trHeight w:val="450"/>
      </w:trPr>
      <w:tc>
        <w:tcPr>
          <w:tcW w:w="2013" w:type="dxa"/>
        </w:tcPr>
        <w:p w:rsidR="00391F99" w:rsidRPr="000E5EC6" w:rsidRDefault="00391F99" w:rsidP="008B7CAD">
          <w:pPr>
            <w:framePr w:hSpace="180" w:wrap="around" w:vAnchor="text" w:hAnchor="page" w:x="9328" w:y="1"/>
            <w:spacing w:line="180" w:lineRule="atLeast"/>
            <w:rPr>
              <w:rFonts w:ascii="Verdana" w:hAnsi="Verdana"/>
              <w:sz w:val="13"/>
            </w:rPr>
          </w:pPr>
        </w:p>
      </w:tc>
    </w:tr>
  </w:tbl>
  <w:p w:rsidR="00391F99" w:rsidRPr="000E5EC6" w:rsidRDefault="00391F99" w:rsidP="001F60A7">
    <w:pPr>
      <w:pStyle w:val="Koptekst"/>
      <w:rPr>
        <w:rFonts w:ascii="Verdana" w:hAnsi="Verdan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CellMar>
        <w:left w:w="0" w:type="dxa"/>
        <w:right w:w="0" w:type="dxa"/>
      </w:tblCellMar>
      <w:tblLook w:val="01E0" w:firstRow="1" w:lastRow="1" w:firstColumn="1" w:lastColumn="1" w:noHBand="0" w:noVBand="0"/>
    </w:tblPr>
    <w:tblGrid>
      <w:gridCol w:w="2095"/>
    </w:tblGrid>
    <w:tr w:rsidR="00391F99" w:rsidRPr="000E5EC6" w:rsidTr="005E47CD">
      <w:trPr>
        <w:trHeight w:val="808"/>
      </w:trPr>
      <w:tc>
        <w:tcPr>
          <w:tcW w:w="2095" w:type="dxa"/>
          <w:vAlign w:val="bottom"/>
        </w:tcPr>
        <w:p w:rsidR="00391F99" w:rsidRPr="000E5EC6" w:rsidRDefault="00391F99" w:rsidP="001F60A7">
          <w:pPr>
            <w:framePr w:hSpace="180" w:wrap="around" w:vAnchor="text" w:hAnchor="page" w:x="9328" w:y="1"/>
            <w:spacing w:line="180" w:lineRule="atLeast"/>
            <w:rPr>
              <w:rFonts w:ascii="Verdana" w:hAnsi="Verdana"/>
              <w:b/>
              <w:smallCaps/>
              <w:sz w:val="16"/>
            </w:rPr>
          </w:pPr>
          <w:bookmarkStart w:id="7" w:name="classif_type"/>
          <w:bookmarkEnd w:id="7"/>
        </w:p>
      </w:tc>
    </w:tr>
    <w:tr w:rsidR="00391F99" w:rsidRPr="000E5EC6" w:rsidTr="005E47CD">
      <w:trPr>
        <w:trHeight w:val="2037"/>
      </w:trPr>
      <w:tc>
        <w:tcPr>
          <w:tcW w:w="2095" w:type="dxa"/>
          <w:vAlign w:val="bottom"/>
        </w:tcPr>
        <w:p w:rsidR="00391F99" w:rsidRPr="000E5EC6" w:rsidRDefault="00391F99" w:rsidP="001F60A7">
          <w:pPr>
            <w:framePr w:hSpace="180" w:wrap="around" w:vAnchor="text" w:hAnchor="page" w:x="9328" w:y="1"/>
            <w:spacing w:line="180" w:lineRule="atLeast"/>
            <w:rPr>
              <w:rFonts w:ascii="Verdana" w:hAnsi="Verdana"/>
              <w:b/>
              <w:caps/>
              <w:sz w:val="16"/>
              <w:u w:val="single"/>
            </w:rPr>
          </w:pPr>
        </w:p>
      </w:tc>
    </w:tr>
    <w:tr w:rsidR="00391F99" w:rsidRPr="000E5EC6" w:rsidTr="005E47CD">
      <w:trPr>
        <w:trHeight w:val="183"/>
      </w:trPr>
      <w:tc>
        <w:tcPr>
          <w:tcW w:w="2095" w:type="dxa"/>
        </w:tcPr>
        <w:p w:rsidR="00391F99" w:rsidRPr="000E5EC6" w:rsidRDefault="00391F99" w:rsidP="001F60A7">
          <w:pPr>
            <w:framePr w:hSpace="180" w:wrap="around" w:vAnchor="text" w:hAnchor="page" w:x="9328" w:y="1"/>
            <w:spacing w:line="180" w:lineRule="atLeast"/>
            <w:rPr>
              <w:rFonts w:ascii="Verdana" w:hAnsi="Verdana"/>
              <w:b/>
              <w:sz w:val="13"/>
            </w:rPr>
          </w:pPr>
          <w:bookmarkStart w:id="8" w:name="division"/>
          <w:r w:rsidRPr="000E5EC6">
            <w:rPr>
              <w:rFonts w:ascii="Verdana" w:hAnsi="Verdana"/>
              <w:b/>
              <w:sz w:val="13"/>
            </w:rPr>
            <w:t>Ministerie van Defensie</w:t>
          </w:r>
          <w:bookmarkEnd w:id="8"/>
        </w:p>
      </w:tc>
    </w:tr>
    <w:tr w:rsidR="00391F99" w:rsidRPr="000E5EC6" w:rsidTr="005E47CD">
      <w:trPr>
        <w:trHeight w:hRule="exact" w:val="92"/>
      </w:trPr>
      <w:tc>
        <w:tcPr>
          <w:tcW w:w="2095" w:type="dxa"/>
        </w:tcPr>
        <w:p w:rsidR="00391F99" w:rsidRPr="000E5EC6" w:rsidRDefault="00391F99" w:rsidP="001F60A7">
          <w:pPr>
            <w:framePr w:hSpace="180" w:wrap="around" w:vAnchor="text" w:hAnchor="page" w:x="9328" w:y="1"/>
            <w:spacing w:line="180" w:lineRule="atLeast"/>
            <w:rPr>
              <w:rFonts w:ascii="Verdana" w:hAnsi="Verdana"/>
              <w:sz w:val="13"/>
            </w:rPr>
          </w:pPr>
        </w:p>
      </w:tc>
    </w:tr>
    <w:tr w:rsidR="00391F99" w:rsidRPr="000E5EC6" w:rsidTr="005E47CD">
      <w:trPr>
        <w:trHeight w:val="183"/>
      </w:trPr>
      <w:tc>
        <w:tcPr>
          <w:tcW w:w="2095" w:type="dxa"/>
        </w:tcPr>
        <w:p w:rsidR="00391F99" w:rsidRPr="000E5EC6" w:rsidRDefault="00391F99" w:rsidP="001F60A7">
          <w:pPr>
            <w:framePr w:hSpace="180" w:wrap="around" w:vAnchor="text" w:hAnchor="page" w:x="9328" w:y="1"/>
            <w:spacing w:line="180" w:lineRule="atLeast"/>
            <w:rPr>
              <w:rFonts w:ascii="Verdana" w:hAnsi="Verdana"/>
              <w:sz w:val="13"/>
            </w:rPr>
          </w:pPr>
          <w:bookmarkStart w:id="9" w:name="visit_address"/>
          <w:r w:rsidRPr="000E5EC6">
            <w:rPr>
              <w:rFonts w:ascii="Verdana" w:hAnsi="Verdana"/>
              <w:sz w:val="13"/>
            </w:rPr>
            <w:t>Plein 4</w:t>
          </w:r>
          <w:bookmarkEnd w:id="9"/>
        </w:p>
      </w:tc>
    </w:tr>
    <w:tr w:rsidR="00391F99" w:rsidRPr="000E5EC6" w:rsidTr="005E47CD">
      <w:trPr>
        <w:trHeight w:val="183"/>
      </w:trPr>
      <w:tc>
        <w:tcPr>
          <w:tcW w:w="2095" w:type="dxa"/>
        </w:tcPr>
        <w:p w:rsidR="00391F99" w:rsidRPr="000E5EC6" w:rsidRDefault="00391F99" w:rsidP="001F60A7">
          <w:pPr>
            <w:framePr w:hSpace="180" w:wrap="around" w:vAnchor="text" w:hAnchor="page" w:x="9328" w:y="1"/>
            <w:spacing w:line="180" w:lineRule="atLeast"/>
            <w:rPr>
              <w:rFonts w:ascii="Verdana" w:hAnsi="Verdana"/>
              <w:sz w:val="13"/>
            </w:rPr>
          </w:pPr>
          <w:bookmarkStart w:id="10" w:name="mpc"/>
          <w:r w:rsidRPr="000E5EC6">
            <w:rPr>
              <w:rFonts w:ascii="Verdana" w:hAnsi="Verdana"/>
              <w:sz w:val="13"/>
            </w:rPr>
            <w:t>MPC 58 B</w:t>
          </w:r>
          <w:bookmarkEnd w:id="10"/>
        </w:p>
      </w:tc>
    </w:tr>
    <w:tr w:rsidR="00391F99" w:rsidRPr="000E5EC6" w:rsidTr="005E47CD">
      <w:trPr>
        <w:trHeight w:val="183"/>
      </w:trPr>
      <w:tc>
        <w:tcPr>
          <w:tcW w:w="2095" w:type="dxa"/>
        </w:tcPr>
        <w:p w:rsidR="00391F99" w:rsidRPr="000E5EC6" w:rsidRDefault="00391F99" w:rsidP="001F60A7">
          <w:pPr>
            <w:framePr w:hSpace="180" w:wrap="around" w:vAnchor="text" w:hAnchor="page" w:x="9328" w:y="1"/>
            <w:spacing w:line="180" w:lineRule="atLeast"/>
            <w:rPr>
              <w:rFonts w:ascii="Verdana" w:hAnsi="Verdana"/>
              <w:sz w:val="13"/>
            </w:rPr>
          </w:pPr>
          <w:bookmarkStart w:id="11" w:name="postal_address"/>
          <w:r w:rsidRPr="000E5EC6">
            <w:rPr>
              <w:rFonts w:ascii="Verdana" w:hAnsi="Verdana"/>
              <w:sz w:val="13"/>
            </w:rPr>
            <w:t>Postbus 20701</w:t>
          </w:r>
          <w:bookmarkEnd w:id="11"/>
        </w:p>
      </w:tc>
    </w:tr>
    <w:tr w:rsidR="00391F99" w:rsidRPr="000E5EC6" w:rsidTr="005E47CD">
      <w:trPr>
        <w:trHeight w:val="183"/>
      </w:trPr>
      <w:tc>
        <w:tcPr>
          <w:tcW w:w="2095" w:type="dxa"/>
        </w:tcPr>
        <w:p w:rsidR="00391F99" w:rsidRPr="000E5EC6" w:rsidRDefault="00391F99" w:rsidP="001F60A7">
          <w:pPr>
            <w:framePr w:hSpace="180" w:wrap="around" w:vAnchor="text" w:hAnchor="page" w:x="9328" w:y="1"/>
            <w:spacing w:line="180" w:lineRule="atLeast"/>
            <w:rPr>
              <w:rFonts w:ascii="Verdana" w:hAnsi="Verdana"/>
              <w:sz w:val="13"/>
            </w:rPr>
          </w:pPr>
          <w:bookmarkStart w:id="12" w:name="postcode"/>
          <w:r w:rsidRPr="000E5EC6">
            <w:rPr>
              <w:rFonts w:ascii="Verdana" w:hAnsi="Verdana"/>
              <w:sz w:val="13"/>
            </w:rPr>
            <w:t>2500 ES</w:t>
          </w:r>
          <w:bookmarkEnd w:id="12"/>
          <w:r w:rsidRPr="000E5EC6">
            <w:rPr>
              <w:rFonts w:ascii="Verdana" w:hAnsi="Verdana"/>
              <w:sz w:val="13"/>
            </w:rPr>
            <w:t xml:space="preserve"> </w:t>
          </w:r>
          <w:bookmarkStart w:id="13" w:name="place"/>
          <w:r w:rsidRPr="000E5EC6">
            <w:rPr>
              <w:rFonts w:ascii="Verdana" w:hAnsi="Verdana"/>
              <w:sz w:val="13"/>
            </w:rPr>
            <w:t>Den Haag</w:t>
          </w:r>
          <w:bookmarkEnd w:id="13"/>
        </w:p>
      </w:tc>
    </w:tr>
    <w:tr w:rsidR="00391F99" w:rsidRPr="000E5EC6" w:rsidTr="005E47CD">
      <w:trPr>
        <w:trHeight w:val="183"/>
      </w:trPr>
      <w:tc>
        <w:tcPr>
          <w:tcW w:w="2095" w:type="dxa"/>
        </w:tcPr>
        <w:p w:rsidR="00391F99" w:rsidRPr="000E5EC6" w:rsidRDefault="00391F99" w:rsidP="001F60A7">
          <w:pPr>
            <w:framePr w:hSpace="180" w:wrap="around" w:vAnchor="text" w:hAnchor="page" w:x="9328" w:y="1"/>
            <w:spacing w:line="180" w:lineRule="atLeast"/>
            <w:rPr>
              <w:rFonts w:ascii="Verdana" w:hAnsi="Verdana"/>
              <w:sz w:val="13"/>
            </w:rPr>
          </w:pPr>
          <w:bookmarkStart w:id="14" w:name="www"/>
          <w:r w:rsidRPr="000E5EC6">
            <w:rPr>
              <w:rFonts w:ascii="Verdana" w:hAnsi="Verdana"/>
              <w:sz w:val="13"/>
            </w:rPr>
            <w:t>www.defensie.nl</w:t>
          </w:r>
          <w:bookmarkEnd w:id="14"/>
        </w:p>
      </w:tc>
    </w:tr>
    <w:tr w:rsidR="00391F99" w:rsidRPr="000E5EC6" w:rsidTr="005E47CD">
      <w:trPr>
        <w:trHeight w:hRule="exact" w:val="92"/>
      </w:trPr>
      <w:tc>
        <w:tcPr>
          <w:tcW w:w="2095" w:type="dxa"/>
        </w:tcPr>
        <w:p w:rsidR="00391F99" w:rsidRPr="000E5EC6" w:rsidRDefault="00391F99" w:rsidP="001F60A7">
          <w:pPr>
            <w:framePr w:hSpace="180" w:wrap="around" w:vAnchor="text" w:hAnchor="page" w:x="9328" w:y="1"/>
            <w:spacing w:line="180" w:lineRule="atLeast"/>
            <w:rPr>
              <w:rFonts w:ascii="Verdana" w:hAnsi="Verdana"/>
              <w:sz w:val="13"/>
            </w:rPr>
          </w:pPr>
        </w:p>
      </w:tc>
    </w:tr>
    <w:tr w:rsidR="00391F99" w:rsidRPr="000E5EC6" w:rsidTr="005E47CD">
      <w:trPr>
        <w:trHeight w:val="183"/>
      </w:trPr>
      <w:tc>
        <w:tcPr>
          <w:tcW w:w="2095" w:type="dxa"/>
        </w:tcPr>
        <w:p w:rsidR="00391F99" w:rsidRPr="000E5EC6" w:rsidRDefault="00391F99" w:rsidP="001F60A7">
          <w:pPr>
            <w:framePr w:hSpace="180" w:wrap="around" w:vAnchor="text" w:hAnchor="page" w:x="9328" w:y="1"/>
            <w:spacing w:line="180" w:lineRule="atLeast"/>
            <w:rPr>
              <w:rFonts w:ascii="Verdana" w:hAnsi="Verdana"/>
              <w:b/>
              <w:sz w:val="13"/>
            </w:rPr>
          </w:pPr>
        </w:p>
      </w:tc>
    </w:tr>
    <w:tr w:rsidR="00391F99" w:rsidRPr="000E5EC6" w:rsidTr="005E47CD">
      <w:trPr>
        <w:trHeight w:val="183"/>
      </w:trPr>
      <w:tc>
        <w:tcPr>
          <w:tcW w:w="2095" w:type="dxa"/>
        </w:tcPr>
        <w:p w:rsidR="00391F99" w:rsidRPr="000E5EC6" w:rsidRDefault="00391F99" w:rsidP="001F60A7">
          <w:pPr>
            <w:framePr w:hSpace="180" w:wrap="around" w:vAnchor="text" w:hAnchor="page" w:x="9328" w:y="1"/>
            <w:spacing w:line="90" w:lineRule="exact"/>
            <w:rPr>
              <w:rFonts w:ascii="Verdana" w:hAnsi="Verdana"/>
              <w:sz w:val="13"/>
            </w:rPr>
          </w:pPr>
        </w:p>
      </w:tc>
    </w:tr>
    <w:tr w:rsidR="00391F99" w:rsidRPr="000E5EC6" w:rsidTr="005E47CD">
      <w:trPr>
        <w:trHeight w:val="183"/>
      </w:trPr>
      <w:tc>
        <w:tcPr>
          <w:tcW w:w="2095" w:type="dxa"/>
        </w:tcPr>
        <w:p w:rsidR="00391F99" w:rsidRPr="000E5EC6" w:rsidRDefault="00391F99" w:rsidP="001F60A7">
          <w:pPr>
            <w:framePr w:hSpace="180" w:wrap="around" w:vAnchor="text" w:hAnchor="page" w:x="9328" w:y="1"/>
            <w:spacing w:line="180" w:lineRule="atLeast"/>
            <w:rPr>
              <w:rFonts w:ascii="Verdana" w:hAnsi="Verdana"/>
              <w:sz w:val="13"/>
            </w:rPr>
          </w:pPr>
        </w:p>
      </w:tc>
    </w:tr>
    <w:tr w:rsidR="00391F99" w:rsidRPr="000E5EC6" w:rsidTr="005E47CD">
      <w:trPr>
        <w:trHeight w:val="183"/>
      </w:trPr>
      <w:tc>
        <w:tcPr>
          <w:tcW w:w="2095" w:type="dxa"/>
        </w:tcPr>
        <w:p w:rsidR="00391F99" w:rsidRPr="000E5EC6" w:rsidRDefault="00391F99" w:rsidP="001F60A7">
          <w:pPr>
            <w:framePr w:hSpace="180" w:wrap="around" w:vAnchor="text" w:hAnchor="page" w:x="9328" w:y="1"/>
            <w:spacing w:line="180" w:lineRule="atLeast"/>
            <w:rPr>
              <w:rFonts w:ascii="Verdana" w:hAnsi="Verdana"/>
              <w:sz w:val="13"/>
            </w:rPr>
          </w:pPr>
        </w:p>
      </w:tc>
    </w:tr>
    <w:tr w:rsidR="00391F99" w:rsidRPr="000E5EC6" w:rsidTr="005E47CD">
      <w:trPr>
        <w:trHeight w:val="183"/>
      </w:trPr>
      <w:tc>
        <w:tcPr>
          <w:tcW w:w="2095" w:type="dxa"/>
        </w:tcPr>
        <w:p w:rsidR="00391F99" w:rsidRPr="000E5EC6" w:rsidRDefault="00391F99" w:rsidP="001F60A7">
          <w:pPr>
            <w:framePr w:hSpace="180" w:wrap="around" w:vAnchor="text" w:hAnchor="page" w:x="9328" w:y="1"/>
            <w:spacing w:line="180" w:lineRule="atLeast"/>
            <w:rPr>
              <w:rFonts w:ascii="Verdana" w:hAnsi="Verdana"/>
              <w:sz w:val="13"/>
            </w:rPr>
          </w:pPr>
          <w:bookmarkStart w:id="15" w:name="lmobile"/>
          <w:bookmarkEnd w:id="15"/>
        </w:p>
      </w:tc>
    </w:tr>
    <w:tr w:rsidR="00391F99" w:rsidRPr="000E5EC6" w:rsidTr="005E47CD">
      <w:trPr>
        <w:trHeight w:hRule="exact" w:val="275"/>
      </w:trPr>
      <w:tc>
        <w:tcPr>
          <w:tcW w:w="2095" w:type="dxa"/>
        </w:tcPr>
        <w:p w:rsidR="00391F99" w:rsidRPr="000E5EC6" w:rsidRDefault="00391F99" w:rsidP="001F60A7">
          <w:pPr>
            <w:framePr w:hSpace="180" w:wrap="around" w:vAnchor="text" w:hAnchor="page" w:x="9328" w:y="1"/>
            <w:spacing w:line="180" w:lineRule="atLeast"/>
            <w:rPr>
              <w:rFonts w:ascii="Verdana" w:hAnsi="Verdana"/>
              <w:b/>
              <w:sz w:val="13"/>
            </w:rPr>
          </w:pPr>
        </w:p>
      </w:tc>
    </w:tr>
    <w:tr w:rsidR="00391F99" w:rsidRPr="000E5EC6" w:rsidTr="005E47CD">
      <w:trPr>
        <w:trHeight w:val="458"/>
      </w:trPr>
      <w:tc>
        <w:tcPr>
          <w:tcW w:w="2095" w:type="dxa"/>
        </w:tcPr>
        <w:p w:rsidR="00391F99" w:rsidRPr="000E5EC6" w:rsidRDefault="00391F99" w:rsidP="001F60A7">
          <w:pPr>
            <w:framePr w:hSpace="180" w:wrap="around" w:vAnchor="text" w:hAnchor="page" w:x="9328" w:y="1"/>
            <w:spacing w:line="180" w:lineRule="atLeast"/>
            <w:rPr>
              <w:rFonts w:ascii="Verdana" w:hAnsi="Verdana"/>
              <w:b/>
              <w:sz w:val="13"/>
            </w:rPr>
          </w:pPr>
          <w:bookmarkStart w:id="16" w:name="lour_ref"/>
          <w:r w:rsidRPr="000E5EC6">
            <w:rPr>
              <w:rFonts w:ascii="Verdana" w:hAnsi="Verdana"/>
              <w:b/>
              <w:sz w:val="13"/>
            </w:rPr>
            <w:t>Onze referentie</w:t>
          </w:r>
          <w:bookmarkEnd w:id="16"/>
        </w:p>
        <w:p w:rsidR="00391F99" w:rsidRPr="000E5EC6" w:rsidRDefault="00391F99" w:rsidP="00FC2CD2">
          <w:pPr>
            <w:framePr w:hSpace="180" w:wrap="around" w:vAnchor="text" w:hAnchor="page" w:x="9328" w:y="1"/>
            <w:spacing w:line="180" w:lineRule="atLeast"/>
            <w:rPr>
              <w:rFonts w:ascii="Verdana" w:hAnsi="Verdana"/>
              <w:sz w:val="13"/>
            </w:rPr>
          </w:pPr>
          <w:r w:rsidRPr="000E5EC6">
            <w:rPr>
              <w:rFonts w:ascii="Verdana" w:hAnsi="Verdana"/>
              <w:sz w:val="13"/>
            </w:rPr>
            <w:t>BS201</w:t>
          </w:r>
          <w:r>
            <w:rPr>
              <w:rFonts w:ascii="Verdana" w:hAnsi="Verdana"/>
              <w:sz w:val="13"/>
            </w:rPr>
            <w:t>3033444</w:t>
          </w:r>
        </w:p>
      </w:tc>
    </w:tr>
    <w:tr w:rsidR="00391F99" w:rsidRPr="000E5EC6" w:rsidTr="005E47CD">
      <w:trPr>
        <w:trHeight w:val="458"/>
      </w:trPr>
      <w:tc>
        <w:tcPr>
          <w:tcW w:w="2095" w:type="dxa"/>
        </w:tcPr>
        <w:p w:rsidR="00391F99" w:rsidRPr="000E5EC6" w:rsidRDefault="00391F99" w:rsidP="001F60A7">
          <w:pPr>
            <w:framePr w:hSpace="180" w:wrap="around" w:vAnchor="text" w:hAnchor="page" w:x="9328" w:y="1"/>
            <w:spacing w:line="180" w:lineRule="atLeast"/>
            <w:rPr>
              <w:rFonts w:ascii="Verdana" w:hAnsi="Verdana"/>
              <w:b/>
              <w:sz w:val="13"/>
            </w:rPr>
          </w:pPr>
          <w:bookmarkStart w:id="17" w:name="lyour_ref"/>
          <w:bookmarkStart w:id="18" w:name="lby_intervention"/>
          <w:bookmarkStart w:id="19" w:name="lcopyto"/>
          <w:bookmarkEnd w:id="17"/>
          <w:bookmarkEnd w:id="18"/>
        </w:p>
        <w:bookmarkEnd w:id="19"/>
        <w:p w:rsidR="00391F99" w:rsidRPr="000E5EC6" w:rsidRDefault="00391F99" w:rsidP="001F60A7">
          <w:pPr>
            <w:framePr w:hSpace="180" w:wrap="around" w:vAnchor="text" w:hAnchor="page" w:x="9328" w:y="1"/>
            <w:spacing w:line="180" w:lineRule="atLeast"/>
            <w:rPr>
              <w:rFonts w:ascii="Verdana" w:hAnsi="Verdana"/>
              <w:sz w:val="13"/>
            </w:rPr>
          </w:pPr>
        </w:p>
      </w:tc>
    </w:tr>
    <w:tr w:rsidR="00391F99" w:rsidRPr="000E5EC6" w:rsidTr="005E47CD">
      <w:trPr>
        <w:trHeight w:val="458"/>
      </w:trPr>
      <w:tc>
        <w:tcPr>
          <w:tcW w:w="2095" w:type="dxa"/>
        </w:tcPr>
        <w:p w:rsidR="00391F99" w:rsidRPr="000E5EC6" w:rsidRDefault="00391F99" w:rsidP="001F60A7">
          <w:pPr>
            <w:framePr w:hSpace="180" w:wrap="around" w:vAnchor="text" w:hAnchor="page" w:x="9328" w:y="1"/>
            <w:spacing w:line="180" w:lineRule="atLeast"/>
            <w:rPr>
              <w:rFonts w:ascii="Verdana" w:hAnsi="Verdana"/>
              <w:i/>
              <w:sz w:val="13"/>
            </w:rPr>
          </w:pPr>
          <w:bookmarkStart w:id="20" w:name="ldealt_with_by"/>
          <w:bookmarkStart w:id="21" w:name="ldefined_by"/>
          <w:bookmarkStart w:id="22" w:name="lnum_pages_appendixes"/>
          <w:bookmarkStart w:id="23" w:name="lspecimen"/>
          <w:bookmarkStart w:id="24" w:name="return_text"/>
          <w:bookmarkEnd w:id="20"/>
          <w:bookmarkEnd w:id="21"/>
          <w:bookmarkEnd w:id="22"/>
          <w:bookmarkEnd w:id="23"/>
          <w:r w:rsidRPr="000E5EC6">
            <w:rPr>
              <w:rFonts w:ascii="Verdana" w:hAnsi="Verdana"/>
              <w:i/>
              <w:sz w:val="13"/>
            </w:rPr>
            <w:t>Bij beantwoording datum, onze referentie en betreft vermelden.</w:t>
          </w:r>
          <w:bookmarkEnd w:id="24"/>
        </w:p>
      </w:tc>
    </w:tr>
  </w:tbl>
  <w:p w:rsidR="00391F99" w:rsidRPr="000E5EC6" w:rsidRDefault="00391F99" w:rsidP="001F60A7">
    <w:pPr>
      <w:rPr>
        <w:rFonts w:ascii="Verdana" w:hAnsi="Verdana"/>
        <w:snapToGrid w:val="0"/>
        <w:vanish/>
        <w:color w:val="000000"/>
        <w:w w:val="0"/>
        <w:sz w:val="2"/>
        <w:u w:color="000000"/>
        <w:bdr w:val="none" w:sz="0" w:space="0" w:color="000000"/>
        <w:shd w:val="clear" w:color="000000" w:fill="000000"/>
      </w:rPr>
    </w:pPr>
    <w:bookmarkStart w:id="25" w:name="logo"/>
    <w:bookmarkEnd w:id="25"/>
  </w:p>
  <w:tbl>
    <w:tblPr>
      <w:tblW w:w="0" w:type="auto"/>
      <w:tblInd w:w="38" w:type="dxa"/>
      <w:tblCellMar>
        <w:left w:w="0" w:type="dxa"/>
        <w:right w:w="0" w:type="dxa"/>
      </w:tblCellMar>
      <w:tblLook w:val="01E0" w:firstRow="1" w:lastRow="1" w:firstColumn="1" w:lastColumn="1" w:noHBand="0" w:noVBand="0"/>
    </w:tblPr>
    <w:tblGrid>
      <w:gridCol w:w="737"/>
      <w:gridCol w:w="2815"/>
    </w:tblGrid>
    <w:tr w:rsidR="00391F99" w:rsidRPr="000E5EC6">
      <w:trPr>
        <w:trHeight w:val="2268"/>
      </w:trPr>
      <w:tc>
        <w:tcPr>
          <w:tcW w:w="737" w:type="dxa"/>
        </w:tcPr>
        <w:p w:rsidR="00391F99" w:rsidRPr="000E5EC6" w:rsidRDefault="00DE6895" w:rsidP="001F60A7">
          <w:pPr>
            <w:framePr w:hSpace="180" w:wrap="around" w:vAnchor="page" w:hAnchor="page" w:x="5529" w:y="1"/>
            <w:rPr>
              <w:rFonts w:ascii="Verdana" w:hAnsi="Verdana"/>
            </w:rPr>
          </w:pPr>
          <w:r>
            <w:rPr>
              <w:rFonts w:ascii="Verdana" w:hAnsi="Verdan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O_BEELDMERK_Briefinprint_nl" style="width:36.75pt;height:123.75pt;visibility:visible">
                <v:imagedata r:id="rId1" o:title=""/>
              </v:shape>
            </w:pict>
          </w:r>
        </w:p>
      </w:tc>
      <w:tc>
        <w:tcPr>
          <w:tcW w:w="2815" w:type="dxa"/>
        </w:tcPr>
        <w:p w:rsidR="00391F99" w:rsidRPr="000E5EC6" w:rsidRDefault="00DE6895" w:rsidP="001F60A7">
          <w:pPr>
            <w:framePr w:hSpace="180" w:wrap="around" w:vAnchor="page" w:hAnchor="page" w:x="5529" w:y="1"/>
            <w:rPr>
              <w:rFonts w:ascii="Verdana" w:hAnsi="Verdana"/>
            </w:rPr>
          </w:pPr>
          <w:bookmarkStart w:id="26" w:name="logo_mark"/>
          <w:bookmarkEnd w:id="26"/>
          <w:r>
            <w:rPr>
              <w:noProof/>
            </w:rPr>
            <w:pict>
              <v:shape id="Afbeelding 1" o:spid="_x0000_s2049" type="#_x0000_t75" style="position:absolute;margin-left:0;margin-top:-15pt;width:184.3pt;height:124.7pt;z-index:-251658752;visibility:visible;mso-position-horizontal-relative:text;mso-position-vertical-relative:text">
                <v:imagedata r:id="rId2" o:title=""/>
              </v:shape>
            </w:pict>
          </w:r>
        </w:p>
      </w:tc>
    </w:tr>
  </w:tbl>
  <w:p w:rsidR="00391F99" w:rsidRPr="000E5EC6" w:rsidRDefault="00391F99" w:rsidP="001F60A7">
    <w:pPr>
      <w:rPr>
        <w:rFonts w:ascii="Verdana" w:hAnsi="Verdana"/>
        <w:snapToGrid w:val="0"/>
        <w:vanish/>
        <w:color w:val="000000"/>
        <w:w w:val="0"/>
        <w:sz w:val="2"/>
        <w:u w:color="000000"/>
        <w:bdr w:val="none" w:sz="0" w:space="0" w:color="000000"/>
        <w:shd w:val="clear" w:color="000000" w:fill="000000"/>
      </w:rPr>
    </w:pPr>
  </w:p>
  <w:tbl>
    <w:tblPr>
      <w:tblW w:w="0" w:type="auto"/>
      <w:tblLayout w:type="fixed"/>
      <w:tblCellMar>
        <w:left w:w="0" w:type="dxa"/>
        <w:right w:w="0" w:type="dxa"/>
      </w:tblCellMar>
      <w:tblLook w:val="01E0" w:firstRow="1" w:lastRow="1" w:firstColumn="1" w:lastColumn="1" w:noHBand="0" w:noVBand="0"/>
    </w:tblPr>
    <w:tblGrid>
      <w:gridCol w:w="1100"/>
      <w:gridCol w:w="6383"/>
    </w:tblGrid>
    <w:tr w:rsidR="00391F99" w:rsidRPr="000E5EC6">
      <w:trPr>
        <w:trHeight w:val="2410"/>
      </w:trPr>
      <w:tc>
        <w:tcPr>
          <w:tcW w:w="7483" w:type="dxa"/>
          <w:gridSpan w:val="2"/>
        </w:tcPr>
        <w:p w:rsidR="00391F99" w:rsidRPr="000E5EC6" w:rsidRDefault="00391F99" w:rsidP="001F60A7">
          <w:pPr>
            <w:pStyle w:val="Koptekst"/>
            <w:rPr>
              <w:rFonts w:ascii="Verdana" w:hAnsi="Verdana"/>
              <w:sz w:val="18"/>
            </w:rPr>
          </w:pPr>
        </w:p>
      </w:tc>
    </w:tr>
    <w:tr w:rsidR="00391F99" w:rsidRPr="007144BD">
      <w:trPr>
        <w:trHeight w:val="320"/>
      </w:trPr>
      <w:tc>
        <w:tcPr>
          <w:tcW w:w="7483" w:type="dxa"/>
          <w:gridSpan w:val="2"/>
        </w:tcPr>
        <w:p w:rsidR="00391F99" w:rsidRPr="007144BD" w:rsidRDefault="00391F99" w:rsidP="001F60A7">
          <w:pPr>
            <w:pStyle w:val="Koptekst"/>
            <w:spacing w:line="180" w:lineRule="atLeast"/>
            <w:rPr>
              <w:rFonts w:ascii="Verdana" w:hAnsi="Verdana"/>
              <w:sz w:val="13"/>
              <w:lang w:val="fr-FR"/>
            </w:rPr>
          </w:pPr>
          <w:bookmarkStart w:id="27" w:name="return_address"/>
          <w:r w:rsidRPr="007144BD">
            <w:rPr>
              <w:rFonts w:ascii="Verdana" w:hAnsi="Verdana"/>
              <w:sz w:val="13"/>
              <w:lang w:val="fr-FR"/>
            </w:rPr>
            <w:t>&gt; Retouradres Postbus 20701 2500 ES Den Haag</w:t>
          </w:r>
          <w:bookmarkEnd w:id="27"/>
        </w:p>
      </w:tc>
    </w:tr>
    <w:tr w:rsidR="00391F99" w:rsidRPr="000E5EC6">
      <w:trPr>
        <w:trHeight w:val="2880"/>
      </w:trPr>
      <w:tc>
        <w:tcPr>
          <w:tcW w:w="7483" w:type="dxa"/>
          <w:gridSpan w:val="2"/>
        </w:tcPr>
        <w:p w:rsidR="00391F99" w:rsidRPr="000E5EC6" w:rsidRDefault="00391F99" w:rsidP="001F60A7">
          <w:pPr>
            <w:pStyle w:val="Koptekst"/>
            <w:rPr>
              <w:rFonts w:ascii="Verdana" w:hAnsi="Verdana"/>
              <w:sz w:val="18"/>
            </w:rPr>
          </w:pPr>
          <w:bookmarkStart w:id="28" w:name="to"/>
          <w:r w:rsidRPr="000E5EC6">
            <w:rPr>
              <w:rFonts w:ascii="Verdana" w:hAnsi="Verdana"/>
              <w:sz w:val="18"/>
            </w:rPr>
            <w:t>de Voorzitter van de Tweede Kamer</w:t>
          </w:r>
        </w:p>
        <w:p w:rsidR="00391F99" w:rsidRPr="000E5EC6" w:rsidRDefault="00391F99" w:rsidP="001F60A7">
          <w:pPr>
            <w:pStyle w:val="Koptekst"/>
            <w:rPr>
              <w:rFonts w:ascii="Verdana" w:hAnsi="Verdana"/>
              <w:sz w:val="18"/>
            </w:rPr>
          </w:pPr>
          <w:r w:rsidRPr="000E5EC6">
            <w:rPr>
              <w:rFonts w:ascii="Verdana" w:hAnsi="Verdana"/>
              <w:sz w:val="18"/>
            </w:rPr>
            <w:t>der Staten-Generaal</w:t>
          </w:r>
        </w:p>
        <w:p w:rsidR="00391F99" w:rsidRPr="000E5EC6" w:rsidRDefault="00391F99" w:rsidP="001F60A7">
          <w:pPr>
            <w:pStyle w:val="Koptekst"/>
            <w:rPr>
              <w:rFonts w:ascii="Verdana" w:hAnsi="Verdana"/>
              <w:sz w:val="18"/>
            </w:rPr>
          </w:pPr>
          <w:r w:rsidRPr="000E5EC6">
            <w:rPr>
              <w:rFonts w:ascii="Verdana" w:hAnsi="Verdana"/>
              <w:sz w:val="18"/>
            </w:rPr>
            <w:t>Plein 2</w:t>
          </w:r>
        </w:p>
        <w:p w:rsidR="00391F99" w:rsidRPr="000E5EC6" w:rsidRDefault="00391F99" w:rsidP="001F60A7">
          <w:pPr>
            <w:pStyle w:val="Koptekst"/>
            <w:rPr>
              <w:rFonts w:ascii="Verdana" w:hAnsi="Verdana"/>
              <w:sz w:val="18"/>
            </w:rPr>
          </w:pPr>
          <w:r w:rsidRPr="000E5EC6">
            <w:rPr>
              <w:rFonts w:ascii="Verdana" w:hAnsi="Verdana"/>
              <w:sz w:val="18"/>
            </w:rPr>
            <w:t>2511 CR Den Haag</w:t>
          </w:r>
          <w:bookmarkEnd w:id="28"/>
        </w:p>
      </w:tc>
    </w:tr>
    <w:tr w:rsidR="00391F99" w:rsidRPr="000E5EC6">
      <w:trPr>
        <w:trHeight w:val="240"/>
      </w:trPr>
      <w:tc>
        <w:tcPr>
          <w:tcW w:w="1100" w:type="dxa"/>
        </w:tcPr>
        <w:p w:rsidR="00391F99" w:rsidRPr="000E5EC6" w:rsidRDefault="00391F99" w:rsidP="001F60A7">
          <w:pPr>
            <w:pStyle w:val="Koptekst"/>
            <w:tabs>
              <w:tab w:val="clear" w:pos="4536"/>
              <w:tab w:val="clear" w:pos="9072"/>
              <w:tab w:val="right" w:pos="1100"/>
            </w:tabs>
            <w:rPr>
              <w:rFonts w:ascii="Verdana" w:hAnsi="Verdana"/>
              <w:sz w:val="18"/>
            </w:rPr>
          </w:pPr>
          <w:bookmarkStart w:id="29" w:name="ldate"/>
          <w:r w:rsidRPr="000E5EC6">
            <w:rPr>
              <w:rFonts w:ascii="Verdana" w:hAnsi="Verdana"/>
              <w:sz w:val="18"/>
            </w:rPr>
            <w:t>Datum</w:t>
          </w:r>
          <w:bookmarkEnd w:id="29"/>
        </w:p>
      </w:tc>
      <w:tc>
        <w:tcPr>
          <w:tcW w:w="6383" w:type="dxa"/>
        </w:tcPr>
        <w:p w:rsidR="00391F99" w:rsidRPr="000E5EC6" w:rsidRDefault="00391F99" w:rsidP="00FC2CD2">
          <w:pPr>
            <w:pStyle w:val="Koptekst"/>
            <w:tabs>
              <w:tab w:val="clear" w:pos="4536"/>
              <w:tab w:val="clear" w:pos="9072"/>
              <w:tab w:val="right" w:pos="1100"/>
            </w:tabs>
            <w:rPr>
              <w:rFonts w:ascii="Verdana" w:hAnsi="Verdana"/>
              <w:sz w:val="18"/>
            </w:rPr>
          </w:pPr>
          <w:bookmarkStart w:id="30" w:name="date"/>
          <w:bookmarkEnd w:id="30"/>
          <w:r>
            <w:rPr>
              <w:rFonts w:ascii="Verdana" w:hAnsi="Verdana"/>
              <w:sz w:val="18"/>
            </w:rPr>
            <w:t>14 november 2013</w:t>
          </w:r>
        </w:p>
      </w:tc>
    </w:tr>
    <w:tr w:rsidR="00391F99" w:rsidRPr="000E5EC6">
      <w:trPr>
        <w:trHeight w:val="240"/>
      </w:trPr>
      <w:tc>
        <w:tcPr>
          <w:tcW w:w="1100" w:type="dxa"/>
        </w:tcPr>
        <w:p w:rsidR="00391F99" w:rsidRPr="000E5EC6" w:rsidRDefault="00391F99" w:rsidP="001F60A7">
          <w:pPr>
            <w:pStyle w:val="Koptekst"/>
            <w:tabs>
              <w:tab w:val="clear" w:pos="4536"/>
              <w:tab w:val="clear" w:pos="9072"/>
              <w:tab w:val="left" w:pos="1100"/>
            </w:tabs>
            <w:rPr>
              <w:rFonts w:ascii="Verdana" w:hAnsi="Verdana"/>
              <w:sz w:val="18"/>
            </w:rPr>
          </w:pPr>
          <w:bookmarkStart w:id="31" w:name="lsubject"/>
          <w:r w:rsidRPr="000E5EC6">
            <w:rPr>
              <w:rFonts w:ascii="Verdana" w:hAnsi="Verdana"/>
              <w:sz w:val="18"/>
            </w:rPr>
            <w:t>Betreft</w:t>
          </w:r>
          <w:bookmarkEnd w:id="31"/>
        </w:p>
      </w:tc>
      <w:tc>
        <w:tcPr>
          <w:tcW w:w="3742" w:type="dxa"/>
        </w:tcPr>
        <w:p w:rsidR="00391F99" w:rsidRPr="000E5EC6" w:rsidRDefault="00391F99" w:rsidP="0091471C">
          <w:pPr>
            <w:pStyle w:val="Koptekst"/>
            <w:tabs>
              <w:tab w:val="clear" w:pos="4536"/>
              <w:tab w:val="clear" w:pos="9072"/>
              <w:tab w:val="left" w:pos="1100"/>
            </w:tabs>
            <w:rPr>
              <w:rFonts w:ascii="Verdana" w:hAnsi="Verdana"/>
              <w:sz w:val="18"/>
            </w:rPr>
          </w:pPr>
          <w:r>
            <w:rPr>
              <w:rFonts w:ascii="Verdana" w:hAnsi="Verdana"/>
              <w:sz w:val="18"/>
              <w:szCs w:val="20"/>
            </w:rPr>
            <w:t>Schriftelijke antwoorden op vragen begrotingsbehandeling</w:t>
          </w:r>
        </w:p>
      </w:tc>
    </w:tr>
    <w:tr w:rsidR="00391F99" w:rsidRPr="000E5EC6">
      <w:trPr>
        <w:trHeight w:val="960"/>
      </w:trPr>
      <w:tc>
        <w:tcPr>
          <w:tcW w:w="7483" w:type="dxa"/>
          <w:gridSpan w:val="2"/>
          <w:vAlign w:val="bottom"/>
        </w:tcPr>
        <w:p w:rsidR="00391F99" w:rsidRPr="000E5EC6" w:rsidRDefault="00391F99" w:rsidP="001F60A7">
          <w:pPr>
            <w:pStyle w:val="Koptekst"/>
            <w:rPr>
              <w:rFonts w:ascii="Verdana" w:hAnsi="Verdana"/>
              <w:sz w:val="18"/>
            </w:rPr>
          </w:pPr>
          <w:bookmarkStart w:id="32" w:name="opening"/>
          <w:bookmarkEnd w:id="32"/>
        </w:p>
      </w:tc>
    </w:tr>
  </w:tbl>
  <w:p w:rsidR="00391F99" w:rsidRPr="000E5EC6" w:rsidRDefault="00391F99" w:rsidP="001F60A7">
    <w:pPr>
      <w:pStyle w:val="Koptekst"/>
      <w:tabs>
        <w:tab w:val="clear" w:pos="4536"/>
        <w:tab w:val="clear" w:pos="9072"/>
        <w:tab w:val="left" w:pos="1100"/>
      </w:tabs>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07C54"/>
    <w:multiLevelType w:val="hybridMultilevel"/>
    <w:tmpl w:val="57523DC0"/>
    <w:lvl w:ilvl="0" w:tplc="04130001">
      <w:start w:val="5"/>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AD7F14"/>
    <w:multiLevelType w:val="hybridMultilevel"/>
    <w:tmpl w:val="F6F237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48025FB"/>
    <w:multiLevelType w:val="hybridMultilevel"/>
    <w:tmpl w:val="A66291B6"/>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
    <w:nsid w:val="1FBA5890"/>
    <w:multiLevelType w:val="hybridMultilevel"/>
    <w:tmpl w:val="61464464"/>
    <w:lvl w:ilvl="0" w:tplc="EDF679F6">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EA33DDF"/>
    <w:multiLevelType w:val="hybridMultilevel"/>
    <w:tmpl w:val="85326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09240F6"/>
    <w:multiLevelType w:val="hybridMultilevel"/>
    <w:tmpl w:val="F6140D3C"/>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6">
    <w:nsid w:val="69164AA8"/>
    <w:multiLevelType w:val="hybridMultilevel"/>
    <w:tmpl w:val="7CC63AFC"/>
    <w:lvl w:ilvl="0" w:tplc="F5DA6B30">
      <w:start w:val="20"/>
      <w:numFmt w:val="bullet"/>
      <w:lvlText w:val="-"/>
      <w:lvlJc w:val="left"/>
      <w:pPr>
        <w:ind w:left="720" w:hanging="360"/>
      </w:pPr>
      <w:rPr>
        <w:rFonts w:ascii="Verdana" w:eastAsia="Times New Roman" w:hAnsi="Verdana"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7CD"/>
    <w:rsid w:val="00007E85"/>
    <w:rsid w:val="00014975"/>
    <w:rsid w:val="00024082"/>
    <w:rsid w:val="0003394B"/>
    <w:rsid w:val="0004140C"/>
    <w:rsid w:val="00062809"/>
    <w:rsid w:val="0007138C"/>
    <w:rsid w:val="000717AC"/>
    <w:rsid w:val="000A2C45"/>
    <w:rsid w:val="000A3F9B"/>
    <w:rsid w:val="000A6A58"/>
    <w:rsid w:val="000A6A77"/>
    <w:rsid w:val="000C246F"/>
    <w:rsid w:val="000D1435"/>
    <w:rsid w:val="000E5EC6"/>
    <w:rsid w:val="000F63E9"/>
    <w:rsid w:val="001005A9"/>
    <w:rsid w:val="00137E01"/>
    <w:rsid w:val="0014159C"/>
    <w:rsid w:val="0015771B"/>
    <w:rsid w:val="00157EB8"/>
    <w:rsid w:val="00157F1D"/>
    <w:rsid w:val="001620FB"/>
    <w:rsid w:val="001C0AD8"/>
    <w:rsid w:val="001C5654"/>
    <w:rsid w:val="001D1461"/>
    <w:rsid w:val="001D3C51"/>
    <w:rsid w:val="001E5DA2"/>
    <w:rsid w:val="001F352E"/>
    <w:rsid w:val="001F60A7"/>
    <w:rsid w:val="00200848"/>
    <w:rsid w:val="00223AB0"/>
    <w:rsid w:val="00232CF5"/>
    <w:rsid w:val="002424E3"/>
    <w:rsid w:val="00246317"/>
    <w:rsid w:val="00250A48"/>
    <w:rsid w:val="00254ABC"/>
    <w:rsid w:val="00255C2D"/>
    <w:rsid w:val="002646E0"/>
    <w:rsid w:val="00276842"/>
    <w:rsid w:val="00284984"/>
    <w:rsid w:val="00286526"/>
    <w:rsid w:val="002928E0"/>
    <w:rsid w:val="002A0D82"/>
    <w:rsid w:val="002A1081"/>
    <w:rsid w:val="002D6C68"/>
    <w:rsid w:val="002E19A3"/>
    <w:rsid w:val="002E676F"/>
    <w:rsid w:val="00306DA1"/>
    <w:rsid w:val="00310E99"/>
    <w:rsid w:val="00315227"/>
    <w:rsid w:val="00316E66"/>
    <w:rsid w:val="003445C7"/>
    <w:rsid w:val="0034737D"/>
    <w:rsid w:val="0035206A"/>
    <w:rsid w:val="003647B2"/>
    <w:rsid w:val="00364F85"/>
    <w:rsid w:val="003652BF"/>
    <w:rsid w:val="00366B75"/>
    <w:rsid w:val="00386985"/>
    <w:rsid w:val="00391F99"/>
    <w:rsid w:val="00392909"/>
    <w:rsid w:val="00396992"/>
    <w:rsid w:val="00397DF8"/>
    <w:rsid w:val="003A104D"/>
    <w:rsid w:val="003B52FD"/>
    <w:rsid w:val="003B6FD0"/>
    <w:rsid w:val="003C1E69"/>
    <w:rsid w:val="003F05BC"/>
    <w:rsid w:val="003F0A54"/>
    <w:rsid w:val="003F4FA7"/>
    <w:rsid w:val="00404A59"/>
    <w:rsid w:val="0041546F"/>
    <w:rsid w:val="004211C8"/>
    <w:rsid w:val="00444B24"/>
    <w:rsid w:val="00446B83"/>
    <w:rsid w:val="00450B7A"/>
    <w:rsid w:val="00455BB4"/>
    <w:rsid w:val="00456478"/>
    <w:rsid w:val="0045759B"/>
    <w:rsid w:val="00457F1B"/>
    <w:rsid w:val="004635B7"/>
    <w:rsid w:val="00471044"/>
    <w:rsid w:val="0047188E"/>
    <w:rsid w:val="004831B9"/>
    <w:rsid w:val="004B7D9D"/>
    <w:rsid w:val="004D5D10"/>
    <w:rsid w:val="004F0444"/>
    <w:rsid w:val="004F4061"/>
    <w:rsid w:val="004F61FF"/>
    <w:rsid w:val="00501211"/>
    <w:rsid w:val="005111F4"/>
    <w:rsid w:val="00536B2B"/>
    <w:rsid w:val="00541FAC"/>
    <w:rsid w:val="00545181"/>
    <w:rsid w:val="00574307"/>
    <w:rsid w:val="00577E38"/>
    <w:rsid w:val="00581959"/>
    <w:rsid w:val="0059058E"/>
    <w:rsid w:val="005A2BFA"/>
    <w:rsid w:val="005B459E"/>
    <w:rsid w:val="005E2E7B"/>
    <w:rsid w:val="005E47CD"/>
    <w:rsid w:val="005F249A"/>
    <w:rsid w:val="005F6339"/>
    <w:rsid w:val="006009A3"/>
    <w:rsid w:val="0060502B"/>
    <w:rsid w:val="00610CAB"/>
    <w:rsid w:val="00624033"/>
    <w:rsid w:val="00635E9B"/>
    <w:rsid w:val="006428B4"/>
    <w:rsid w:val="00643455"/>
    <w:rsid w:val="00652F4C"/>
    <w:rsid w:val="00653A43"/>
    <w:rsid w:val="006653F2"/>
    <w:rsid w:val="00666570"/>
    <w:rsid w:val="00671364"/>
    <w:rsid w:val="00672D25"/>
    <w:rsid w:val="00680AF7"/>
    <w:rsid w:val="00686A32"/>
    <w:rsid w:val="006A1BBD"/>
    <w:rsid w:val="006A1F6C"/>
    <w:rsid w:val="006B763F"/>
    <w:rsid w:val="006C188A"/>
    <w:rsid w:val="006C497C"/>
    <w:rsid w:val="006C7D6F"/>
    <w:rsid w:val="006D6F0B"/>
    <w:rsid w:val="006F0EDE"/>
    <w:rsid w:val="006F1E74"/>
    <w:rsid w:val="006F3449"/>
    <w:rsid w:val="00703216"/>
    <w:rsid w:val="0070538A"/>
    <w:rsid w:val="00712377"/>
    <w:rsid w:val="007144BD"/>
    <w:rsid w:val="00716FB5"/>
    <w:rsid w:val="00717BFE"/>
    <w:rsid w:val="007214C5"/>
    <w:rsid w:val="007249A1"/>
    <w:rsid w:val="00730E26"/>
    <w:rsid w:val="00737A41"/>
    <w:rsid w:val="0075183D"/>
    <w:rsid w:val="00766162"/>
    <w:rsid w:val="00774E63"/>
    <w:rsid w:val="00787C85"/>
    <w:rsid w:val="007A2473"/>
    <w:rsid w:val="007A2D16"/>
    <w:rsid w:val="007A2F51"/>
    <w:rsid w:val="007C08F0"/>
    <w:rsid w:val="007C154A"/>
    <w:rsid w:val="007C3F17"/>
    <w:rsid w:val="007E1D03"/>
    <w:rsid w:val="007F1348"/>
    <w:rsid w:val="008030E9"/>
    <w:rsid w:val="00811AF6"/>
    <w:rsid w:val="00811C75"/>
    <w:rsid w:val="00814ECD"/>
    <w:rsid w:val="0081671B"/>
    <w:rsid w:val="00825967"/>
    <w:rsid w:val="00826EED"/>
    <w:rsid w:val="00832406"/>
    <w:rsid w:val="00853D6A"/>
    <w:rsid w:val="008655C0"/>
    <w:rsid w:val="008736A5"/>
    <w:rsid w:val="00874CB4"/>
    <w:rsid w:val="0089071C"/>
    <w:rsid w:val="00895448"/>
    <w:rsid w:val="008B7CAD"/>
    <w:rsid w:val="008E1D75"/>
    <w:rsid w:val="008E5DBA"/>
    <w:rsid w:val="008F014A"/>
    <w:rsid w:val="008F2509"/>
    <w:rsid w:val="008F766D"/>
    <w:rsid w:val="009010B0"/>
    <w:rsid w:val="00912EA6"/>
    <w:rsid w:val="0091471C"/>
    <w:rsid w:val="00924765"/>
    <w:rsid w:val="00930F0B"/>
    <w:rsid w:val="009326C9"/>
    <w:rsid w:val="009522A6"/>
    <w:rsid w:val="0095334B"/>
    <w:rsid w:val="00973DDC"/>
    <w:rsid w:val="009820C1"/>
    <w:rsid w:val="009854BB"/>
    <w:rsid w:val="00986B0A"/>
    <w:rsid w:val="009C41B8"/>
    <w:rsid w:val="009E6797"/>
    <w:rsid w:val="009F7497"/>
    <w:rsid w:val="00A01185"/>
    <w:rsid w:val="00A05E6C"/>
    <w:rsid w:val="00A069C9"/>
    <w:rsid w:val="00A07E2F"/>
    <w:rsid w:val="00A10273"/>
    <w:rsid w:val="00A201AA"/>
    <w:rsid w:val="00A41EDE"/>
    <w:rsid w:val="00A474DE"/>
    <w:rsid w:val="00A554AF"/>
    <w:rsid w:val="00A758DD"/>
    <w:rsid w:val="00A83E2E"/>
    <w:rsid w:val="00A83E47"/>
    <w:rsid w:val="00A94D13"/>
    <w:rsid w:val="00AA46A6"/>
    <w:rsid w:val="00AC353C"/>
    <w:rsid w:val="00AD01D5"/>
    <w:rsid w:val="00AD0984"/>
    <w:rsid w:val="00AD214F"/>
    <w:rsid w:val="00AD709F"/>
    <w:rsid w:val="00B02623"/>
    <w:rsid w:val="00B027BD"/>
    <w:rsid w:val="00B05D87"/>
    <w:rsid w:val="00B10662"/>
    <w:rsid w:val="00B11487"/>
    <w:rsid w:val="00B17C80"/>
    <w:rsid w:val="00B21180"/>
    <w:rsid w:val="00B32037"/>
    <w:rsid w:val="00B378CC"/>
    <w:rsid w:val="00B46A0E"/>
    <w:rsid w:val="00B57FBE"/>
    <w:rsid w:val="00B60A70"/>
    <w:rsid w:val="00B70B69"/>
    <w:rsid w:val="00B7591A"/>
    <w:rsid w:val="00B77771"/>
    <w:rsid w:val="00B84828"/>
    <w:rsid w:val="00B925D8"/>
    <w:rsid w:val="00BA247B"/>
    <w:rsid w:val="00BA2E1B"/>
    <w:rsid w:val="00BB3013"/>
    <w:rsid w:val="00BB74D4"/>
    <w:rsid w:val="00BC2B13"/>
    <w:rsid w:val="00BD3073"/>
    <w:rsid w:val="00BE0740"/>
    <w:rsid w:val="00C06CFC"/>
    <w:rsid w:val="00C22462"/>
    <w:rsid w:val="00C22CD7"/>
    <w:rsid w:val="00C274E9"/>
    <w:rsid w:val="00C3379C"/>
    <w:rsid w:val="00C468F8"/>
    <w:rsid w:val="00C54DEC"/>
    <w:rsid w:val="00C63D12"/>
    <w:rsid w:val="00C64261"/>
    <w:rsid w:val="00C76FB8"/>
    <w:rsid w:val="00C773B1"/>
    <w:rsid w:val="00CD1A09"/>
    <w:rsid w:val="00CE5CB4"/>
    <w:rsid w:val="00D02A6A"/>
    <w:rsid w:val="00D06087"/>
    <w:rsid w:val="00D168AF"/>
    <w:rsid w:val="00D175B2"/>
    <w:rsid w:val="00D22BF0"/>
    <w:rsid w:val="00D23A7A"/>
    <w:rsid w:val="00D43BFF"/>
    <w:rsid w:val="00D44BF3"/>
    <w:rsid w:val="00D45330"/>
    <w:rsid w:val="00D50656"/>
    <w:rsid w:val="00DB4E90"/>
    <w:rsid w:val="00DC26CC"/>
    <w:rsid w:val="00DC3B37"/>
    <w:rsid w:val="00DD3C29"/>
    <w:rsid w:val="00DD6967"/>
    <w:rsid w:val="00DE63BD"/>
    <w:rsid w:val="00DE6895"/>
    <w:rsid w:val="00DF2FFD"/>
    <w:rsid w:val="00DF53D8"/>
    <w:rsid w:val="00E03024"/>
    <w:rsid w:val="00E0606C"/>
    <w:rsid w:val="00E134EC"/>
    <w:rsid w:val="00E17CAB"/>
    <w:rsid w:val="00E17DE4"/>
    <w:rsid w:val="00E2565A"/>
    <w:rsid w:val="00E33153"/>
    <w:rsid w:val="00E43230"/>
    <w:rsid w:val="00E53B90"/>
    <w:rsid w:val="00E777A6"/>
    <w:rsid w:val="00E857AC"/>
    <w:rsid w:val="00EA7CEC"/>
    <w:rsid w:val="00EC3006"/>
    <w:rsid w:val="00ED02DC"/>
    <w:rsid w:val="00ED441C"/>
    <w:rsid w:val="00EE6A61"/>
    <w:rsid w:val="00EF1990"/>
    <w:rsid w:val="00EF20EB"/>
    <w:rsid w:val="00F055AD"/>
    <w:rsid w:val="00F05CF1"/>
    <w:rsid w:val="00F06522"/>
    <w:rsid w:val="00F1068A"/>
    <w:rsid w:val="00F11B24"/>
    <w:rsid w:val="00F11B6E"/>
    <w:rsid w:val="00F11DFE"/>
    <w:rsid w:val="00F1217A"/>
    <w:rsid w:val="00F15E72"/>
    <w:rsid w:val="00F46DD9"/>
    <w:rsid w:val="00F53CA0"/>
    <w:rsid w:val="00F734E6"/>
    <w:rsid w:val="00F75CB0"/>
    <w:rsid w:val="00F8717C"/>
    <w:rsid w:val="00F949E7"/>
    <w:rsid w:val="00F95A77"/>
    <w:rsid w:val="00FA75D8"/>
    <w:rsid w:val="00FB4320"/>
    <w:rsid w:val="00FC2CD2"/>
    <w:rsid w:val="00FD70F7"/>
    <w:rsid w:val="00FE7C4E"/>
    <w:rsid w:val="00FF67C2"/>
    <w:rsid w:val="00FF71B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47CD"/>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5E47CD"/>
    <w:pPr>
      <w:tabs>
        <w:tab w:val="center" w:pos="4536"/>
        <w:tab w:val="right" w:pos="9072"/>
      </w:tabs>
    </w:pPr>
  </w:style>
  <w:style w:type="character" w:customStyle="1" w:styleId="KoptekstChar">
    <w:name w:val="Koptekst Char"/>
    <w:link w:val="Koptekst"/>
    <w:uiPriority w:val="99"/>
    <w:locked/>
    <w:rsid w:val="005E47CD"/>
    <w:rPr>
      <w:rFonts w:ascii="Times New Roman" w:hAnsi="Times New Roman" w:cs="Times New Roman"/>
      <w:sz w:val="24"/>
      <w:szCs w:val="24"/>
      <w:lang w:eastAsia="nl-NL"/>
    </w:rPr>
  </w:style>
  <w:style w:type="paragraph" w:styleId="Voettekst">
    <w:name w:val="footer"/>
    <w:basedOn w:val="Standaard"/>
    <w:link w:val="VoettekstChar"/>
    <w:uiPriority w:val="99"/>
    <w:rsid w:val="005E47CD"/>
    <w:pPr>
      <w:tabs>
        <w:tab w:val="center" w:pos="4536"/>
        <w:tab w:val="right" w:pos="9072"/>
      </w:tabs>
    </w:pPr>
  </w:style>
  <w:style w:type="character" w:customStyle="1" w:styleId="VoettekstChar">
    <w:name w:val="Voettekst Char"/>
    <w:link w:val="Voettekst"/>
    <w:uiPriority w:val="99"/>
    <w:locked/>
    <w:rsid w:val="005E47CD"/>
    <w:rPr>
      <w:rFonts w:ascii="Times New Roman" w:hAnsi="Times New Roman" w:cs="Times New Roman"/>
      <w:sz w:val="24"/>
      <w:szCs w:val="24"/>
      <w:lang w:eastAsia="nl-NL"/>
    </w:rPr>
  </w:style>
  <w:style w:type="paragraph" w:styleId="Voetnoottekst">
    <w:name w:val="footnote text"/>
    <w:basedOn w:val="Standaard"/>
    <w:link w:val="VoetnoottekstChar"/>
    <w:uiPriority w:val="99"/>
    <w:semiHidden/>
    <w:rsid w:val="005E47CD"/>
    <w:rPr>
      <w:sz w:val="20"/>
      <w:szCs w:val="20"/>
    </w:rPr>
  </w:style>
  <w:style w:type="character" w:customStyle="1" w:styleId="VoetnoottekstChar">
    <w:name w:val="Voetnoottekst Char"/>
    <w:link w:val="Voetnoottekst"/>
    <w:uiPriority w:val="99"/>
    <w:semiHidden/>
    <w:locked/>
    <w:rsid w:val="005E47CD"/>
    <w:rPr>
      <w:rFonts w:ascii="Times New Roman" w:hAnsi="Times New Roman" w:cs="Times New Roman"/>
      <w:sz w:val="20"/>
      <w:szCs w:val="20"/>
      <w:lang w:eastAsia="nl-NL"/>
    </w:rPr>
  </w:style>
  <w:style w:type="character" w:styleId="Voetnootmarkering">
    <w:name w:val="footnote reference"/>
    <w:uiPriority w:val="99"/>
    <w:semiHidden/>
    <w:rsid w:val="005E47CD"/>
    <w:rPr>
      <w:rFonts w:cs="Times New Roman"/>
      <w:vertAlign w:val="superscript"/>
    </w:rPr>
  </w:style>
  <w:style w:type="paragraph" w:styleId="Ballontekst">
    <w:name w:val="Balloon Text"/>
    <w:basedOn w:val="Standaard"/>
    <w:link w:val="BallontekstChar"/>
    <w:uiPriority w:val="99"/>
    <w:semiHidden/>
    <w:rsid w:val="005E47CD"/>
    <w:rPr>
      <w:rFonts w:ascii="Tahoma" w:hAnsi="Tahoma" w:cs="Tahoma"/>
      <w:sz w:val="16"/>
      <w:szCs w:val="16"/>
    </w:rPr>
  </w:style>
  <w:style w:type="character" w:customStyle="1" w:styleId="BallontekstChar">
    <w:name w:val="Ballontekst Char"/>
    <w:link w:val="Ballontekst"/>
    <w:uiPriority w:val="99"/>
    <w:semiHidden/>
    <w:locked/>
    <w:rsid w:val="005E47CD"/>
    <w:rPr>
      <w:rFonts w:ascii="Tahoma" w:hAnsi="Tahoma" w:cs="Tahoma"/>
      <w:sz w:val="16"/>
      <w:szCs w:val="16"/>
      <w:lang w:eastAsia="nl-NL"/>
    </w:rPr>
  </w:style>
  <w:style w:type="paragraph" w:styleId="Lijstalinea">
    <w:name w:val="List Paragraph"/>
    <w:basedOn w:val="Standaard"/>
    <w:uiPriority w:val="99"/>
    <w:qFormat/>
    <w:rsid w:val="00392909"/>
    <w:pPr>
      <w:spacing w:line="280" w:lineRule="atLeast"/>
      <w:ind w:left="720"/>
      <w:contextualSpacing/>
    </w:pPr>
    <w:rPr>
      <w:rFonts w:ascii="Arial" w:hAnsi="Arial"/>
      <w:sz w:val="20"/>
      <w:szCs w:val="20"/>
    </w:rPr>
  </w:style>
  <w:style w:type="character" w:styleId="Verwijzingopmerking">
    <w:name w:val="annotation reference"/>
    <w:uiPriority w:val="99"/>
    <w:rsid w:val="00392909"/>
    <w:rPr>
      <w:rFonts w:cs="Times New Roman"/>
      <w:sz w:val="16"/>
      <w:szCs w:val="16"/>
    </w:rPr>
  </w:style>
  <w:style w:type="paragraph" w:styleId="Tekstopmerking">
    <w:name w:val="annotation text"/>
    <w:basedOn w:val="Standaard"/>
    <w:link w:val="TekstopmerkingChar"/>
    <w:uiPriority w:val="99"/>
    <w:rsid w:val="00392909"/>
    <w:pPr>
      <w:spacing w:line="240" w:lineRule="atLeast"/>
    </w:pPr>
    <w:rPr>
      <w:rFonts w:ascii="Verdana" w:hAnsi="Verdana"/>
      <w:sz w:val="20"/>
      <w:szCs w:val="20"/>
      <w:lang w:eastAsia="bg-BG"/>
    </w:rPr>
  </w:style>
  <w:style w:type="character" w:customStyle="1" w:styleId="TekstopmerkingChar">
    <w:name w:val="Tekst opmerking Char"/>
    <w:link w:val="Tekstopmerking"/>
    <w:uiPriority w:val="99"/>
    <w:locked/>
    <w:rsid w:val="00392909"/>
    <w:rPr>
      <w:rFonts w:ascii="Verdana" w:hAnsi="Verdana" w:cs="Times New Roman"/>
      <w:sz w:val="20"/>
      <w:szCs w:val="20"/>
      <w:lang w:eastAsia="bg-BG"/>
    </w:rPr>
  </w:style>
  <w:style w:type="table" w:styleId="Tabelraster">
    <w:name w:val="Table Grid"/>
    <w:basedOn w:val="Standaardtabel"/>
    <w:uiPriority w:val="99"/>
    <w:rsid w:val="00653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werpvanopmerking">
    <w:name w:val="annotation subject"/>
    <w:basedOn w:val="Tekstopmerking"/>
    <w:next w:val="Tekstopmerking"/>
    <w:link w:val="OnderwerpvanopmerkingChar"/>
    <w:uiPriority w:val="99"/>
    <w:semiHidden/>
    <w:rsid w:val="00C54DEC"/>
    <w:pPr>
      <w:spacing w:line="240" w:lineRule="auto"/>
    </w:pPr>
    <w:rPr>
      <w:rFonts w:ascii="Times New Roman" w:hAnsi="Times New Roman"/>
      <w:b/>
      <w:bCs/>
      <w:lang w:eastAsia="nl-NL"/>
    </w:rPr>
  </w:style>
  <w:style w:type="character" w:customStyle="1" w:styleId="OnderwerpvanopmerkingChar">
    <w:name w:val="Onderwerp van opmerking Char"/>
    <w:link w:val="Onderwerpvanopmerking"/>
    <w:uiPriority w:val="99"/>
    <w:semiHidden/>
    <w:locked/>
    <w:rsid w:val="00C54DEC"/>
    <w:rPr>
      <w:rFonts w:ascii="Times New Roman" w:hAnsi="Times New Roman" w:cs="Times New Roman"/>
      <w:b/>
      <w:bCs/>
      <w:sz w:val="20"/>
      <w:szCs w:val="20"/>
      <w:lang w:eastAsia="nl-NL"/>
    </w:rPr>
  </w:style>
  <w:style w:type="paragraph" w:styleId="Revisie">
    <w:name w:val="Revision"/>
    <w:hidden/>
    <w:uiPriority w:val="99"/>
    <w:semiHidden/>
    <w:rsid w:val="00223AB0"/>
    <w:rPr>
      <w:rFonts w:ascii="Times New Roman" w:eastAsia="Times New Roman" w:hAnsi="Times New Roman"/>
      <w:sz w:val="24"/>
      <w:szCs w:val="24"/>
    </w:rPr>
  </w:style>
  <w:style w:type="paragraph" w:styleId="Normaalweb">
    <w:name w:val="Normal (Web)"/>
    <w:basedOn w:val="Standaard"/>
    <w:uiPriority w:val="99"/>
    <w:semiHidden/>
    <w:rsid w:val="00716FB5"/>
    <w:pPr>
      <w:spacing w:before="100" w:beforeAutospacing="1" w:after="100" w:afterAutospacing="1"/>
    </w:pPr>
    <w:rPr>
      <w:rFonts w:eastAsia="Calibri"/>
    </w:rPr>
  </w:style>
  <w:style w:type="paragraph" w:styleId="Tekstzonderopmaak">
    <w:name w:val="Plain Text"/>
    <w:basedOn w:val="Standaard"/>
    <w:link w:val="TekstzonderopmaakChar"/>
    <w:uiPriority w:val="99"/>
    <w:unhideWhenUsed/>
    <w:rsid w:val="00FC2CD2"/>
    <w:rPr>
      <w:rFonts w:ascii="Calibri" w:eastAsia="Calibri" w:hAnsi="Calibri"/>
      <w:sz w:val="22"/>
      <w:szCs w:val="21"/>
      <w:lang w:eastAsia="en-US"/>
    </w:rPr>
  </w:style>
  <w:style w:type="character" w:customStyle="1" w:styleId="TekstzonderopmaakChar">
    <w:name w:val="Tekst zonder opmaak Char"/>
    <w:link w:val="Tekstzonderopmaak"/>
    <w:uiPriority w:val="99"/>
    <w:rsid w:val="00FC2CD2"/>
    <w:rPr>
      <w:szCs w:val="21"/>
      <w:lang w:eastAsia="en-US"/>
    </w:rPr>
  </w:style>
  <w:style w:type="paragraph" w:customStyle="1" w:styleId="ecxmsonormal">
    <w:name w:val="ecxmsonormal"/>
    <w:basedOn w:val="Standaard"/>
    <w:rsid w:val="00FC2CD2"/>
    <w:pPr>
      <w:spacing w:after="324"/>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26856">
      <w:bodyDiv w:val="1"/>
      <w:marLeft w:val="0"/>
      <w:marRight w:val="0"/>
      <w:marTop w:val="0"/>
      <w:marBottom w:val="0"/>
      <w:divBdr>
        <w:top w:val="none" w:sz="0" w:space="0" w:color="auto"/>
        <w:left w:val="none" w:sz="0" w:space="0" w:color="auto"/>
        <w:bottom w:val="none" w:sz="0" w:space="0" w:color="auto"/>
        <w:right w:val="none" w:sz="0" w:space="0" w:color="auto"/>
      </w:divBdr>
    </w:div>
    <w:div w:id="1874608473">
      <w:bodyDiv w:val="1"/>
      <w:marLeft w:val="0"/>
      <w:marRight w:val="0"/>
      <w:marTop w:val="0"/>
      <w:marBottom w:val="0"/>
      <w:divBdr>
        <w:top w:val="none" w:sz="0" w:space="0" w:color="auto"/>
        <w:left w:val="none" w:sz="0" w:space="0" w:color="auto"/>
        <w:bottom w:val="none" w:sz="0" w:space="0" w:color="auto"/>
        <w:right w:val="none" w:sz="0" w:space="0" w:color="auto"/>
      </w:divBdr>
    </w:div>
    <w:div w:id="2070109419">
      <w:marLeft w:val="0"/>
      <w:marRight w:val="0"/>
      <w:marTop w:val="0"/>
      <w:marBottom w:val="0"/>
      <w:divBdr>
        <w:top w:val="none" w:sz="0" w:space="0" w:color="auto"/>
        <w:left w:val="none" w:sz="0" w:space="0" w:color="auto"/>
        <w:bottom w:val="none" w:sz="0" w:space="0" w:color="auto"/>
        <w:right w:val="none" w:sz="0" w:space="0" w:color="auto"/>
      </w:divBdr>
    </w:div>
    <w:div w:id="2070109420">
      <w:marLeft w:val="0"/>
      <w:marRight w:val="0"/>
      <w:marTop w:val="0"/>
      <w:marBottom w:val="0"/>
      <w:divBdr>
        <w:top w:val="none" w:sz="0" w:space="0" w:color="auto"/>
        <w:left w:val="none" w:sz="0" w:space="0" w:color="auto"/>
        <w:bottom w:val="none" w:sz="0" w:space="0" w:color="auto"/>
        <w:right w:val="none" w:sz="0" w:space="0" w:color="auto"/>
      </w:divBdr>
    </w:div>
    <w:div w:id="2070109421">
      <w:marLeft w:val="0"/>
      <w:marRight w:val="0"/>
      <w:marTop w:val="0"/>
      <w:marBottom w:val="0"/>
      <w:divBdr>
        <w:top w:val="none" w:sz="0" w:space="0" w:color="auto"/>
        <w:left w:val="none" w:sz="0" w:space="0" w:color="auto"/>
        <w:bottom w:val="none" w:sz="0" w:space="0" w:color="auto"/>
        <w:right w:val="none" w:sz="0" w:space="0" w:color="auto"/>
      </w:divBdr>
    </w:div>
    <w:div w:id="2070109422">
      <w:marLeft w:val="0"/>
      <w:marRight w:val="0"/>
      <w:marTop w:val="0"/>
      <w:marBottom w:val="0"/>
      <w:divBdr>
        <w:top w:val="none" w:sz="0" w:space="0" w:color="auto"/>
        <w:left w:val="none" w:sz="0" w:space="0" w:color="auto"/>
        <w:bottom w:val="none" w:sz="0" w:space="0" w:color="auto"/>
        <w:right w:val="none" w:sz="0" w:space="0" w:color="auto"/>
      </w:divBdr>
    </w:div>
    <w:div w:id="2070109423">
      <w:marLeft w:val="0"/>
      <w:marRight w:val="0"/>
      <w:marTop w:val="0"/>
      <w:marBottom w:val="0"/>
      <w:divBdr>
        <w:top w:val="none" w:sz="0" w:space="0" w:color="auto"/>
        <w:left w:val="none" w:sz="0" w:space="0" w:color="auto"/>
        <w:bottom w:val="none" w:sz="0" w:space="0" w:color="auto"/>
        <w:right w:val="none" w:sz="0" w:space="0" w:color="auto"/>
      </w:divBdr>
    </w:div>
    <w:div w:id="2070109424">
      <w:marLeft w:val="0"/>
      <w:marRight w:val="0"/>
      <w:marTop w:val="0"/>
      <w:marBottom w:val="0"/>
      <w:divBdr>
        <w:top w:val="none" w:sz="0" w:space="0" w:color="auto"/>
        <w:left w:val="none" w:sz="0" w:space="0" w:color="auto"/>
        <w:bottom w:val="none" w:sz="0" w:space="0" w:color="auto"/>
        <w:right w:val="none" w:sz="0" w:space="0" w:color="auto"/>
      </w:divBdr>
    </w:div>
    <w:div w:id="2070109425">
      <w:marLeft w:val="0"/>
      <w:marRight w:val="0"/>
      <w:marTop w:val="0"/>
      <w:marBottom w:val="0"/>
      <w:divBdr>
        <w:top w:val="none" w:sz="0" w:space="0" w:color="auto"/>
        <w:left w:val="none" w:sz="0" w:space="0" w:color="auto"/>
        <w:bottom w:val="none" w:sz="0" w:space="0" w:color="auto"/>
        <w:right w:val="none" w:sz="0" w:space="0" w:color="auto"/>
      </w:divBdr>
    </w:div>
    <w:div w:id="2070109426">
      <w:marLeft w:val="0"/>
      <w:marRight w:val="0"/>
      <w:marTop w:val="0"/>
      <w:marBottom w:val="0"/>
      <w:divBdr>
        <w:top w:val="none" w:sz="0" w:space="0" w:color="auto"/>
        <w:left w:val="none" w:sz="0" w:space="0" w:color="auto"/>
        <w:bottom w:val="none" w:sz="0" w:space="0" w:color="auto"/>
        <w:right w:val="none" w:sz="0" w:space="0" w:color="auto"/>
      </w:divBdr>
    </w:div>
    <w:div w:id="2070109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3853</ap:Words>
  <ap:Characters>21193</ap:Characters>
  <ap:DocSecurity>4</ap:DocSecurity>
  <ap:Lines>176</ap:Lines>
  <ap:Paragraphs>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2013-11-14T07:54:00.0000000Z</lastPrinted>
  <dcterms:created xsi:type="dcterms:W3CDTF">2013-11-14T07:55:00.0000000Z</dcterms:created>
  <dcterms:modified xsi:type="dcterms:W3CDTF">2013-11-14T07:55:00.0000000Z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0x010100FE00A7C2EB1D18419BF3ED3149EEB5C0</vt:lpwstr>
  </property>
</Properties>
</file>