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B9" w:rsidP="001337B9" w:rsidRDefault="001337B9">
      <w:pPr>
        <w:outlineLvl w:val="0"/>
        <w:rPr>
          <w:rFonts w:ascii="Tahoma" w:hAnsi="Tahoma" w:cs="Tahoma"/>
          <w:sz w:val="20"/>
          <w:szCs w:val="20"/>
        </w:rPr>
      </w:pPr>
      <w:r>
        <w:rPr>
          <w:rFonts w:ascii="Tahoma" w:hAnsi="Tahoma" w:cs="Tahoma"/>
          <w:b/>
          <w:bCs/>
          <w:sz w:val="20"/>
          <w:szCs w:val="20"/>
        </w:rPr>
        <w:t>Verzonden:</w:t>
      </w:r>
      <w:r>
        <w:rPr>
          <w:rFonts w:ascii="Tahoma" w:hAnsi="Tahoma" w:cs="Tahoma"/>
          <w:sz w:val="20"/>
          <w:szCs w:val="20"/>
        </w:rPr>
        <w:t xml:space="preserve"> vrijdag 14 februari 2014 8:06</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V&amp;J</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Teunissen J.W.M.</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Verzoek CDA-fractie e-mailprocedure AO Toegang tot het Recht</w:t>
      </w:r>
    </w:p>
    <w:p w:rsidR="001337B9" w:rsidP="001337B9" w:rsidRDefault="001337B9"/>
    <w:p w:rsidR="001337B9" w:rsidP="001337B9" w:rsidRDefault="001337B9">
      <w:r>
        <w:rPr>
          <w:sz w:val="22"/>
          <w:szCs w:val="22"/>
        </w:rPr>
        <w:t>Geachte griffier,</w:t>
      </w:r>
    </w:p>
    <w:p w:rsidR="001337B9" w:rsidP="001337B9" w:rsidRDefault="001337B9"/>
    <w:p w:rsidR="001337B9" w:rsidP="001337B9" w:rsidRDefault="001337B9">
      <w:r>
        <w:rPr>
          <w:sz w:val="22"/>
          <w:szCs w:val="22"/>
        </w:rPr>
        <w:t>Namens Peter Oskam wil ik u vragen de leden van de vaste Kamercommissie voor V&amp;J het volgende voor te leggen.</w:t>
      </w:r>
    </w:p>
    <w:p w:rsidR="001337B9" w:rsidP="001337B9" w:rsidRDefault="001337B9"/>
    <w:p w:rsidR="001337B9" w:rsidP="001337B9" w:rsidRDefault="001337B9">
      <w:r>
        <w:rPr>
          <w:sz w:val="22"/>
          <w:szCs w:val="22"/>
        </w:rPr>
        <w:t xml:space="preserve">Volgende week donderdag, 20 februari, staat een AO gepland over Toegang tot het Recht. Peter Oskam stelt voor om de te behandelen brief van de Regering (in reactie op de motie </w:t>
      </w:r>
      <w:proofErr w:type="spellStart"/>
      <w:r>
        <w:rPr>
          <w:sz w:val="22"/>
          <w:szCs w:val="22"/>
        </w:rPr>
        <w:t>Kox</w:t>
      </w:r>
      <w:proofErr w:type="spellEnd"/>
      <w:r>
        <w:rPr>
          <w:sz w:val="22"/>
          <w:szCs w:val="22"/>
        </w:rPr>
        <w:t>, EK) op de agenda te plaatsen van het (voort te zetten maar overigens nog niet geplande) AO Stelsel gefinancierde rechtsbijstand. Naar zijn mening laat het zich raden dat bij het AO van 20 februari dezelfde (inhoudelijke) vraagstukken op tafel komen als bij het voort te zetten AO Stelsel gefinancierde rechtsbijstand. Hij heeft begrepen dat de Orde van Advocaten nog in gesprek is met de staatssecretaris van V&amp;J over een alternatieve invulling van de taakstelling ten aanzien van de gefinancierde rechtsbijstand, waardoor het ook in dat licht wenselijk is niet komende donderdag, maar op een later te bepalen moment (maar ook weer niet té ver weg) alle plannen in één keer te bespreken in het voort te zetten AO Stelsel gefinancierde rechtsbijstand.</w:t>
      </w:r>
    </w:p>
    <w:p w:rsidR="001337B9" w:rsidP="001337B9" w:rsidRDefault="001337B9"/>
    <w:p w:rsidR="001337B9" w:rsidP="001337B9" w:rsidRDefault="001337B9">
      <w:r>
        <w:rPr>
          <w:sz w:val="22"/>
          <w:szCs w:val="22"/>
        </w:rPr>
        <w:t>Samengevat zijn voorstel: het AO Toegang tot het Recht komt te vervallen en de betreffende brief wordt meegenomen in het voor te zetten AO Stelsel gefinancierde rechtsbijstand.</w:t>
      </w:r>
    </w:p>
    <w:p w:rsidR="001337B9" w:rsidP="001337B9" w:rsidRDefault="001337B9"/>
    <w:p w:rsidR="001337B9" w:rsidP="001337B9" w:rsidRDefault="001337B9">
      <w:r>
        <w:rPr>
          <w:sz w:val="22"/>
          <w:szCs w:val="22"/>
        </w:rPr>
        <w:t>Met vriendelijke groet,</w:t>
      </w:r>
    </w:p>
    <w:p w:rsidR="001337B9" w:rsidP="001337B9" w:rsidRDefault="001337B9"/>
    <w:p w:rsidR="001337B9" w:rsidP="001337B9" w:rsidRDefault="001337B9"/>
    <w:p w:rsidR="001337B9" w:rsidP="001337B9" w:rsidRDefault="001337B9">
      <w:r>
        <w:rPr>
          <w:sz w:val="22"/>
          <w:szCs w:val="22"/>
        </w:rPr>
        <w:t>Jan-Pieter Dees</w:t>
      </w:r>
    </w:p>
    <w:p w:rsidR="001337B9" w:rsidP="001337B9" w:rsidRDefault="001337B9">
      <w:r>
        <w:rPr>
          <w:sz w:val="22"/>
          <w:szCs w:val="22"/>
        </w:rPr>
        <w:t>Medewerker Peter Oskam</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7B9"/>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337B9"/>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300D80"/>
    <w:rsid w:val="00331046"/>
    <w:rsid w:val="00334343"/>
    <w:rsid w:val="00337FCA"/>
    <w:rsid w:val="00360C8E"/>
    <w:rsid w:val="003672DF"/>
    <w:rsid w:val="00377D85"/>
    <w:rsid w:val="00381834"/>
    <w:rsid w:val="003977D0"/>
    <w:rsid w:val="003C7423"/>
    <w:rsid w:val="003E723E"/>
    <w:rsid w:val="00443150"/>
    <w:rsid w:val="00461DF5"/>
    <w:rsid w:val="00486BC6"/>
    <w:rsid w:val="004B7463"/>
    <w:rsid w:val="004E39B0"/>
    <w:rsid w:val="004F7BFD"/>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337B9"/>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337B9"/>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3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231</ap:Words>
  <ap:Characters>1230</ap:Characters>
  <ap:DocSecurity>0</ap:DocSecurity>
  <ap:Lines>10</ap:Lines>
  <ap:Paragraphs>2</ap:Paragraphs>
  <ap:ScaleCrop>false</ap:ScaleCrop>
  <ap:LinksUpToDate>false</ap:LinksUpToDate>
  <ap:CharactersWithSpaces>1459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2014-02-14T15:18:00.0000000Z</dcterms:created>
  <dcterms:modified xsi:type="dcterms:W3CDTF">2014-02-14T15:18:00.0000000Z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0x01010027523FAB2FD9144AA1D73353C0DFCF53</vt:lpwstr>
  </property>
</Properties>
</file>