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Pr="005A4355" w:rsidR="005A4355" w:rsidP="005A4355" w:rsidRDefault="005A4355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  <w:bookmarkStart w:name="_GoBack" w:id="0"/>
      <w:bookmarkEnd w:id="0"/>
      <w:r w:rsidRPr="005A4355">
        <w:rPr>
          <w:rFonts w:ascii="Calibri" w:hAnsi="Calibri" w:eastAsia="Calibri"/>
          <w:sz w:val="22"/>
          <w:szCs w:val="21"/>
          <w:lang w:eastAsia="en-US"/>
        </w:rPr>
        <w:t xml:space="preserve">Van: Bergkamp, V. 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Verzonden: zondag 16 februari 2014 12:31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Aan: Teunissen Ton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 xml:space="preserve">CC: Meijer, S.; </w:t>
      </w:r>
      <w:proofErr w:type="spellStart"/>
      <w:r w:rsidRPr="005A4355">
        <w:rPr>
          <w:rFonts w:ascii="Calibri" w:hAnsi="Calibri" w:eastAsia="Calibri"/>
          <w:sz w:val="22"/>
          <w:szCs w:val="21"/>
          <w:lang w:eastAsia="en-US"/>
        </w:rPr>
        <w:t>Carrion</w:t>
      </w:r>
      <w:proofErr w:type="spellEnd"/>
      <w:r w:rsidRPr="005A4355">
        <w:rPr>
          <w:rFonts w:ascii="Calibri" w:hAnsi="Calibri" w:eastAsia="Calibri"/>
          <w:sz w:val="22"/>
          <w:szCs w:val="21"/>
          <w:lang w:eastAsia="en-US"/>
        </w:rPr>
        <w:t>-Carrera M.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Onderwerp: Agendapunt 18 THC 15%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Geachte griffier/Beste Ton,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Graag doe ik in de volgende procedurevergadering bij agendapunt 18: 15% THC het voorstel om aanvullende vragen te stellen en een hoorzitting te organiseren.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Met vriendelijke groet,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Vera Bergkamp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Lid Tweede Kamer D66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Portefeuilles Langdurige Zorg Welzijn en Cultuur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Postbus 20018</w:t>
      </w:r>
    </w:p>
    <w:p w:rsidRPr="005A4355" w:rsidR="005A4355" w:rsidP="005A4355" w:rsidRDefault="005A4355">
      <w:pPr>
        <w:rPr>
          <w:rFonts w:ascii="Calibri" w:hAnsi="Calibri" w:eastAsia="Calibri"/>
          <w:sz w:val="22"/>
          <w:szCs w:val="21"/>
          <w:lang w:eastAsia="en-US"/>
        </w:rPr>
      </w:pPr>
      <w:r w:rsidRPr="005A4355">
        <w:rPr>
          <w:rFonts w:ascii="Calibri" w:hAnsi="Calibri" w:eastAsia="Calibri"/>
          <w:sz w:val="22"/>
          <w:szCs w:val="21"/>
          <w:lang w:eastAsia="en-US"/>
        </w:rPr>
        <w:t>2500 EA Den Haag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55"/>
    <w:rsid w:val="00023BB7"/>
    <w:rsid w:val="000335AE"/>
    <w:rsid w:val="000B66D3"/>
    <w:rsid w:val="000C3CC2"/>
    <w:rsid w:val="001074A6"/>
    <w:rsid w:val="00171BB6"/>
    <w:rsid w:val="001E1A90"/>
    <w:rsid w:val="0022230C"/>
    <w:rsid w:val="002504FB"/>
    <w:rsid w:val="0040429F"/>
    <w:rsid w:val="0040703F"/>
    <w:rsid w:val="0042502B"/>
    <w:rsid w:val="00471305"/>
    <w:rsid w:val="004F55BE"/>
    <w:rsid w:val="005A4355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93ED3"/>
    <w:rsid w:val="00AD2C60"/>
    <w:rsid w:val="00B56DF8"/>
    <w:rsid w:val="00BB16B0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2014-02-17T10:50:00.0000000Z</dcterms:created>
  <dcterms:modified xsi:type="dcterms:W3CDTF">2014-02-17T10:51:00.0000000Z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0x0101004CD9A5532502724EABA922B43D6A47CE</vt:lpwstr>
  </property>
</Properties>
</file>