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BE" w:rsidP="005959BE" w:rsidRDefault="005959B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59BE" w:rsidP="005959BE" w:rsidRDefault="005959B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5959BE" w:rsidR="005959BE" w:rsidP="005959BE" w:rsidRDefault="005959BE">
      <w:pPr>
        <w:outlineLvl w:val="0"/>
        <w:rPr>
          <w:rFonts w:ascii="Tahoma" w:hAnsi="Tahoma" w:cs="Tahoma"/>
          <w:b/>
          <w:bCs/>
          <w:sz w:val="28"/>
          <w:szCs w:val="20"/>
          <w:lang w:eastAsia="nl-NL"/>
        </w:rPr>
      </w:pPr>
      <w:bookmarkStart w:name="_GoBack" w:id="0"/>
      <w:r w:rsidRPr="005959BE">
        <w:rPr>
          <w:rFonts w:ascii="Tahoma" w:hAnsi="Tahoma" w:cs="Tahoma"/>
          <w:b/>
          <w:bCs/>
          <w:sz w:val="28"/>
          <w:szCs w:val="20"/>
          <w:lang w:eastAsia="nl-NL"/>
        </w:rPr>
        <w:t>2015Z00446/2015D00927</w:t>
      </w:r>
    </w:p>
    <w:p w:rsidRPr="005959BE" w:rsidR="005959BE" w:rsidP="005959BE" w:rsidRDefault="005959BE">
      <w:pPr>
        <w:outlineLvl w:val="0"/>
        <w:rPr>
          <w:rFonts w:ascii="Tahoma" w:hAnsi="Tahoma" w:cs="Tahoma"/>
          <w:b/>
          <w:bCs/>
          <w:sz w:val="28"/>
          <w:szCs w:val="20"/>
          <w:lang w:eastAsia="nl-NL"/>
        </w:rPr>
      </w:pPr>
    </w:p>
    <w:bookmarkEnd w:id="0"/>
    <w:p w:rsidR="005959BE" w:rsidP="005959BE" w:rsidRDefault="005959B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59BE" w:rsidP="005959BE" w:rsidRDefault="005959B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59BE" w:rsidP="005959BE" w:rsidRDefault="005959B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959BE" w:rsidP="005959BE" w:rsidRDefault="005959B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Bruins Slot H.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14 januari 2015 8:46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VWS;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Dolfing M.; Senne M.;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Ellemeet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C.E.; Dijkstra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Agendapunten AO zorgstelsel </w:t>
      </w:r>
    </w:p>
    <w:p w:rsidR="005959BE" w:rsidP="005959BE" w:rsidRDefault="005959BE"/>
    <w:p w:rsidR="005959BE" w:rsidP="005959BE" w:rsidRDefault="00595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 griffier,</w:t>
      </w: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GL, D66 en CDA zouden nog een overzicht van de stukken aanleveren die we graag geagendeerd zouden zien voor het AO zorgstelsel. Hieronder vindt u de door ons aangedragen agendapunten.</w:t>
      </w: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</w:p>
    <w:p w:rsidR="005959BE" w:rsidP="005959BE" w:rsidRDefault="005959BE">
      <w:r>
        <w:rPr>
          <w:rFonts w:ascii="Arial" w:hAnsi="Arial" w:cs="Arial"/>
          <w:sz w:val="20"/>
          <w:szCs w:val="20"/>
        </w:rPr>
        <w:t xml:space="preserve">- Samenvattend rapport rechtmatige uitvoering </w:t>
      </w:r>
      <w:proofErr w:type="spellStart"/>
      <w:r>
        <w:rPr>
          <w:rFonts w:ascii="Arial" w:hAnsi="Arial" w:cs="Arial"/>
          <w:sz w:val="20"/>
          <w:szCs w:val="20"/>
        </w:rPr>
        <w:t>Zvw</w:t>
      </w:r>
      <w:proofErr w:type="spellEnd"/>
      <w:r>
        <w:rPr>
          <w:rFonts w:ascii="Arial" w:hAnsi="Arial" w:cs="Arial"/>
          <w:sz w:val="20"/>
          <w:szCs w:val="20"/>
        </w:rPr>
        <w:t xml:space="preserve"> 2013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 xml:space="preserve">- Rapport AEF met evaluatie WMG (dus niet alle rapporten van de </w:t>
      </w:r>
      <w:proofErr w:type="spellStart"/>
      <w:r>
        <w:rPr>
          <w:rFonts w:ascii="Arial" w:hAnsi="Arial" w:cs="Arial"/>
          <w:sz w:val="20"/>
          <w:szCs w:val="20"/>
        </w:rPr>
        <w:t>NZa</w:t>
      </w:r>
      <w:proofErr w:type="spellEnd"/>
      <w:r>
        <w:rPr>
          <w:rFonts w:ascii="Arial" w:hAnsi="Arial" w:cs="Arial"/>
          <w:sz w:val="20"/>
          <w:szCs w:val="20"/>
        </w:rPr>
        <w:t xml:space="preserve">) en rapport </w:t>
      </w:r>
      <w:proofErr w:type="spellStart"/>
      <w:r>
        <w:rPr>
          <w:rFonts w:ascii="Arial" w:hAnsi="Arial" w:cs="Arial"/>
          <w:sz w:val="20"/>
          <w:szCs w:val="20"/>
        </w:rPr>
        <w:t>NZa</w:t>
      </w:r>
      <w:proofErr w:type="spellEnd"/>
      <w:r>
        <w:rPr>
          <w:rFonts w:ascii="Arial" w:hAnsi="Arial" w:cs="Arial"/>
          <w:sz w:val="20"/>
          <w:szCs w:val="20"/>
        </w:rPr>
        <w:t xml:space="preserve"> met evaluatie WMG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>- Marktscan zorgverzekeringsmarkt 2014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>- RVZ – rapport ‘de stem van verzekerden’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> 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>- Marktscan farmacie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>- Marktscan integrale bekostiging</w:t>
      </w:r>
    </w:p>
    <w:p w:rsidR="005959BE" w:rsidP="005959BE" w:rsidRDefault="005959BE">
      <w:r>
        <w:rPr>
          <w:rFonts w:ascii="Arial" w:hAnsi="Arial" w:cs="Arial"/>
          <w:sz w:val="20"/>
          <w:szCs w:val="20"/>
        </w:rPr>
        <w:t>- Marktscan medische specialistische zorg 2014 en beleidsbrief</w:t>
      </w: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Onlangs toegestuurde rapporten over risicoverevening</w:t>
      </w: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vriendelijke groet,</w:t>
      </w: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</w:p>
    <w:p w:rsidR="005959BE" w:rsidP="005959BE" w:rsidRDefault="005959BE">
      <w:proofErr w:type="spellStart"/>
      <w:r>
        <w:rPr>
          <w:rFonts w:ascii="Arial" w:hAnsi="Arial" w:cs="Arial"/>
          <w:sz w:val="20"/>
          <w:szCs w:val="20"/>
        </w:rPr>
        <w:t>Hanke</w:t>
      </w:r>
      <w:proofErr w:type="spellEnd"/>
      <w:r>
        <w:rPr>
          <w:rFonts w:ascii="Arial" w:hAnsi="Arial" w:cs="Arial"/>
          <w:sz w:val="20"/>
          <w:szCs w:val="20"/>
        </w:rPr>
        <w:t xml:space="preserve"> Bruins Slot</w:t>
      </w: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</w:p>
    <w:p w:rsidR="005959BE" w:rsidP="005959BE" w:rsidRDefault="005959BE">
      <w:pPr>
        <w:rPr>
          <w:rFonts w:ascii="Arial" w:hAnsi="Arial" w:cs="Arial"/>
          <w:sz w:val="20"/>
          <w:szCs w:val="20"/>
        </w:rPr>
      </w:pPr>
    </w:p>
    <w:p w:rsidR="005959BE" w:rsidP="005959BE" w:rsidRDefault="005959B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mevr. mr. drs. H.G.J. (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Hanke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>) Bruins Slot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Lid Tweede Kamer der Staten-Generaal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CDA-fractie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Postbus 20018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2500 EA Den Haag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070-3183573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5959BE" w:rsidP="005959BE" w:rsidRDefault="005959B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proofErr w:type="spellStart"/>
      <w:r>
        <w:rPr>
          <w:rFonts w:ascii="Arial" w:hAnsi="Arial" w:cs="Arial"/>
          <w:sz w:val="20"/>
          <w:szCs w:val="20"/>
          <w:lang w:eastAsia="nl-NL"/>
        </w:rPr>
        <w:t>Twitter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>: @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HankeBruinsSlot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BE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959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59B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59B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2015-01-16T13:04:00.0000000Z</dcterms:created>
  <dcterms:modified xsi:type="dcterms:W3CDTF">2015-01-16T13:05:00.0000000Z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0x0101001620988DCEDE874EB25DA76643F710D5</vt:lpwstr>
  </property>
</Properties>
</file>