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74" w:rsidP="007B6074" w:rsidRDefault="007B6074">
      <w:r>
        <w:t>Rondvraagpunt:</w:t>
      </w:r>
      <w:bookmarkStart w:name="_GoBack" w:id="0"/>
      <w:bookmarkEnd w:id="0"/>
    </w:p>
    <w:p w:rsidR="007B6074" w:rsidP="007B6074" w:rsidRDefault="007B6074"/>
    <w:p w:rsidR="007B6074" w:rsidP="007B6074" w:rsidRDefault="007B6074">
      <w:r>
        <w:t xml:space="preserve">Verzoek van het lid  Lucas inzake rappel over de uitvoering van de motie van de leden Van Veen en Ypma over minimaal twee uur bewegingsonderwijs (Kamerstuk 30 234, nr. 102)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74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B6074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607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607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160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2015-01-22T14:17:00.0000000Z</dcterms:created>
  <dcterms:modified xsi:type="dcterms:W3CDTF">2015-01-22T14:17:00.0000000Z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0x010100F27E5955F090F248B8FDAA0B0786EAAE</vt:lpwstr>
  </property>
</Properties>
</file>