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C7996" w:rsidR="000C7996" w:rsidP="000C7996" w:rsidRDefault="000C7996">
      <w:pPr>
        <w:tabs>
          <w:tab w:val="left" w:pos="426"/>
        </w:tabs>
        <w:rPr>
          <w:rFonts w:ascii="Calibri" w:hAnsi="Calibri"/>
          <w:b/>
          <w:bCs/>
          <w:color w:val="000000"/>
          <w:sz w:val="22"/>
          <w:szCs w:val="22"/>
        </w:rPr>
      </w:pPr>
      <w:bookmarkStart w:name="_GoBack" w:id="0"/>
      <w:bookmarkEnd w:id="0"/>
      <w:r w:rsidRPr="000C7996">
        <w:rPr>
          <w:rFonts w:ascii="Calibri" w:hAnsi="Calibri"/>
          <w:b/>
          <w:bCs/>
          <w:color w:val="000000"/>
          <w:sz w:val="22"/>
          <w:szCs w:val="22"/>
        </w:rPr>
        <w:t>Tabel 1</w:t>
      </w:r>
    </w:p>
    <w:p w:rsidRPr="000C7996" w:rsidR="000C7996" w:rsidP="000C7996" w:rsidRDefault="000C7996">
      <w:pPr>
        <w:tabs>
          <w:tab w:val="left" w:pos="426"/>
        </w:tabs>
      </w:pPr>
    </w:p>
    <w:p w:rsidRPr="000C7996" w:rsidR="000C7996" w:rsidP="000C7996" w:rsidRDefault="000C7996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0C7996">
        <w:rPr>
          <w:rFonts w:ascii="Calibri" w:hAnsi="Calibri"/>
          <w:b/>
          <w:sz w:val="22"/>
          <w:szCs w:val="22"/>
        </w:rPr>
        <w:t>Positieflijst huisdierenlijst</w:t>
      </w:r>
    </w:p>
    <w:p w:rsidRPr="000C7996" w:rsidR="000C7996" w:rsidP="000C7996" w:rsidRDefault="000C7996">
      <w:pPr>
        <w:spacing w:line="240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:rsidRPr="000C7996" w:rsidR="000C7996" w:rsidP="000C7996" w:rsidRDefault="000C7996">
      <w:pPr>
        <w:spacing w:line="240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0C7996">
        <w:rPr>
          <w:rFonts w:ascii="Calibri" w:hAnsi="Calibri"/>
          <w:b/>
          <w:bCs/>
          <w:color w:val="000000"/>
          <w:sz w:val="22"/>
          <w:szCs w:val="22"/>
        </w:rPr>
        <w:t xml:space="preserve">Diersoorten die zijn aangewezen als bedoeld in artikel 2.2, eerste lid, van  de Wet dieren die gehouden kunnen worden zonder toepassing van </w:t>
      </w:r>
      <w:proofErr w:type="spellStart"/>
      <w:r w:rsidRPr="000C7996">
        <w:rPr>
          <w:rFonts w:ascii="Calibri" w:hAnsi="Calibri"/>
          <w:b/>
          <w:bCs/>
          <w:color w:val="000000"/>
          <w:sz w:val="22"/>
          <w:szCs w:val="22"/>
        </w:rPr>
        <w:t>soortspecifieke</w:t>
      </w:r>
      <w:proofErr w:type="spellEnd"/>
      <w:r w:rsidRPr="000C7996">
        <w:rPr>
          <w:rFonts w:ascii="Calibri" w:hAnsi="Calibri"/>
          <w:b/>
          <w:bCs/>
          <w:color w:val="000000"/>
          <w:sz w:val="22"/>
          <w:szCs w:val="22"/>
        </w:rPr>
        <w:t xml:space="preserve">  </w:t>
      </w:r>
      <w:proofErr w:type="spellStart"/>
      <w:r w:rsidRPr="000C7996">
        <w:rPr>
          <w:rFonts w:ascii="Calibri" w:hAnsi="Calibri"/>
          <w:b/>
          <w:bCs/>
          <w:color w:val="000000"/>
          <w:sz w:val="22"/>
          <w:szCs w:val="22"/>
        </w:rPr>
        <w:t>houderijvoorschriften</w:t>
      </w:r>
      <w:proofErr w:type="spellEnd"/>
      <w:r w:rsidRPr="000C7996">
        <w:rPr>
          <w:rFonts w:ascii="Calibri" w:hAnsi="Calibri"/>
          <w:b/>
          <w:bCs/>
          <w:color w:val="000000"/>
          <w:sz w:val="22"/>
          <w:szCs w:val="22"/>
        </w:rPr>
        <w:t>.</w:t>
      </w: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76"/>
      </w:tblGrid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bCs/>
                <w:color w:val="000000"/>
                <w:sz w:val="22"/>
                <w:szCs w:val="22"/>
              </w:rPr>
              <w:t>Wetenschappelijke naam</w:t>
            </w:r>
          </w:p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0C799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(Wilson &amp; Reeder, 2005)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bCs/>
                <w:color w:val="000000"/>
                <w:sz w:val="22"/>
                <w:szCs w:val="22"/>
              </w:rPr>
              <w:t>Nederlandse naam</w:t>
            </w:r>
          </w:p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sz w:val="22"/>
                <w:szCs w:val="22"/>
                <w:lang w:eastAsia="en-GB"/>
              </w:rPr>
              <w:t>Canis</w:t>
            </w:r>
            <w:proofErr w:type="spellEnd"/>
            <w:r w:rsidRPr="000C7996">
              <w:rPr>
                <w:rFonts w:ascii="Calibri" w:hAnsi="Calibri"/>
                <w:sz w:val="22"/>
                <w:szCs w:val="22"/>
                <w:lang w:eastAsia="en-GB"/>
              </w:rPr>
              <w:t xml:space="preserve"> lupus </w:t>
            </w:r>
            <w:proofErr w:type="spellStart"/>
            <w:r w:rsidRPr="000C7996">
              <w:rPr>
                <w:rFonts w:ascii="Calibri" w:hAnsi="Calibri"/>
                <w:sz w:val="22"/>
                <w:szCs w:val="22"/>
                <w:lang w:eastAsia="en-GB"/>
              </w:rPr>
              <w:t>familiaris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Huishond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sz w:val="22"/>
                <w:szCs w:val="22"/>
                <w:lang w:eastAsia="en-GB"/>
              </w:rPr>
              <w:t xml:space="preserve">Felis </w:t>
            </w:r>
            <w:proofErr w:type="spellStart"/>
            <w:r w:rsidRPr="000C7996">
              <w:rPr>
                <w:rFonts w:ascii="Calibri" w:hAnsi="Calibri"/>
                <w:sz w:val="22"/>
                <w:szCs w:val="22"/>
                <w:lang w:eastAsia="en-GB"/>
              </w:rPr>
              <w:t>catus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Huiskat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Atelerix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albiventris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Witbuikegel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aegragus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Bezoargeit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caucasica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Kaukasische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toer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cylindricornis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Dagestaanse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toer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falconeri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Schroefhoorngeit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ibex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Steenbok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nubiana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Nubische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steenbok 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pyrenaica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Spaanse steenbok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sibirica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Siberische steenbok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walie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Waliasteenbok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amoenus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Dwergrenmuis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aquilus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center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Swarthy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cheesmani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Cheesman's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garamantis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Noordafrikaanse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renmuis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</w:p>
        </w:tc>
        <w:tc>
          <w:tcPr>
            <w:tcW w:w="4376" w:type="dxa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Kleine Egyptische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renmuis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nanus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Algerijnse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perpallidus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Pallid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pyramidum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Grote Egyptische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renmuis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barbarus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Zebragrasmuis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bellieri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Bellier’s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griselda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Aalstreepgrasmuis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hoogstraali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Hoogstraal’s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linulus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Senegal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macculus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Buffoon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mittendorfi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Mittendorf’s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rosalia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Enkelstreepgrasmuis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roseveari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Rosevear’s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striatus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Gestreepte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Lemniscomys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zebra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Heuglin’s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grasmuis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giganteus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Oostelijke grijze reuzenkangoeroe 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Notamacropus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Parmawallabie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Osphranter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robustus</w:t>
            </w:r>
            <w:proofErr w:type="spellEnd"/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Bergkangoeroe 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Notamacropus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rufogriseus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Bennettwallabie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Oryctolagus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cuniculus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form)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Konijn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Rattus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norvegicus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Bruine rat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Mus Musculus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Tamme muis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Cavia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porcellus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Cavia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Mesocricetus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auratus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Goudhamster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Meriones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Pallasiomys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unguiculatus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Gerbil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Neovision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vision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Nerts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caballus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excluding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Przewalskii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Paard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asinus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asinus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Ezel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scrofa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form)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Capra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hircus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form)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Geit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Bos taurus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form)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Rund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Bubalus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bubalis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domestic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form)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waterbuffel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Dama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dama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Damhert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Cervus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elaphus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Middeneuropees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edelhert</w:t>
            </w:r>
          </w:p>
        </w:tc>
      </w:tr>
      <w:tr w:rsidRPr="000C7996" w:rsidR="000C7996" w:rsidTr="004056A9">
        <w:trPr>
          <w:trHeight w:val="30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Ovis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aries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Schaap </w:t>
            </w:r>
          </w:p>
        </w:tc>
      </w:tr>
    </w:tbl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lang w:eastAsia="en-US"/>
        </w:rPr>
      </w:pPr>
      <w:r w:rsidRPr="000C7996">
        <w:rPr>
          <w:b/>
          <w:szCs w:val="18"/>
          <w:lang w:eastAsia="en-US"/>
        </w:rPr>
        <w:t>Tabel 2</w:t>
      </w: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spacing w:line="240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0C7996">
        <w:rPr>
          <w:rFonts w:ascii="Calibri" w:hAnsi="Calibri"/>
          <w:b/>
          <w:bCs/>
          <w:color w:val="000000"/>
          <w:sz w:val="22"/>
          <w:szCs w:val="22"/>
        </w:rPr>
        <w:t xml:space="preserve">Diersoorten die zijn aangewezen als bedoeld in artikel 2.2, eerste lid, van de Wet dieren,  die gehouden kunnen worden met toepassing van </w:t>
      </w:r>
      <w:proofErr w:type="spellStart"/>
      <w:r w:rsidRPr="000C7996">
        <w:rPr>
          <w:rFonts w:ascii="Calibri" w:hAnsi="Calibri"/>
          <w:b/>
          <w:bCs/>
          <w:color w:val="000000"/>
          <w:sz w:val="22"/>
          <w:szCs w:val="22"/>
        </w:rPr>
        <w:t>soortspecifieke</w:t>
      </w:r>
      <w:proofErr w:type="spellEnd"/>
      <w:r w:rsidRPr="000C7996">
        <w:rPr>
          <w:rFonts w:ascii="Calibri" w:hAnsi="Calibri"/>
          <w:b/>
          <w:bCs/>
          <w:color w:val="000000"/>
          <w:sz w:val="22"/>
          <w:szCs w:val="22"/>
        </w:rPr>
        <w:t xml:space="preserve">  </w:t>
      </w:r>
      <w:proofErr w:type="spellStart"/>
      <w:r w:rsidRPr="000C7996">
        <w:rPr>
          <w:rFonts w:ascii="Calibri" w:hAnsi="Calibri"/>
          <w:b/>
          <w:bCs/>
          <w:color w:val="000000"/>
          <w:sz w:val="22"/>
          <w:szCs w:val="22"/>
        </w:rPr>
        <w:t>houderijvoorschriften</w:t>
      </w:r>
      <w:proofErr w:type="spellEnd"/>
      <w:r w:rsidRPr="000C7996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085"/>
      </w:tblGrid>
      <w:tr w:rsidRPr="000C7996" w:rsidR="000C7996" w:rsidTr="004056A9">
        <w:trPr>
          <w:trHeight w:val="30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Wetenschappelijke naam</w:t>
            </w:r>
          </w:p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(Wilson &amp; Reeder, 2005)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Nederlandse naam</w:t>
            </w:r>
          </w:p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adamsi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Ear-spot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albescens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Kloss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baluensis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Kinabalu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caniceps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Grijsbuikeekhoorn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finlaysonii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Finlaysonklappereekhoorn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inornatus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Inornate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melanogaster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Mentawai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nigrovittatus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Zwartgestreepte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notatus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Zwartneusklappereekhoorn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orestes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Borneo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zwartgestreepte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phayrei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Phayre's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prevostii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Prevosts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klapperrat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pygerythrus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Irrawaddy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Callosciurus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quinquestriatus</w:t>
            </w:r>
            <w:proofErr w:type="spellEnd"/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Anderson's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burchelli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Steppezebra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ferus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przewalskii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Przewalskipaard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grevyi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Grévyzebra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hemionus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Onager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hemionus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khur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Indische wilde ezel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kiang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Kiang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Equus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zebra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Bergzebra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Acanthion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brachyura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Maleis 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africaeaustralis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Zuid-Afrikaans 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cristata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Gewoon stekelvarken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Thecurus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crassispinis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Borneostekelvarken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) indica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Witstaartstekelvarken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Acanthion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javanica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Sunda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Thecurus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pumila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Filipijns 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Hystrix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Thecurus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sumatrae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Sumatraans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stekelvarken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Notamacropus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agilis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Zandwallabie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Macropus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Osphranter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rufus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Rode reuzenkangoeroe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Otosciurus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aberti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Witstaarteekhoorn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Tenes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anomalus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Kaukasuseekhoorn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Guerlinguetus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granatensis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Roodstaarteekhoorn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Urosciurus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igniventris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Peruaanse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witnekeekhoorn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) lis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Japanse eekhoorn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variegatoides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Grote gevlekte boomeekhoorn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Sciurus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) vulgaris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Europese rode eekhoorn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ahoenobarbus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Palawan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barbatus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Baardzwijn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bucculentus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Vietnamees wrattenzwijn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cebifrons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Visayawrattenzwijn</w:t>
            </w:r>
            <w:proofErr w:type="spellEnd"/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celebensis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Celebeswrattenzwijn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oliveri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Oliver's</w:t>
            </w:r>
            <w:proofErr w:type="spellEnd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 wrattenzwijn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philippensis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Filipijns wrattenzwijn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salvanius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Dwergzwijn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scrofa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Wild zwijn </w:t>
            </w:r>
          </w:p>
        </w:tc>
      </w:tr>
      <w:tr w:rsidRPr="000C7996" w:rsidR="000C7996" w:rsidTr="004056A9">
        <w:trPr>
          <w:trHeight w:val="30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 xml:space="preserve">Sus </w:t>
            </w:r>
            <w:proofErr w:type="spellStart"/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verrucosus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996">
              <w:rPr>
                <w:rFonts w:ascii="Calibri" w:hAnsi="Calibri"/>
                <w:color w:val="000000"/>
                <w:sz w:val="22"/>
                <w:szCs w:val="22"/>
              </w:rPr>
              <w:t>Javaans wrattenzwijn</w:t>
            </w:r>
          </w:p>
        </w:tc>
      </w:tr>
    </w:tbl>
    <w:p w:rsidRPr="000C7996" w:rsidR="000C7996" w:rsidP="000C7996" w:rsidRDefault="000C7996">
      <w:pPr>
        <w:tabs>
          <w:tab w:val="left" w:pos="426"/>
        </w:tabs>
      </w:pPr>
      <w:r w:rsidRPr="000C7996" w:rsidDel="00CC16DE">
        <w:t xml:space="preserve"> </w:t>
      </w:r>
    </w:p>
    <w:p w:rsidRPr="000C7996" w:rsidR="000C7996" w:rsidP="000C7996" w:rsidRDefault="000C7996">
      <w:pPr>
        <w:tabs>
          <w:tab w:val="left" w:pos="426"/>
        </w:tabs>
      </w:pPr>
    </w:p>
    <w:p w:rsidRPr="000C7996" w:rsidR="000C7996" w:rsidP="000C7996" w:rsidRDefault="000C7996">
      <w:pPr>
        <w:tabs>
          <w:tab w:val="left" w:pos="426"/>
        </w:tabs>
      </w:pPr>
      <w:r w:rsidRPr="000C7996">
        <w:t>C</w:t>
      </w:r>
    </w:p>
    <w:p w:rsidRPr="000C7996" w:rsidR="000C7996" w:rsidP="000C7996" w:rsidRDefault="000C7996">
      <w:pPr>
        <w:tabs>
          <w:tab w:val="left" w:pos="426"/>
        </w:tabs>
      </w:pPr>
    </w:p>
    <w:p w:rsidRPr="000C7996" w:rsidR="000C7996" w:rsidP="000C7996" w:rsidRDefault="000C7996">
      <w:pPr>
        <w:tabs>
          <w:tab w:val="left" w:pos="426"/>
        </w:tabs>
      </w:pPr>
      <w:r w:rsidRPr="000C7996">
        <w:t>Bijlage 2 komt te luiden:</w:t>
      </w:r>
    </w:p>
    <w:p w:rsidRPr="000C7996" w:rsidR="000C7996" w:rsidP="000C7996" w:rsidRDefault="000C7996">
      <w:pPr>
        <w:tabs>
          <w:tab w:val="left" w:pos="426"/>
        </w:tabs>
      </w:pPr>
    </w:p>
    <w:p w:rsidRPr="000C7996" w:rsidR="000C7996" w:rsidP="000C7996" w:rsidRDefault="000C7996">
      <w:pPr>
        <w:tabs>
          <w:tab w:val="left" w:pos="426"/>
        </w:tabs>
      </w:pPr>
      <w:r w:rsidRPr="000C7996">
        <w:t>Bijlage 2</w:t>
      </w:r>
    </w:p>
    <w:p w:rsidRPr="007012A2" w:rsidR="00C46043" w:rsidP="00C46043" w:rsidRDefault="00C46043">
      <w:pPr>
        <w:tabs>
          <w:tab w:val="left" w:pos="426"/>
        </w:tabs>
      </w:pPr>
    </w:p>
    <w:p w:rsidRPr="000C7996" w:rsidR="000C7996" w:rsidP="000C7996" w:rsidRDefault="000C7996">
      <w:pPr>
        <w:rPr>
          <w:b/>
          <w:szCs w:val="18"/>
          <w:lang w:eastAsia="en-US"/>
        </w:rPr>
      </w:pPr>
      <w:r w:rsidRPr="000C7996">
        <w:rPr>
          <w:b/>
          <w:szCs w:val="18"/>
          <w:lang w:eastAsia="en-US"/>
        </w:rPr>
        <w:t>Tabel 3</w:t>
      </w:r>
    </w:p>
    <w:p w:rsidRPr="000C7996" w:rsidR="000C7996" w:rsidP="000C7996" w:rsidRDefault="000C7996">
      <w:pPr>
        <w:rPr>
          <w:b/>
          <w:szCs w:val="18"/>
          <w:lang w:eastAsia="en-US"/>
        </w:rPr>
      </w:pPr>
    </w:p>
    <w:p w:rsidRPr="000C7996" w:rsidR="000C7996" w:rsidP="000C7996" w:rsidRDefault="000C7996">
      <w:pPr>
        <w:rPr>
          <w:b/>
          <w:szCs w:val="18"/>
          <w:lang w:eastAsia="en-US"/>
        </w:rPr>
      </w:pPr>
      <w:r w:rsidRPr="000C7996">
        <w:rPr>
          <w:b/>
          <w:szCs w:val="18"/>
          <w:lang w:eastAsia="en-US"/>
        </w:rPr>
        <w:lastRenderedPageBreak/>
        <w:t>Diersoorten die niet worden aangewezen als bedoeld in artikel 2.2, eerste lid, van de Wet dieren</w:t>
      </w: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p w:rsidRPr="000C7996" w:rsidR="000C7996" w:rsidP="000C7996" w:rsidRDefault="000C7996">
      <w:pPr>
        <w:rPr>
          <w:b/>
          <w:szCs w:val="18"/>
          <w:u w:val="single"/>
          <w:lang w:eastAsia="en-US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1276"/>
      </w:tblGrid>
      <w:tr w:rsidRPr="000C7996" w:rsidR="000C7996" w:rsidTr="004056A9">
        <w:trPr>
          <w:trHeight w:val="300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</w:tcPr>
          <w:p w:rsidRPr="000C7996" w:rsidR="000C7996" w:rsidP="000C7996" w:rsidRDefault="000C7996">
            <w:pPr>
              <w:rPr>
                <w:bCs/>
                <w:color w:val="000000"/>
                <w:szCs w:val="18"/>
              </w:rPr>
            </w:pPr>
            <w:r w:rsidRPr="000C7996">
              <w:rPr>
                <w:bCs/>
                <w:color w:val="000000"/>
                <w:szCs w:val="18"/>
              </w:rPr>
              <w:t xml:space="preserve">Wetenschappelijke naam  </w:t>
            </w:r>
          </w:p>
          <w:p w:rsidRPr="000C7996" w:rsidR="000C7996" w:rsidP="000C7996" w:rsidRDefault="000C7996">
            <w:pPr>
              <w:rPr>
                <w:szCs w:val="18"/>
                <w:u w:val="single"/>
              </w:rPr>
            </w:pPr>
            <w:r w:rsidRPr="000C7996">
              <w:rPr>
                <w:bCs/>
                <w:color w:val="000000"/>
                <w:szCs w:val="18"/>
              </w:rPr>
              <w:t>(Wilson &amp; Reeder, 2005)</w:t>
            </w:r>
          </w:p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</w:p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</w:p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</w:tcPr>
          <w:p w:rsidRPr="000C7996" w:rsidR="000C7996" w:rsidP="000C7996" w:rsidRDefault="000C7996">
            <w:pPr>
              <w:spacing w:line="240" w:lineRule="auto"/>
              <w:rPr>
                <w:bCs/>
                <w:color w:val="000000"/>
                <w:szCs w:val="18"/>
              </w:rPr>
            </w:pPr>
            <w:r w:rsidRPr="000C7996">
              <w:rPr>
                <w:bCs/>
                <w:color w:val="000000"/>
                <w:szCs w:val="18"/>
              </w:rPr>
              <w:t xml:space="preserve">Nederlandse naam                   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bCs/>
                <w:color w:val="000000"/>
                <w:szCs w:val="18"/>
              </w:rPr>
              <w:t>Datum waarop het verbod in werking treedt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americana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Rood spieshert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bororo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Klein rood 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bricenii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Merioa</w:t>
            </w:r>
            <w:proofErr w:type="spellEnd"/>
            <w:r w:rsidRPr="000C7996">
              <w:rPr>
                <w:szCs w:val="18"/>
                <w:lang w:eastAsia="en-US"/>
              </w:rPr>
              <w:t xml:space="preserve"> 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chunyi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Dwergspieshert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gouazoubira</w:t>
            </w:r>
            <w:proofErr w:type="spellEnd"/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Grijs spieshert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nana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Pygmeespieshert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pandora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Yucatan</w:t>
            </w:r>
            <w:proofErr w:type="spellEnd"/>
            <w:r w:rsidRPr="000C7996">
              <w:rPr>
                <w:szCs w:val="18"/>
                <w:lang w:eastAsia="en-US"/>
              </w:rPr>
              <w:t xml:space="preserve"> bruin 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rufina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Bruin 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Mazama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temama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Centraal Amerikaans rood spieshert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atherodes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 xml:space="preserve">Gele </w:t>
            </w:r>
            <w:proofErr w:type="spellStart"/>
            <w:r w:rsidRPr="000C7996">
              <w:rPr>
                <w:szCs w:val="18"/>
                <w:lang w:eastAsia="en-US"/>
              </w:rPr>
              <w:t>borneomuntjak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crinifrons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 xml:space="preserve">Zwarte </w:t>
            </w:r>
            <w:proofErr w:type="spellStart"/>
            <w:r w:rsidRPr="000C7996">
              <w:rPr>
                <w:szCs w:val="18"/>
                <w:lang w:eastAsia="en-US"/>
              </w:rPr>
              <w:t>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feae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 xml:space="preserve">Tibetaanse </w:t>
            </w:r>
            <w:proofErr w:type="spellStart"/>
            <w:r w:rsidRPr="000C7996">
              <w:rPr>
                <w:szCs w:val="18"/>
                <w:lang w:eastAsia="en-US"/>
              </w:rPr>
              <w:t>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gongshanensis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Gongshanmuntjak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muntjak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 xml:space="preserve">Indische </w:t>
            </w:r>
            <w:proofErr w:type="spellStart"/>
            <w:r w:rsidRPr="000C7996">
              <w:rPr>
                <w:szCs w:val="18"/>
                <w:lang w:eastAsia="en-US"/>
              </w:rPr>
              <w:t>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puhoatensis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 xml:space="preserve">Pu </w:t>
            </w:r>
            <w:proofErr w:type="spellStart"/>
            <w:r w:rsidRPr="000C7996">
              <w:rPr>
                <w:szCs w:val="18"/>
                <w:lang w:eastAsia="en-US"/>
              </w:rPr>
              <w:t>Hoat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putaoensis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Bladmuntjak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rooseveltorum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Yunnanmuntjak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truongsonensis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Truongsonmuntjak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  <w:tr w:rsidRPr="000C7996" w:rsidR="000C7996" w:rsidTr="004056A9">
        <w:trPr>
          <w:trHeight w:val="30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Muntiacus</w:t>
            </w:r>
            <w:proofErr w:type="spellEnd"/>
            <w:r w:rsidRPr="000C7996">
              <w:rPr>
                <w:szCs w:val="18"/>
                <w:lang w:eastAsia="en-US"/>
              </w:rPr>
              <w:t xml:space="preserve"> </w:t>
            </w:r>
            <w:proofErr w:type="spellStart"/>
            <w:r w:rsidRPr="000C7996">
              <w:rPr>
                <w:szCs w:val="18"/>
                <w:lang w:eastAsia="en-US"/>
              </w:rPr>
              <w:t>vuquangensis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  <w:noWrap/>
            <w:vAlign w:val="bottom"/>
            <w:hideMark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proofErr w:type="spellStart"/>
            <w:r w:rsidRPr="000C7996">
              <w:rPr>
                <w:szCs w:val="18"/>
                <w:lang w:eastAsia="en-US"/>
              </w:rPr>
              <w:t>Reuzemuntjak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CE6F1" w:fill="FFFFFF"/>
          </w:tcPr>
          <w:p w:rsidRPr="000C7996" w:rsidR="000C7996" w:rsidP="000C7996" w:rsidRDefault="000C7996">
            <w:pPr>
              <w:rPr>
                <w:szCs w:val="18"/>
                <w:lang w:eastAsia="en-US"/>
              </w:rPr>
            </w:pPr>
            <w:r w:rsidRPr="000C7996">
              <w:rPr>
                <w:szCs w:val="18"/>
                <w:lang w:eastAsia="en-US"/>
              </w:rPr>
              <w:t>1 april 2015</w:t>
            </w:r>
          </w:p>
        </w:tc>
      </w:tr>
    </w:tbl>
    <w:p w:rsidRPr="00CE1115" w:rsidR="00847AD9" w:rsidP="000C7996" w:rsidRDefault="00847AD9">
      <w:pPr>
        <w:rPr>
          <w:szCs w:val="18"/>
        </w:rPr>
      </w:pPr>
    </w:p>
    <w:sectPr w:rsidRPr="00CE1115" w:rsidR="00847AD9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3"/>
    <w:rsid w:val="000B4824"/>
    <w:rsid w:val="000C7996"/>
    <w:rsid w:val="00105C16"/>
    <w:rsid w:val="002052D5"/>
    <w:rsid w:val="004C5A2A"/>
    <w:rsid w:val="00847AD9"/>
    <w:rsid w:val="00C46043"/>
    <w:rsid w:val="00CE1115"/>
    <w:rsid w:val="00D32B11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043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043"/>
    <w:pPr>
      <w:spacing w:line="240" w:lineRule="auto"/>
    </w:pPr>
    <w:rPr>
      <w:rFonts w:ascii="Verdana" w:eastAsia="Times New Roman" w:hAnsi="Verdana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043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043"/>
    <w:pPr>
      <w:spacing w:line="240" w:lineRule="auto"/>
    </w:pPr>
    <w:rPr>
      <w:rFonts w:ascii="Verdana" w:eastAsia="Times New Roman" w:hAnsi="Verdana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879</ap:Words>
  <ap:Characters>4837</ap:Characters>
  <ap:DocSecurity>4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2015-01-28T11:06:00.0000000Z</dcterms:created>
  <dcterms:modified xsi:type="dcterms:W3CDTF">2015-01-28T11:06:00.0000000Z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0x010100E1677DF1DDE2E743A73D76F68E3D755E</vt:lpwstr>
  </property>
</Properties>
</file>