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D1" w:rsidP="00BF6ED1" w:rsidRDefault="00BF6ED1">
      <w:pPr>
        <w:outlineLvl w:val="0"/>
        <w:rPr>
          <w:rFonts w:ascii="Tahoma" w:hAnsi="Tahoma" w:cs="Tahoma"/>
          <w:sz w:val="20"/>
          <w:szCs w:val="20"/>
          <w:lang w:eastAsia="nl-NL"/>
        </w:rPr>
      </w:pPr>
      <w:bookmarkStart w:name="_GoBack" w:id="0"/>
      <w:r>
        <w:rPr>
          <w:rFonts w:ascii="Tahoma" w:hAnsi="Tahoma" w:cs="Tahoma"/>
          <w:b/>
          <w:bCs/>
          <w:sz w:val="20"/>
          <w:szCs w:val="20"/>
          <w:lang w:eastAsia="nl-NL"/>
        </w:rPr>
        <w:t>Van:</w:t>
      </w:r>
      <w:r>
        <w:rPr>
          <w:rFonts w:ascii="Tahoma" w:hAnsi="Tahoma" w:cs="Tahoma"/>
          <w:sz w:val="20"/>
          <w:szCs w:val="20"/>
          <w:lang w:eastAsia="nl-NL"/>
        </w:rPr>
        <w:t xml:space="preserve"> Zeeuw, M. </w:t>
      </w:r>
      <w:r>
        <w:rPr>
          <w:rFonts w:ascii="Tahoma" w:hAnsi="Tahoma" w:cs="Tahoma"/>
          <w:sz w:val="20"/>
          <w:szCs w:val="20"/>
          <w:lang w:eastAsia="nl-NL"/>
        </w:rPr>
        <w:br/>
      </w:r>
      <w:bookmarkEnd w:id="0"/>
      <w:r>
        <w:rPr>
          <w:rFonts w:ascii="Tahoma" w:hAnsi="Tahoma" w:cs="Tahoma"/>
          <w:b/>
          <w:bCs/>
          <w:sz w:val="20"/>
          <w:szCs w:val="20"/>
          <w:lang w:eastAsia="nl-NL"/>
        </w:rPr>
        <w:t>Verzonden:</w:t>
      </w:r>
      <w:r>
        <w:rPr>
          <w:rFonts w:ascii="Tahoma" w:hAnsi="Tahoma" w:cs="Tahoma"/>
          <w:sz w:val="20"/>
          <w:szCs w:val="20"/>
          <w:lang w:eastAsia="nl-NL"/>
        </w:rPr>
        <w:t xml:space="preserve"> dinsdag 24 februari 2015 17:58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Sjoerdsma, 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D66 voor PV BuZa voor bijzondere procedure </w:t>
      </w:r>
    </w:p>
    <w:p w:rsidR="00BF6ED1" w:rsidP="00BF6ED1" w:rsidRDefault="00BF6ED1"/>
    <w:p w:rsidR="00BF6ED1" w:rsidP="00BF6ED1" w:rsidRDefault="00BF6ED1">
      <w:r>
        <w:t>Beste Theo,</w:t>
      </w:r>
    </w:p>
    <w:p w:rsidR="00BF6ED1" w:rsidP="00BF6ED1" w:rsidRDefault="00BF6ED1"/>
    <w:p w:rsidR="00BF6ED1" w:rsidP="00BF6ED1" w:rsidRDefault="00BF6ED1">
      <w:r>
        <w:t>Graag zou ik namens Sjoerd Sjoerdsma het volgende verzoek op de agenda van de procedurevergadering van 26 februari willen plaatsen.</w:t>
      </w:r>
    </w:p>
    <w:p w:rsidR="00BF6ED1" w:rsidP="00BF6ED1" w:rsidRDefault="00BF6ED1"/>
    <w:p w:rsidR="00BF6ED1" w:rsidP="00BF6ED1" w:rsidRDefault="00BF6ED1">
      <w:r>
        <w:t xml:space="preserve">In het kader van het Movies </w:t>
      </w:r>
      <w:proofErr w:type="spellStart"/>
      <w:r>
        <w:t>that</w:t>
      </w:r>
      <w:proofErr w:type="spellEnd"/>
      <w:r>
        <w:t xml:space="preserve"> Matter festival wil Sjoerd Sjoerdsma graag de volgende mensen ontvangen voor een bijzondere procedure in de Kamer:</w:t>
      </w:r>
    </w:p>
    <w:p w:rsidR="00BF6ED1" w:rsidP="00BF6ED1" w:rsidRDefault="00BF6ED1"/>
    <w:p w:rsidR="00BF6ED1" w:rsidP="00BF6ED1" w:rsidRDefault="00BF6ED1">
      <w:pPr>
        <w:pStyle w:val="Lijstalinea"/>
        <w:numPr>
          <w:ilvl w:val="0"/>
          <w:numId w:val="1"/>
        </w:numPr>
      </w:pPr>
      <w:r>
        <w:t xml:space="preserve">Op woensdagmiddag 25 maart </w:t>
      </w:r>
      <w:r>
        <w:rPr>
          <w:b/>
          <w:bCs/>
          <w:u w:val="single"/>
        </w:rPr>
        <w:t xml:space="preserve">Ella </w:t>
      </w:r>
      <w:proofErr w:type="spellStart"/>
      <w:r>
        <w:rPr>
          <w:b/>
          <w:bCs/>
          <w:u w:val="single"/>
        </w:rPr>
        <w:t>Poliakova</w:t>
      </w:r>
      <w:proofErr w:type="spellEnd"/>
      <w:r>
        <w:t>, voorzitter van de Organisatie van Soldatenmoeders uit Sint Petersburg.</w:t>
      </w:r>
    </w:p>
    <w:p w:rsidR="00BF6ED1" w:rsidP="00BF6ED1" w:rsidRDefault="00BF6ED1">
      <w:pPr>
        <w:pStyle w:val="Lijstalinea"/>
        <w:numPr>
          <w:ilvl w:val="1"/>
          <w:numId w:val="1"/>
        </w:numPr>
      </w:pPr>
      <w:proofErr w:type="spellStart"/>
      <w:r>
        <w:t>Poliakova</w:t>
      </w:r>
      <w:proofErr w:type="spellEnd"/>
      <w:r>
        <w:t xml:space="preserve"> kan uit eerste hand vertellen op welke wijze de Russische overheid het werk van onafhankelijke </w:t>
      </w:r>
      <w:proofErr w:type="spellStart"/>
      <w:r>
        <w:t>NGO's</w:t>
      </w:r>
      <w:proofErr w:type="spellEnd"/>
      <w:r>
        <w:t xml:space="preserve"> bemoeilijkt of onmogelijk maakt. De Organisatie van Soldatenmoeders is één van honderden Russische organisaties die te maken krijgen met inspecties, administratieve pesterijen en andere vormen van vervolging door de autoriteiten. Deze zijn het gevolg van de draconische wet tegen 'buitenlandse agenten' die in juli 2012 van kracht werd. Kijk voor meer informatie op: </w:t>
      </w:r>
      <w:hyperlink w:history="1" r:id="rId6">
        <w:r>
          <w:rPr>
            <w:rStyle w:val="Hyperlink"/>
          </w:rPr>
          <w:t>http://www.amnesty.org/en/news/lawfare-destroy-enemies-within-russian-ngos-tagged-foreign-agents-2014-10-09</w:t>
        </w:r>
      </w:hyperlink>
      <w:r>
        <w:t xml:space="preserve"> en </w:t>
      </w:r>
      <w:hyperlink w:history="1" r:id="rId7">
        <w:r>
          <w:rPr>
            <w:rStyle w:val="Hyperlink"/>
          </w:rPr>
          <w:t>http://www.amnesty.org/en/news/russian-ngo-branded-foreign-agent-after-reporting-russian-military-action-ukraine-2014-08-29</w:t>
        </w:r>
      </w:hyperlink>
    </w:p>
    <w:p w:rsidR="00BF6ED1" w:rsidP="00BF6ED1" w:rsidRDefault="00BF6ED1"/>
    <w:p w:rsidR="00BF6ED1" w:rsidP="00BF6ED1" w:rsidRDefault="00BF6ED1">
      <w:pPr>
        <w:pStyle w:val="Lijstalinea"/>
        <w:numPr>
          <w:ilvl w:val="0"/>
          <w:numId w:val="1"/>
        </w:numPr>
      </w:pPr>
      <w:r>
        <w:t xml:space="preserve">Op dinsdagmiddag 24 maart (na de stemmingen) een aantal </w:t>
      </w:r>
      <w:r>
        <w:rPr>
          <w:b/>
          <w:bCs/>
        </w:rPr>
        <w:t>LHBT-activisten</w:t>
      </w:r>
      <w:r>
        <w:t xml:space="preserve"> uit Jamaica, Kenia en Kameroen. Zij zijn hier ook in het kader van het Movies </w:t>
      </w:r>
      <w:proofErr w:type="spellStart"/>
      <w:r>
        <w:t>that</w:t>
      </w:r>
      <w:proofErr w:type="spellEnd"/>
      <w:r>
        <w:t xml:space="preserve"> Matter festival en de Roze Filmdagen. </w:t>
      </w:r>
    </w:p>
    <w:p w:rsidR="00BF6ED1" w:rsidP="00BF6ED1" w:rsidRDefault="00BF6ED1"/>
    <w:p w:rsidR="00BF6ED1" w:rsidP="00BF6ED1" w:rsidRDefault="00BF6ED1">
      <w:r>
        <w:t>Zouden deze verzoeken op de agenda van de procedurevergadering geplaatst kunnen worden?</w:t>
      </w:r>
    </w:p>
    <w:p w:rsidR="00BF6ED1" w:rsidP="00BF6ED1" w:rsidRDefault="00BF6ED1"/>
    <w:p w:rsidR="00BF6ED1" w:rsidP="00BF6ED1" w:rsidRDefault="00BF6ED1">
      <w:r>
        <w:t xml:space="preserve">Veel dank alvast! </w:t>
      </w:r>
    </w:p>
    <w:p w:rsidR="00BF6ED1" w:rsidP="00BF6ED1" w:rsidRDefault="00BF6ED1">
      <w:pPr>
        <w:spacing w:before="100" w:beforeAutospacing="1" w:after="100" w:afterAutospacing="1"/>
        <w:rPr>
          <w:color w:val="1F497D"/>
          <w:lang w:eastAsia="nl-NL"/>
        </w:rPr>
      </w:pPr>
      <w:r>
        <w:rPr>
          <w:color w:val="1F497D"/>
          <w:lang w:eastAsia="nl-NL"/>
        </w:rPr>
        <w:t>Met vriendelijke groet, </w:t>
      </w:r>
    </w:p>
    <w:p w:rsidR="00BF6ED1" w:rsidP="00BF6ED1" w:rsidRDefault="00BF6ED1">
      <w:pPr>
        <w:spacing w:before="100" w:beforeAutospacing="1" w:after="100" w:afterAutospacing="1"/>
        <w:rPr>
          <w:color w:val="1F497D"/>
          <w:lang w:eastAsia="nl-NL"/>
        </w:rPr>
      </w:pPr>
      <w:r>
        <w:rPr>
          <w:color w:val="1F497D"/>
          <w:lang w:eastAsia="nl-NL"/>
        </w:rPr>
        <w:t>Maaike Zeeuw</w:t>
      </w:r>
      <w:r>
        <w:rPr>
          <w:color w:val="1F497D"/>
          <w:lang w:eastAsia="nl-NL"/>
        </w:rPr>
        <w:br/>
        <w:t>Beleidsmedewerker  Tweede Kamerfractie D66</w:t>
      </w:r>
    </w:p>
    <w:p w:rsidR="00BF6ED1" w:rsidP="00BF6ED1" w:rsidRDefault="00BF6ED1">
      <w:pPr>
        <w:rPr>
          <w:color w:val="000000"/>
          <w:lang w:eastAsia="nl-NL"/>
        </w:rPr>
      </w:pPr>
      <w:r>
        <w:rPr>
          <w:color w:val="1F497D"/>
          <w:lang w:eastAsia="nl-NL"/>
        </w:rPr>
        <w:t>070- 318 2617 / 06-46945027 / Plein 2 / Postbus 20018, 2500 EA Den Haag</w:t>
      </w:r>
      <w:r>
        <w:rPr>
          <w:color w:val="000000"/>
          <w:lang w:eastAsia="nl-NL"/>
        </w:rPr>
        <w:t xml:space="preserve">  </w:t>
      </w:r>
    </w:p>
    <w:p w:rsidR="00BF6ED1" w:rsidP="00BF6ED1" w:rsidRDefault="00BF6ED1">
      <w:pPr>
        <w:rPr>
          <w:lang w:eastAsia="nl-NL"/>
        </w:rPr>
      </w:pPr>
      <w:r>
        <w:rPr>
          <w:color w:val="000000"/>
          <w:lang w:eastAsia="nl-NL"/>
        </w:rPr>
        <w:lastRenderedPageBreak/>
        <w:br/>
      </w:r>
      <w:r>
        <w:rPr>
          <w:noProof/>
          <w:lang w:eastAsia="nl-NL"/>
        </w:rPr>
        <w:drawing>
          <wp:inline distT="0" distB="0" distL="0" distR="0">
            <wp:extent cx="2019300" cy="2095500"/>
            <wp:effectExtent l="0" t="0" r="0" b="0"/>
            <wp:docPr id="1" name="Afbeelding 1" descr="logo + stem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 stembutto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19300" cy="2095500"/>
                    </a:xfrm>
                    <a:prstGeom prst="rect">
                      <a:avLst/>
                    </a:prstGeom>
                    <a:noFill/>
                    <a:ln>
                      <a:noFill/>
                    </a:ln>
                  </pic:spPr>
                </pic:pic>
              </a:graphicData>
            </a:graphic>
          </wp:inline>
        </w:drawing>
      </w:r>
    </w:p>
    <w:p w:rsidR="00BF6ED1" w:rsidP="00BF6ED1" w:rsidRDefault="00BF6ED1">
      <w:pPr>
        <w:rPr>
          <w:lang w:eastAsia="nl-NL"/>
        </w:rPr>
      </w:pPr>
    </w:p>
    <w:p w:rsidR="00BF6ED1" w:rsidP="00BF6ED1" w:rsidRDefault="00BF6ED1">
      <w:pPr>
        <w:rPr>
          <w:lang w:eastAsia="nl-NL"/>
        </w:rPr>
      </w:pPr>
      <w:r>
        <w:rPr>
          <w:rFonts w:ascii="Arial" w:hAnsi="Arial" w:cs="Arial"/>
          <w:color w:val="000000"/>
          <w:sz w:val="15"/>
          <w:szCs w:val="15"/>
          <w:lang w:eastAsia="nl-NL"/>
        </w:rPr>
        <w:t>De informatie opgenomen in dit bericht kan vertrouwelijk zijn en is uitsluitend bestemd voor de geadresseerde.</w:t>
      </w:r>
      <w:r>
        <w:rPr>
          <w:rFonts w:ascii="Arial" w:hAnsi="Arial" w:cs="Arial"/>
          <w:color w:val="000000"/>
          <w:sz w:val="15"/>
          <w:szCs w:val="15"/>
          <w:lang w:eastAsia="nl-NL"/>
        </w:rPr>
        <w:br/>
        <w:t>Indien u dit bericht onterecht ontvangt, wordt u verzocht de inhoud niet te gebruiken en de afzender direct te informeren door het bericht te retourneren.</w:t>
      </w:r>
      <w:r>
        <w:rPr>
          <w:lang w:eastAsia="nl-NL"/>
        </w:rPr>
        <w:t xml:space="preserve"> </w:t>
      </w:r>
    </w:p>
    <w:p w:rsidR="00BF6ED1" w:rsidP="00BF6ED1" w:rsidRDefault="00BF6ED1"/>
    <w:p w:rsidR="001E1259" w:rsidRDefault="001E1259"/>
    <w:sectPr w:rsidR="001E12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16FB2"/>
    <w:multiLevelType w:val="hybridMultilevel"/>
    <w:tmpl w:val="E88E2992"/>
    <w:lvl w:ilvl="0" w:tplc="A76EA678">
      <w:start w:val="1"/>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D1"/>
    <w:rsid w:val="00003C72"/>
    <w:rsid w:val="0001509E"/>
    <w:rsid w:val="00026A45"/>
    <w:rsid w:val="0003485E"/>
    <w:rsid w:val="000437B1"/>
    <w:rsid w:val="00047D3D"/>
    <w:rsid w:val="00047E5A"/>
    <w:rsid w:val="00095030"/>
    <w:rsid w:val="000A39DB"/>
    <w:rsid w:val="000C4CD0"/>
    <w:rsid w:val="000D2C34"/>
    <w:rsid w:val="0011085A"/>
    <w:rsid w:val="001342D4"/>
    <w:rsid w:val="00135061"/>
    <w:rsid w:val="00142911"/>
    <w:rsid w:val="001537A1"/>
    <w:rsid w:val="001673A3"/>
    <w:rsid w:val="00176C5A"/>
    <w:rsid w:val="00176DAE"/>
    <w:rsid w:val="0017777F"/>
    <w:rsid w:val="00194DBB"/>
    <w:rsid w:val="00194F7A"/>
    <w:rsid w:val="0019771B"/>
    <w:rsid w:val="001D41AA"/>
    <w:rsid w:val="001D5C2D"/>
    <w:rsid w:val="001E1259"/>
    <w:rsid w:val="001E67A0"/>
    <w:rsid w:val="00214B66"/>
    <w:rsid w:val="00217542"/>
    <w:rsid w:val="00243B4C"/>
    <w:rsid w:val="002464F5"/>
    <w:rsid w:val="0025099F"/>
    <w:rsid w:val="00260FA2"/>
    <w:rsid w:val="0026217C"/>
    <w:rsid w:val="002B74A6"/>
    <w:rsid w:val="002C07C9"/>
    <w:rsid w:val="002C49B6"/>
    <w:rsid w:val="002E0806"/>
    <w:rsid w:val="002E1EE4"/>
    <w:rsid w:val="002F684F"/>
    <w:rsid w:val="003053A5"/>
    <w:rsid w:val="00364060"/>
    <w:rsid w:val="00392BCC"/>
    <w:rsid w:val="00396A96"/>
    <w:rsid w:val="003B5E3C"/>
    <w:rsid w:val="003B62FC"/>
    <w:rsid w:val="003C7428"/>
    <w:rsid w:val="003F1243"/>
    <w:rsid w:val="00453A1F"/>
    <w:rsid w:val="004613B9"/>
    <w:rsid w:val="00476A89"/>
    <w:rsid w:val="0048133D"/>
    <w:rsid w:val="00481ABF"/>
    <w:rsid w:val="004A555B"/>
    <w:rsid w:val="004B276B"/>
    <w:rsid w:val="004C6E81"/>
    <w:rsid w:val="004E5A1B"/>
    <w:rsid w:val="00524C23"/>
    <w:rsid w:val="00527DC6"/>
    <w:rsid w:val="00531E83"/>
    <w:rsid w:val="00533D6F"/>
    <w:rsid w:val="00560B36"/>
    <w:rsid w:val="005733D8"/>
    <w:rsid w:val="00594DCD"/>
    <w:rsid w:val="005D502D"/>
    <w:rsid w:val="005E78D3"/>
    <w:rsid w:val="0061164E"/>
    <w:rsid w:val="00612B20"/>
    <w:rsid w:val="00621726"/>
    <w:rsid w:val="00632D9A"/>
    <w:rsid w:val="00636E41"/>
    <w:rsid w:val="00641F43"/>
    <w:rsid w:val="00657650"/>
    <w:rsid w:val="00672B12"/>
    <w:rsid w:val="00672C9F"/>
    <w:rsid w:val="006A1700"/>
    <w:rsid w:val="006A1BC5"/>
    <w:rsid w:val="006C1B4B"/>
    <w:rsid w:val="006C5710"/>
    <w:rsid w:val="006D3859"/>
    <w:rsid w:val="006D3E13"/>
    <w:rsid w:val="006D3E2D"/>
    <w:rsid w:val="0070299D"/>
    <w:rsid w:val="00706307"/>
    <w:rsid w:val="00711686"/>
    <w:rsid w:val="00720EB3"/>
    <w:rsid w:val="00766357"/>
    <w:rsid w:val="00792DC2"/>
    <w:rsid w:val="007B1A72"/>
    <w:rsid w:val="007C4F2A"/>
    <w:rsid w:val="007F1308"/>
    <w:rsid w:val="007F3A6A"/>
    <w:rsid w:val="007F4533"/>
    <w:rsid w:val="007F5C7E"/>
    <w:rsid w:val="00855FF3"/>
    <w:rsid w:val="0087349E"/>
    <w:rsid w:val="00875DDB"/>
    <w:rsid w:val="00884E20"/>
    <w:rsid w:val="008A6A9B"/>
    <w:rsid w:val="008E195D"/>
    <w:rsid w:val="00953150"/>
    <w:rsid w:val="00954D0E"/>
    <w:rsid w:val="0095537E"/>
    <w:rsid w:val="00962779"/>
    <w:rsid w:val="00972933"/>
    <w:rsid w:val="00972DCA"/>
    <w:rsid w:val="00996F92"/>
    <w:rsid w:val="009B33C9"/>
    <w:rsid w:val="009D3914"/>
    <w:rsid w:val="009E3188"/>
    <w:rsid w:val="009E706F"/>
    <w:rsid w:val="009E7BE2"/>
    <w:rsid w:val="00A32946"/>
    <w:rsid w:val="00A87507"/>
    <w:rsid w:val="00AB2F53"/>
    <w:rsid w:val="00AB7CAE"/>
    <w:rsid w:val="00AD7E1D"/>
    <w:rsid w:val="00AE264E"/>
    <w:rsid w:val="00AF1EF5"/>
    <w:rsid w:val="00B12EC8"/>
    <w:rsid w:val="00B169C8"/>
    <w:rsid w:val="00B25427"/>
    <w:rsid w:val="00B522D6"/>
    <w:rsid w:val="00B548F5"/>
    <w:rsid w:val="00B7146A"/>
    <w:rsid w:val="00B7459A"/>
    <w:rsid w:val="00B86EEA"/>
    <w:rsid w:val="00B931B3"/>
    <w:rsid w:val="00BB14C5"/>
    <w:rsid w:val="00BC3B23"/>
    <w:rsid w:val="00BD4236"/>
    <w:rsid w:val="00BE0920"/>
    <w:rsid w:val="00BF6ED1"/>
    <w:rsid w:val="00C05538"/>
    <w:rsid w:val="00C13A4B"/>
    <w:rsid w:val="00C231C9"/>
    <w:rsid w:val="00C27266"/>
    <w:rsid w:val="00C30E65"/>
    <w:rsid w:val="00C524A3"/>
    <w:rsid w:val="00C56534"/>
    <w:rsid w:val="00C66011"/>
    <w:rsid w:val="00C96B15"/>
    <w:rsid w:val="00CA27C4"/>
    <w:rsid w:val="00CB2382"/>
    <w:rsid w:val="00CF08B7"/>
    <w:rsid w:val="00CF315D"/>
    <w:rsid w:val="00CF5EA4"/>
    <w:rsid w:val="00D07D3B"/>
    <w:rsid w:val="00D351D1"/>
    <w:rsid w:val="00D36ECE"/>
    <w:rsid w:val="00D60896"/>
    <w:rsid w:val="00D62EB6"/>
    <w:rsid w:val="00D74623"/>
    <w:rsid w:val="00D80ED7"/>
    <w:rsid w:val="00D82D9D"/>
    <w:rsid w:val="00DA2D94"/>
    <w:rsid w:val="00DA507F"/>
    <w:rsid w:val="00DB4F61"/>
    <w:rsid w:val="00DE5F9E"/>
    <w:rsid w:val="00E12B2F"/>
    <w:rsid w:val="00E13433"/>
    <w:rsid w:val="00E232A9"/>
    <w:rsid w:val="00E304FD"/>
    <w:rsid w:val="00E46D69"/>
    <w:rsid w:val="00E54AD5"/>
    <w:rsid w:val="00EA243E"/>
    <w:rsid w:val="00EC4E80"/>
    <w:rsid w:val="00ED12B4"/>
    <w:rsid w:val="00ED54EF"/>
    <w:rsid w:val="00EF5BD2"/>
    <w:rsid w:val="00F164B6"/>
    <w:rsid w:val="00F17285"/>
    <w:rsid w:val="00F322FB"/>
    <w:rsid w:val="00F52005"/>
    <w:rsid w:val="00F67738"/>
    <w:rsid w:val="00FA4CAF"/>
    <w:rsid w:val="00FA5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6ED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F6ED1"/>
    <w:rPr>
      <w:color w:val="0000FF"/>
      <w:u w:val="single"/>
    </w:rPr>
  </w:style>
  <w:style w:type="paragraph" w:styleId="Lijstalinea">
    <w:name w:val="List Paragraph"/>
    <w:basedOn w:val="Standaard"/>
    <w:uiPriority w:val="34"/>
    <w:qFormat/>
    <w:rsid w:val="00BF6ED1"/>
    <w:pPr>
      <w:ind w:left="720"/>
    </w:pPr>
  </w:style>
  <w:style w:type="paragraph" w:styleId="Ballontekst">
    <w:name w:val="Balloon Text"/>
    <w:basedOn w:val="Standaard"/>
    <w:link w:val="BallontekstChar"/>
    <w:rsid w:val="00BF6ED1"/>
    <w:rPr>
      <w:rFonts w:ascii="Tahoma" w:hAnsi="Tahoma" w:cs="Tahoma"/>
      <w:sz w:val="16"/>
      <w:szCs w:val="16"/>
    </w:rPr>
  </w:style>
  <w:style w:type="character" w:customStyle="1" w:styleId="BallontekstChar">
    <w:name w:val="Ballontekst Char"/>
    <w:basedOn w:val="Standaardalinea-lettertype"/>
    <w:link w:val="Ballontekst"/>
    <w:rsid w:val="00BF6ED1"/>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6ED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F6ED1"/>
    <w:rPr>
      <w:color w:val="0000FF"/>
      <w:u w:val="single"/>
    </w:rPr>
  </w:style>
  <w:style w:type="paragraph" w:styleId="Lijstalinea">
    <w:name w:val="List Paragraph"/>
    <w:basedOn w:val="Standaard"/>
    <w:uiPriority w:val="34"/>
    <w:qFormat/>
    <w:rsid w:val="00BF6ED1"/>
    <w:pPr>
      <w:ind w:left="720"/>
    </w:pPr>
  </w:style>
  <w:style w:type="paragraph" w:styleId="Ballontekst">
    <w:name w:val="Balloon Text"/>
    <w:basedOn w:val="Standaard"/>
    <w:link w:val="BallontekstChar"/>
    <w:rsid w:val="00BF6ED1"/>
    <w:rPr>
      <w:rFonts w:ascii="Tahoma" w:hAnsi="Tahoma" w:cs="Tahoma"/>
      <w:sz w:val="16"/>
      <w:szCs w:val="16"/>
    </w:rPr>
  </w:style>
  <w:style w:type="character" w:customStyle="1" w:styleId="BallontekstChar">
    <w:name w:val="Ballontekst Char"/>
    <w:basedOn w:val="Standaardalinea-lettertype"/>
    <w:link w:val="Ballontekst"/>
    <w:rsid w:val="00BF6ED1"/>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hyperlink" Target="http://www.amnesty.org/en/news/russian-ngo-branded-foreign-agent-after-reporting-russian-military-action-ukraine-2014-08-29"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amnesty.org/en/news/lawfare-destroy-enemies-within-russian-ngos-tagged-foreign-agents-2014-10-09" TargetMode="Externa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cid:image001.jpg@01D0505B.6D6D25A0"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274</ap:Words>
  <ap:Characters>2001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2015-02-24T18:35:00.0000000Z</dcterms:created>
  <dcterms:modified xsi:type="dcterms:W3CDTF">2015-02-24T18:37:00.0000000Z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0x01010043B1032289FE49439546ED8CFEFFCA60</vt:lpwstr>
  </property>
</Properties>
</file>