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48" w:rsidP="00361648" w:rsidRDefault="00361648">
      <w:r>
        <w:rPr>
          <w:rFonts w:ascii="Arial" w:hAnsi="Arial" w:cs="Arial"/>
          <w:b/>
          <w:bCs/>
        </w:rPr>
        <w:t>INITIATIEF RONDETAFELGESPREK / HOORZITTING</w:t>
      </w:r>
    </w:p>
    <w:p w:rsidR="00361648" w:rsidP="00361648" w:rsidRDefault="00361648">
      <w:r>
        <w:rPr>
          <w:rFonts w:ascii="Arial" w:hAnsi="Arial" w:cs="Arial"/>
        </w:rPr>
        <w:t> </w:t>
      </w:r>
    </w:p>
    <w:tbl>
      <w:tblPr>
        <w:tblW w:w="15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7228"/>
        <w:gridCol w:w="6813"/>
      </w:tblGrid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 xml:space="preserve">Initiatiefnemers: </w:t>
            </w:r>
            <w:r>
              <w:rPr>
                <w:rFonts w:ascii="Arial" w:hAnsi="Arial" w:cs="Arial"/>
              </w:rPr>
              <w:t>Geurts, Dijkgraaf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Rondetafelgesprek 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/Hoorzitting: </w:t>
            </w:r>
            <w:r>
              <w:rPr>
                <w:rFonts w:ascii="Arial" w:hAnsi="Arial" w:cs="Arial"/>
              </w:rPr>
              <w:t>rondetafelgesprek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 xml:space="preserve">Openbaar / Besloten: </w:t>
            </w:r>
            <w:r>
              <w:rPr>
                <w:rFonts w:ascii="Arial" w:hAnsi="Arial" w:cs="Arial"/>
              </w:rPr>
              <w:t>openbaar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 xml:space="preserve">Onderwerp: </w:t>
            </w:r>
            <w:r>
              <w:rPr>
                <w:rFonts w:ascii="Arial" w:hAnsi="Arial" w:cs="Arial"/>
              </w:rPr>
              <w:t>Uitspraak van de ACM over de Kip van Morgen (</w:t>
            </w:r>
            <w:proofErr w:type="spellStart"/>
            <w:r>
              <w:rPr>
                <w:rFonts w:ascii="Arial" w:hAnsi="Arial" w:cs="Arial"/>
              </w:rPr>
              <w:t>KvM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 xml:space="preserve">Deelvragen en doel: </w:t>
            </w:r>
          </w:p>
          <w:p w:rsidR="00361648" w:rsidRDefault="00361648">
            <w:pPr>
              <w:autoSpaceDE w:val="0"/>
              <w:autoSpaceDN w:val="0"/>
              <w:ind w:left="720" w:hanging="360"/>
            </w:pPr>
            <w:proofErr w:type="gramStart"/>
            <w:r>
              <w:rPr>
                <w:rFonts w:ascii="Arial" w:hAnsi="Arial" w:cs="Arial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proofErr w:type="gramEnd"/>
            <w:r>
              <w:rPr>
                <w:rFonts w:ascii="Arial" w:hAnsi="Arial" w:cs="Arial"/>
              </w:rPr>
              <w:t xml:space="preserve">Wat betekent het besluit van de ACM voor de verduurzaming van de vleesproductie in Nederland? </w:t>
            </w:r>
          </w:p>
          <w:p w:rsidR="00361648" w:rsidRDefault="00361648">
            <w:pPr>
              <w:autoSpaceDE w:val="0"/>
              <w:autoSpaceDN w:val="0"/>
              <w:ind w:left="720" w:hanging="360"/>
            </w:pPr>
            <w:proofErr w:type="gramStart"/>
            <w:r>
              <w:rPr>
                <w:rFonts w:ascii="Arial" w:hAnsi="Arial" w:cs="Arial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proofErr w:type="gramEnd"/>
            <w:r>
              <w:rPr>
                <w:rFonts w:ascii="Arial" w:hAnsi="Arial" w:cs="Arial"/>
              </w:rPr>
              <w:t>Welke bijdrage kan de Tweede Kamer/kabinet leveren aan de verdere verduurzaming?</w:t>
            </w:r>
          </w:p>
          <w:p w:rsidR="00361648" w:rsidRDefault="00361648">
            <w:pPr>
              <w:autoSpaceDE w:val="0"/>
              <w:autoSpaceDN w:val="0"/>
              <w:ind w:left="720" w:hanging="360"/>
            </w:pPr>
            <w:proofErr w:type="gramStart"/>
            <w:r>
              <w:rPr>
                <w:rFonts w:ascii="Arial" w:hAnsi="Arial" w:cs="Arial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proofErr w:type="gramEnd"/>
            <w:r>
              <w:rPr>
                <w:rFonts w:ascii="Arial" w:hAnsi="Arial" w:cs="Arial"/>
              </w:rPr>
              <w:t xml:space="preserve">Welke wetswijzing(en) is/zijn noodzakelijk om duurzaamheidsinitiatieven als de Kip van Morgen mogelijk te maken? Kan dat op nationaal niveau </w:t>
            </w:r>
            <w:proofErr w:type="gramStart"/>
            <w:r>
              <w:rPr>
                <w:rFonts w:ascii="Arial" w:hAnsi="Arial" w:cs="Arial"/>
              </w:rPr>
              <w:t xml:space="preserve">geregeld  </w:t>
            </w:r>
            <w:proofErr w:type="gramEnd"/>
            <w:r>
              <w:rPr>
                <w:rFonts w:ascii="Arial" w:hAnsi="Arial" w:cs="Arial"/>
              </w:rPr>
              <w:t xml:space="preserve">worden of moet Europese wet- en regelgeving daar voor gewijzigd worden? Voldoet het huidige procedurele en institutionele kader (met toets achteraf en alleenrecht ACM) om duurzaamheid goed mee </w:t>
            </w:r>
            <w:proofErr w:type="gramStart"/>
            <w:r>
              <w:rPr>
                <w:rFonts w:ascii="Arial" w:hAnsi="Arial" w:cs="Arial"/>
              </w:rPr>
              <w:t>te  </w:t>
            </w:r>
            <w:proofErr w:type="gramEnd"/>
            <w:r>
              <w:rPr>
                <w:rFonts w:ascii="Arial" w:hAnsi="Arial" w:cs="Arial"/>
              </w:rPr>
              <w:t>wegen in mededingingstoetsen?</w:t>
            </w:r>
          </w:p>
          <w:p w:rsidR="00361648" w:rsidRDefault="00361648">
            <w:pPr>
              <w:autoSpaceDE w:val="0"/>
              <w:autoSpaceDN w:val="0"/>
              <w:ind w:left="720" w:hanging="360"/>
            </w:pPr>
            <w:proofErr w:type="gramStart"/>
            <w:r>
              <w:rPr>
                <w:rFonts w:ascii="Arial" w:hAnsi="Arial" w:cs="Arial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proofErr w:type="gramEnd"/>
            <w:r>
              <w:rPr>
                <w:rFonts w:ascii="Arial" w:hAnsi="Arial" w:cs="Arial"/>
              </w:rPr>
              <w:t>Welke onderdelen van de Mededingingswet verzetten zich tegen initiatieven zoals de Kip van Morgen? Op welke punten wringt de analyse van de ACM?</w:t>
            </w:r>
          </w:p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361648" w:rsidTr="00361648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>Blokindeling:</w:t>
            </w:r>
          </w:p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P="00802DF2" w:rsidRDefault="00361648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ascii="Arial" w:hAnsi="Arial" w:eastAsia="Times New Roman" w:cs="Arial"/>
                <w:b/>
                <w:bCs/>
              </w:rPr>
              <w:t>ACM, EZ, wetenschappers/mededingingsexperts</w:t>
            </w:r>
          </w:p>
          <w:p w:rsidR="00361648" w:rsidP="00802DF2" w:rsidRDefault="00361648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ascii="Arial" w:hAnsi="Arial" w:eastAsia="Times New Roman" w:cs="Arial"/>
                <w:b/>
                <w:bCs/>
              </w:rPr>
              <w:t>Retail, producenten, consumentenorganisaties</w:t>
            </w:r>
          </w:p>
        </w:tc>
        <w:tc>
          <w:tcPr>
            <w:tcW w:w="6810" w:type="dxa"/>
            <w:vAlign w:val="center"/>
            <w:hideMark/>
          </w:tcPr>
          <w:p w:rsidR="00361648" w:rsidRDefault="00361648">
            <w:r>
              <w:rPr>
                <w:rFonts w:ascii="Arial" w:hAnsi="Arial" w:cs="Arial"/>
              </w:rPr>
              <w:t> </w:t>
            </w:r>
          </w:p>
        </w:tc>
      </w:tr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>Maximaal aantal genodigden (per blok):</w:t>
            </w:r>
            <w:r>
              <w:rPr>
                <w:rFonts w:ascii="Arial" w:hAnsi="Arial" w:cs="Arial"/>
              </w:rPr>
              <w:t xml:space="preserve"> 4x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 xml:space="preserve">Tijdsduur per blok: </w:t>
            </w:r>
            <w:r>
              <w:rPr>
                <w:rFonts w:ascii="Arial" w:hAnsi="Arial" w:cs="Arial"/>
              </w:rPr>
              <w:t>60 minuten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 xml:space="preserve">Termijn voor plaatsvinden: </w:t>
            </w:r>
            <w:r>
              <w:rPr>
                <w:rFonts w:ascii="Arial" w:hAnsi="Arial" w:cs="Arial"/>
              </w:rPr>
              <w:t>kan ingepland worden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361648" w:rsidTr="00361648">
        <w:tc>
          <w:tcPr>
            <w:tcW w:w="9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648" w:rsidRDefault="00361648">
            <w:pPr>
              <w:autoSpaceDE w:val="0"/>
              <w:autoSpaceDN w:val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361648" w:rsidTr="00361648">
        <w:tc>
          <w:tcPr>
            <w:tcW w:w="1815" w:type="dxa"/>
            <w:vAlign w:val="center"/>
            <w:hideMark/>
          </w:tcPr>
          <w:p w:rsidR="00361648" w:rsidRDefault="00361648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  <w:hideMark/>
          </w:tcPr>
          <w:p w:rsidR="00361648" w:rsidRDefault="00361648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810" w:type="dxa"/>
            <w:vAlign w:val="center"/>
            <w:hideMark/>
          </w:tcPr>
          <w:p w:rsidR="00361648" w:rsidRDefault="00361648"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</w:tbl>
    <w:p w:rsidR="00361648" w:rsidP="00361648" w:rsidRDefault="00361648">
      <w:r>
        <w:t> </w:t>
      </w:r>
    </w:p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3EA9"/>
    <w:multiLevelType w:val="multilevel"/>
    <w:tmpl w:val="1040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48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1648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61648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61648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2015-03-25T15:01:00.0000000Z</dcterms:created>
  <dcterms:modified xsi:type="dcterms:W3CDTF">2015-03-25T15:03:00.0000000Z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0x01010068E7281E3E3D634EBE5256466265CD79</vt:lpwstr>
  </property>
</Properties>
</file>