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5CE4" w:rsidP="004F5CE4" w:rsidRDefault="004F5CE4">
      <w:pPr>
        <w:rPr>
          <w:rFonts w:ascii="Tahoma" w:hAnsi="Tahoma" w:eastAsia="Times New Roman" w:cs="Tahoma"/>
          <w:b/>
          <w:bCs/>
          <w:sz w:val="20"/>
          <w:szCs w:val="20"/>
          <w:lang w:eastAsia="nl-NL"/>
        </w:rPr>
      </w:pPr>
      <w:bookmarkStart w:name="_MailOriginal" w:id="0"/>
    </w:p>
    <w:p w:rsidR="004F5CE4" w:rsidP="004F5CE4" w:rsidRDefault="004F5CE4">
      <w:pPr>
        <w:rPr>
          <w:rFonts w:ascii="Tahoma" w:hAnsi="Tahoma" w:eastAsia="Times New Roman" w:cs="Tahoma"/>
          <w:b/>
          <w:bCs/>
          <w:sz w:val="20"/>
          <w:szCs w:val="20"/>
          <w:lang w:eastAsia="nl-NL"/>
        </w:rPr>
      </w:pPr>
    </w:p>
    <w:p w:rsidR="004F5CE4" w:rsidP="004F5CE4" w:rsidRDefault="004F5CE4">
      <w:pPr>
        <w:rPr>
          <w:rFonts w:ascii="Tahoma" w:hAnsi="Tahoma" w:eastAsia="Times New Roman" w:cs="Tahoma"/>
          <w:b/>
          <w:bCs/>
          <w:sz w:val="20"/>
          <w:szCs w:val="20"/>
          <w:lang w:eastAsia="nl-NL"/>
        </w:rPr>
      </w:pPr>
    </w:p>
    <w:p w:rsidR="004F5CE4" w:rsidP="004F5CE4" w:rsidRDefault="004F5CE4">
      <w:pPr>
        <w:rPr>
          <w:rFonts w:ascii="Tahoma" w:hAnsi="Tahoma" w:eastAsia="Times New Roman" w:cs="Tahoma"/>
          <w:b/>
          <w:bCs/>
          <w:sz w:val="20"/>
          <w:szCs w:val="20"/>
          <w:lang w:eastAsia="nl-NL"/>
        </w:rPr>
      </w:pPr>
    </w:p>
    <w:p w:rsidRPr="004F5CE4" w:rsidR="004F5CE4" w:rsidP="004F5CE4" w:rsidRDefault="004F5CE4">
      <w:pPr>
        <w:rPr>
          <w:rFonts w:ascii="Tahoma" w:hAnsi="Tahoma" w:eastAsia="Times New Roman" w:cs="Tahoma"/>
          <w:b/>
          <w:bCs/>
          <w:sz w:val="24"/>
          <w:szCs w:val="24"/>
          <w:lang w:eastAsia="nl-NL"/>
        </w:rPr>
      </w:pPr>
      <w:r w:rsidRPr="004F5CE4">
        <w:rPr>
          <w:rFonts w:ascii="Verdana" w:hAnsi="Verdana"/>
          <w:b/>
          <w:bCs/>
          <w:color w:val="000080"/>
          <w:sz w:val="24"/>
          <w:szCs w:val="24"/>
        </w:rPr>
        <w:t>2015Z11384</w:t>
      </w:r>
      <w:r w:rsidRPr="004F5CE4">
        <w:rPr>
          <w:rFonts w:ascii="Verdana" w:hAnsi="Verdana"/>
          <w:b/>
          <w:bCs/>
          <w:color w:val="000080"/>
          <w:sz w:val="24"/>
          <w:szCs w:val="24"/>
        </w:rPr>
        <w:t>/2015D23063</w:t>
      </w:r>
    </w:p>
    <w:p w:rsidR="004F5CE4" w:rsidP="004F5CE4" w:rsidRDefault="004F5CE4">
      <w:pPr>
        <w:rPr>
          <w:rFonts w:ascii="Tahoma" w:hAnsi="Tahoma" w:eastAsia="Times New Roman" w:cs="Tahoma"/>
          <w:b/>
          <w:bCs/>
          <w:sz w:val="20"/>
          <w:szCs w:val="20"/>
          <w:lang w:eastAsia="nl-NL"/>
        </w:rPr>
      </w:pPr>
    </w:p>
    <w:p w:rsidR="004F5CE4" w:rsidP="004F5CE4" w:rsidRDefault="004F5CE4">
      <w:pPr>
        <w:rPr>
          <w:rFonts w:ascii="Tahoma" w:hAnsi="Tahoma" w:eastAsia="Times New Roman" w:cs="Tahoma"/>
          <w:b/>
          <w:bCs/>
          <w:sz w:val="20"/>
          <w:szCs w:val="20"/>
          <w:lang w:eastAsia="nl-NL"/>
        </w:rPr>
      </w:pPr>
    </w:p>
    <w:p w:rsidR="004F5CE4" w:rsidP="004F5CE4" w:rsidRDefault="004F5CE4">
      <w:pPr>
        <w:rPr>
          <w:rFonts w:ascii="Tahoma" w:hAnsi="Tahoma" w:eastAsia="Times New Roman" w:cs="Tahoma"/>
          <w:sz w:val="20"/>
          <w:szCs w:val="20"/>
          <w:lang w:eastAsia="nl-NL"/>
        </w:rPr>
      </w:pPr>
      <w:r>
        <w:rPr>
          <w:rFonts w:ascii="Tahoma" w:hAnsi="Tahoma" w:eastAsia="Times New Roman" w:cs="Tahoma"/>
          <w:b/>
          <w:bCs/>
          <w:sz w:val="20"/>
          <w:szCs w:val="20"/>
          <w:lang w:eastAsia="nl-NL"/>
        </w:rPr>
        <w:t>Van:</w:t>
      </w:r>
      <w:r>
        <w:rPr>
          <w:rFonts w:ascii="Tahoma" w:hAnsi="Tahoma" w:eastAsia="Times New Roman" w:cs="Tahoma"/>
          <w:sz w:val="20"/>
          <w:szCs w:val="20"/>
          <w:lang w:eastAsia="nl-NL"/>
        </w:rPr>
        <w:t xml:space="preserve"> Keijzer, M. </w:t>
      </w:r>
      <w:r>
        <w:rPr>
          <w:rFonts w:ascii="Tahoma" w:hAnsi="Tahoma" w:eastAsia="Times New Roman" w:cs="Tahoma"/>
          <w:sz w:val="20"/>
          <w:szCs w:val="20"/>
          <w:lang w:eastAsia="nl-NL"/>
        </w:rPr>
        <w:br/>
      </w:r>
      <w:proofErr w:type="gramStart"/>
      <w:r>
        <w:rPr>
          <w:rFonts w:ascii="Tahoma" w:hAnsi="Tahoma" w:eastAsia="Times New Roman" w:cs="Tahoma"/>
          <w:b/>
          <w:bCs/>
          <w:sz w:val="20"/>
          <w:szCs w:val="20"/>
          <w:lang w:eastAsia="nl-NL"/>
        </w:rPr>
        <w:t>Verzonden:</w:t>
      </w:r>
      <w:r>
        <w:rPr>
          <w:rFonts w:ascii="Tahoma" w:hAnsi="Tahoma" w:eastAsia="Times New Roman" w:cs="Tahoma"/>
          <w:sz w:val="20"/>
          <w:szCs w:val="20"/>
          <w:lang w:eastAsia="nl-NL"/>
        </w:rPr>
        <w:t xml:space="preserve"> dinsdag 16 juni 2015 11:25</w:t>
      </w:r>
      <w:bookmarkStart w:name="_GoBack" w:id="1"/>
      <w:bookmarkEnd w:id="1"/>
      <w:r>
        <w:rPr>
          <w:rFonts w:ascii="Tahoma" w:hAnsi="Tahoma" w:eastAsia="Times New Roman" w:cs="Tahoma"/>
          <w:sz w:val="20"/>
          <w:szCs w:val="20"/>
          <w:lang w:eastAsia="nl-NL"/>
        </w:rPr>
        <w:br/>
      </w:r>
      <w:r>
        <w:rPr>
          <w:rFonts w:ascii="Tahoma" w:hAnsi="Tahoma" w:eastAsia="Times New Roman" w:cs="Tahoma"/>
          <w:b/>
          <w:bCs/>
          <w:sz w:val="20"/>
          <w:szCs w:val="20"/>
          <w:lang w:eastAsia="nl-NL"/>
        </w:rPr>
        <w:t>Aan:</w:t>
      </w:r>
      <w:r>
        <w:rPr>
          <w:rFonts w:ascii="Tahoma" w:hAnsi="Tahoma" w:eastAsia="Times New Roman" w:cs="Tahoma"/>
          <w:sz w:val="20"/>
          <w:szCs w:val="20"/>
          <w:lang w:eastAsia="nl-NL"/>
        </w:rPr>
        <w:t xml:space="preserve"> Commissie VWS</w:t>
      </w:r>
      <w:r>
        <w:rPr>
          <w:rFonts w:ascii="Tahoma" w:hAnsi="Tahoma" w:eastAsia="Times New Roman" w:cs="Tahoma"/>
          <w:sz w:val="20"/>
          <w:szCs w:val="20"/>
          <w:lang w:eastAsia="nl-NL"/>
        </w:rPr>
        <w:br/>
      </w:r>
      <w:r>
        <w:rPr>
          <w:rFonts w:ascii="Tahoma" w:hAnsi="Tahoma" w:eastAsia="Times New Roman" w:cs="Tahoma"/>
          <w:b/>
          <w:bCs/>
          <w:sz w:val="20"/>
          <w:szCs w:val="20"/>
          <w:lang w:eastAsia="nl-NL"/>
        </w:rPr>
        <w:t>CC:</w:t>
      </w:r>
      <w:r>
        <w:rPr>
          <w:rFonts w:ascii="Tahoma" w:hAnsi="Tahoma" w:eastAsia="Times New Roman" w:cs="Tahoma"/>
          <w:sz w:val="20"/>
          <w:szCs w:val="20"/>
          <w:lang w:eastAsia="nl-NL"/>
        </w:rPr>
        <w:t xml:space="preserve"> Senne M.; </w:t>
      </w:r>
      <w:proofErr w:type="gramEnd"/>
      <w:r>
        <w:rPr>
          <w:rFonts w:ascii="Tahoma" w:hAnsi="Tahoma" w:eastAsia="Times New Roman" w:cs="Tahoma"/>
          <w:sz w:val="20"/>
          <w:szCs w:val="20"/>
          <w:lang w:eastAsia="nl-NL"/>
        </w:rPr>
        <w:t>Bruins Slot H.</w:t>
      </w:r>
      <w:r>
        <w:rPr>
          <w:rFonts w:ascii="Tahoma" w:hAnsi="Tahoma" w:eastAsia="Times New Roman" w:cs="Tahoma"/>
          <w:sz w:val="20"/>
          <w:szCs w:val="20"/>
          <w:lang w:eastAsia="nl-NL"/>
        </w:rPr>
        <w:br/>
      </w:r>
      <w:r>
        <w:rPr>
          <w:rFonts w:ascii="Tahoma" w:hAnsi="Tahoma" w:eastAsia="Times New Roman" w:cs="Tahoma"/>
          <w:b/>
          <w:bCs/>
          <w:sz w:val="20"/>
          <w:szCs w:val="20"/>
          <w:lang w:eastAsia="nl-NL"/>
        </w:rPr>
        <w:t>Onderwerp:</w:t>
      </w:r>
      <w:r>
        <w:rPr>
          <w:rFonts w:ascii="Tahoma" w:hAnsi="Tahoma" w:eastAsia="Times New Roman" w:cs="Tahoma"/>
          <w:sz w:val="20"/>
          <w:szCs w:val="20"/>
          <w:lang w:eastAsia="nl-NL"/>
        </w:rPr>
        <w:t xml:space="preserve"> Graag reactie op bijgevoegde berichtgeving </w:t>
      </w:r>
      <w:proofErr w:type="spellStart"/>
      <w:r>
        <w:rPr>
          <w:rFonts w:ascii="Tahoma" w:hAnsi="Tahoma" w:eastAsia="Times New Roman" w:cs="Tahoma"/>
          <w:sz w:val="20"/>
          <w:szCs w:val="20"/>
          <w:lang w:eastAsia="nl-NL"/>
        </w:rPr>
        <w:t>Iederin</w:t>
      </w:r>
      <w:proofErr w:type="spellEnd"/>
    </w:p>
    <w:p w:rsidR="004F5CE4" w:rsidP="004F5CE4" w:rsidRDefault="004F5CE4"/>
    <w:p w:rsidR="004F5CE4" w:rsidP="004F5CE4" w:rsidRDefault="004F5CE4">
      <w:pPr>
        <w:rPr>
          <w:rFonts w:eastAsia="Times New Roman"/>
        </w:rPr>
      </w:pPr>
      <w:r>
        <w:rPr>
          <w:rFonts w:eastAsia="Times New Roman"/>
        </w:rPr>
        <w:t>Collega's,</w:t>
      </w:r>
    </w:p>
    <w:p w:rsidR="004F5CE4" w:rsidP="004F5CE4" w:rsidRDefault="004F5CE4">
      <w:pPr>
        <w:rPr>
          <w:rFonts w:eastAsia="Times New Roman"/>
        </w:rPr>
      </w:pPr>
    </w:p>
    <w:p w:rsidR="004F5CE4" w:rsidP="004F5CE4" w:rsidRDefault="004F5CE4">
      <w:pPr>
        <w:rPr>
          <w:rFonts w:eastAsia="Times New Roman"/>
        </w:rPr>
      </w:pPr>
      <w:r>
        <w:rPr>
          <w:rFonts w:eastAsia="Times New Roman"/>
        </w:rPr>
        <w:t xml:space="preserve">Graag ontvang ik een reactie van de staatssecretaris op onderstaande berichtgeving van </w:t>
      </w:r>
      <w:proofErr w:type="spellStart"/>
      <w:r>
        <w:rPr>
          <w:rFonts w:eastAsia="Times New Roman"/>
        </w:rPr>
        <w:t>Iederin</w:t>
      </w:r>
      <w:proofErr w:type="spellEnd"/>
      <w:r>
        <w:rPr>
          <w:rFonts w:eastAsia="Times New Roman"/>
        </w:rPr>
        <w:t>. </w:t>
      </w:r>
    </w:p>
    <w:p w:rsidR="004F5CE4" w:rsidP="004F5CE4" w:rsidRDefault="004F5CE4">
      <w:pPr>
        <w:rPr>
          <w:rFonts w:eastAsia="Times New Roman"/>
        </w:rPr>
      </w:pPr>
    </w:p>
    <w:p w:rsidR="004F5CE4" w:rsidP="004F5CE4" w:rsidRDefault="004F5CE4">
      <w:pPr>
        <w:rPr>
          <w:rFonts w:eastAsia="Times New Roman"/>
        </w:rPr>
      </w:pPr>
      <w:r>
        <w:rPr>
          <w:rFonts w:eastAsia="Times New Roman"/>
        </w:rPr>
        <w:t>Met vriendelijke groet,</w:t>
      </w:r>
    </w:p>
    <w:p w:rsidR="004F5CE4" w:rsidP="004F5CE4" w:rsidRDefault="004F5CE4">
      <w:pPr>
        <w:rPr>
          <w:rFonts w:eastAsia="Times New Roman"/>
        </w:rPr>
      </w:pPr>
      <w:r>
        <w:rPr>
          <w:rFonts w:eastAsia="Times New Roman"/>
        </w:rPr>
        <w:t>Mona Keijzer</w:t>
      </w:r>
    </w:p>
    <w:p w:rsidR="004F5CE4" w:rsidP="004F5CE4" w:rsidRDefault="004F5CE4">
      <w:pPr>
        <w:rPr>
          <w:rFonts w:eastAsia="Times New Roman"/>
        </w:rPr>
      </w:pPr>
    </w:p>
    <w:p w:rsidR="004F5CE4" w:rsidP="004F5CE4" w:rsidRDefault="004F5CE4">
      <w:pPr>
        <w:rPr>
          <w:rFonts w:eastAsia="Times New Roman"/>
        </w:rPr>
      </w:pPr>
      <w:r>
        <w:rPr>
          <w:rFonts w:eastAsia="Times New Roman"/>
        </w:rPr>
        <w:t>CDA Lid Tweede Kamer</w:t>
      </w:r>
    </w:p>
    <w:p w:rsidR="004F5CE4" w:rsidP="004F5CE4" w:rsidRDefault="004F5CE4">
      <w:pPr>
        <w:spacing w:after="240"/>
        <w:rPr>
          <w:rFonts w:eastAsia="Times New Roman"/>
        </w:rPr>
      </w:pPr>
      <w:r>
        <w:rPr>
          <w:rFonts w:eastAsia="Times New Roman"/>
        </w:rPr>
        <w:br/>
        <w:t>Begin doorgestuurd bericht:</w:t>
      </w:r>
    </w:p>
    <w:p w:rsidR="004F5CE4" w:rsidP="004F5CE4" w:rsidRDefault="004F5CE4">
      <w:pPr>
        <w:rPr>
          <w:rFonts w:eastAsia="Times New Roman"/>
        </w:rPr>
      </w:pPr>
    </w:p>
    <w:p w:rsidR="004F5CE4" w:rsidP="004F5CE4" w:rsidRDefault="004F5CE4">
      <w:pPr>
        <w:spacing w:before="300" w:after="300" w:line="288" w:lineRule="auto"/>
      </w:pPr>
      <w:r>
        <w:rPr>
          <w:rFonts w:ascii="PT Sans Caption" w:hAnsi="PT Sans Caption"/>
          <w:b/>
          <w:bCs/>
          <w:color w:val="483427"/>
          <w:sz w:val="48"/>
          <w:szCs w:val="48"/>
          <w:lang w:eastAsia="nl-NL"/>
        </w:rPr>
        <w:t>Keukentafelgesprek vertoont nog veel kinderziektes</w:t>
      </w:r>
    </w:p>
    <w:p w:rsidR="004F5CE4" w:rsidP="004F5CE4" w:rsidRDefault="004F5CE4">
      <w:pPr>
        <w:spacing w:before="100" w:beforeAutospacing="1" w:after="100" w:afterAutospacing="1" w:line="360" w:lineRule="auto"/>
      </w:pPr>
      <w:r>
        <w:rPr>
          <w:rFonts w:ascii="PT Sans Caption" w:hAnsi="PT Sans Caption"/>
          <w:b/>
          <w:bCs/>
          <w:color w:val="0B0B0B"/>
          <w:lang w:eastAsia="nl-NL"/>
        </w:rPr>
        <w:t>Gemeenten worstelen met het goed vormgeven van de keukentafelgesprekken. Dit blijkt uit de digitale raadpleging ‘Zorg naar gemeenten’ van de samenwerkende cliëntenorganisaties. Op basis van de raadpleging hebben de organisaties aanbevelingen voor gemeenten opgesteld.</w:t>
      </w:r>
    </w:p>
    <w:p w:rsidR="004F5CE4" w:rsidP="004F5CE4" w:rsidRDefault="004F5CE4">
      <w:pPr>
        <w:spacing w:before="100" w:beforeAutospacing="1" w:after="100" w:afterAutospacing="1" w:line="360" w:lineRule="auto"/>
      </w:pPr>
      <w:r>
        <w:rPr>
          <w:rFonts w:ascii="PT Sans Caption" w:hAnsi="PT Sans Caption"/>
          <w:color w:val="0B0B0B"/>
          <w:lang w:eastAsia="nl-NL"/>
        </w:rPr>
        <w:t>Mensen die zich met een ondersteuningsvraag of voor herindicatie melden bij de gemeente, krijgen sinds begin dit jaar een zogenaamd keukentafelgesprek. Met de raadpleging willen de organisaties achterhalen hoe deze gesprekken verlopen.</w:t>
      </w:r>
    </w:p>
    <w:p w:rsidR="004F5CE4" w:rsidP="004F5CE4" w:rsidRDefault="004F5CE4">
      <w:pPr>
        <w:spacing w:before="100" w:beforeAutospacing="1" w:after="100" w:afterAutospacing="1" w:line="360" w:lineRule="auto"/>
      </w:pPr>
      <w:r>
        <w:rPr>
          <w:rFonts w:ascii="PT Sans Caption" w:hAnsi="PT Sans Caption"/>
          <w:color w:val="0B0B0B"/>
          <w:lang w:eastAsia="nl-NL"/>
        </w:rPr>
        <w:t>Aan de digitale raadpleging (in april) hebben ruim 3000 mensen meegedaan. Ze is niet representatief maar geeft wel een goed beeld van de eerste ervaringen van mensen in het land.</w:t>
      </w:r>
    </w:p>
    <w:p w:rsidR="004F5CE4" w:rsidP="004F5CE4" w:rsidRDefault="004F5CE4">
      <w:pPr>
        <w:spacing w:before="100" w:beforeAutospacing="1" w:after="100" w:afterAutospacing="1" w:line="360" w:lineRule="auto"/>
      </w:pPr>
      <w:r>
        <w:rPr>
          <w:rFonts w:ascii="PT Sans Caption" w:hAnsi="PT Sans Caption"/>
          <w:b/>
          <w:bCs/>
          <w:color w:val="0B0B0B"/>
          <w:lang w:eastAsia="nl-NL"/>
        </w:rPr>
        <w:t>Gebrek aan informatie</w:t>
      </w:r>
      <w:r>
        <w:rPr>
          <w:rFonts w:ascii="PT Sans Caption" w:hAnsi="PT Sans Caption"/>
          <w:color w:val="0B0B0B"/>
          <w:lang w:eastAsia="nl-NL"/>
        </w:rPr>
        <w:br/>
        <w:t xml:space="preserve">Uit de raadpleging blijkt dat mensen nog niet goed geïnformeerd zijn over de spelregels. Een derde weet niet waar ze zich moet melden voor het gesprek met de gemeente. En het overgrote deel van de mensen weet niet dat ze het recht hebben een persoonlijk plan in te dienen en dat ze een </w:t>
      </w:r>
      <w:r>
        <w:rPr>
          <w:rFonts w:ascii="PT Sans Caption" w:hAnsi="PT Sans Caption"/>
          <w:color w:val="0B0B0B"/>
          <w:lang w:eastAsia="nl-NL"/>
        </w:rPr>
        <w:lastRenderedPageBreak/>
        <w:t xml:space="preserve">onafhankelijke cliëntondersteuner mogen meenemen naar het gesprek. Verder worden mensen door gemeenten vaak niet gewezen op de mogelijkheid om gebruik te maken van een </w:t>
      </w:r>
      <w:proofErr w:type="spellStart"/>
      <w:r>
        <w:rPr>
          <w:rFonts w:ascii="PT Sans Caption" w:hAnsi="PT Sans Caption"/>
          <w:color w:val="0B0B0B"/>
          <w:lang w:eastAsia="nl-NL"/>
        </w:rPr>
        <w:t>pgb</w:t>
      </w:r>
      <w:proofErr w:type="spellEnd"/>
      <w:r>
        <w:rPr>
          <w:rFonts w:ascii="PT Sans Caption" w:hAnsi="PT Sans Caption"/>
          <w:color w:val="0B0B0B"/>
          <w:lang w:eastAsia="nl-NL"/>
        </w:rPr>
        <w:t>.</w:t>
      </w:r>
    </w:p>
    <w:p w:rsidR="004F5CE4" w:rsidP="004F5CE4" w:rsidRDefault="004F5CE4">
      <w:pPr>
        <w:spacing w:before="100" w:beforeAutospacing="1" w:after="100" w:afterAutospacing="1" w:line="360" w:lineRule="auto"/>
      </w:pPr>
      <w:r>
        <w:rPr>
          <w:rFonts w:ascii="PT Sans Caption" w:hAnsi="PT Sans Caption"/>
          <w:b/>
          <w:bCs/>
          <w:color w:val="0B0B0B"/>
          <w:lang w:eastAsia="nl-NL"/>
        </w:rPr>
        <w:t>Gesprek thuis</w:t>
      </w:r>
      <w:r>
        <w:rPr>
          <w:rFonts w:ascii="PT Sans Caption" w:hAnsi="PT Sans Caption"/>
          <w:color w:val="0B0B0B"/>
          <w:lang w:eastAsia="nl-NL"/>
        </w:rPr>
        <w:br/>
        <w:t xml:space="preserve">Goed nieuws is dat het merendeel van de gesprekken echt face </w:t>
      </w:r>
      <w:proofErr w:type="spellStart"/>
      <w:r>
        <w:rPr>
          <w:rFonts w:ascii="PT Sans Caption" w:hAnsi="PT Sans Caption"/>
          <w:color w:val="0B0B0B"/>
          <w:lang w:eastAsia="nl-NL"/>
        </w:rPr>
        <w:t>to</w:t>
      </w:r>
      <w:proofErr w:type="spellEnd"/>
      <w:r>
        <w:rPr>
          <w:rFonts w:ascii="PT Sans Caption" w:hAnsi="PT Sans Caption"/>
          <w:color w:val="0B0B0B"/>
          <w:lang w:eastAsia="nl-NL"/>
        </w:rPr>
        <w:t xml:space="preserve"> face wordt gevoerd: bij mensen thuis (72%) of op een andere locatie (16%). De rest wordt telefonisch afgehandeld.</w:t>
      </w:r>
    </w:p>
    <w:p w:rsidR="004F5CE4" w:rsidP="004F5CE4" w:rsidRDefault="004F5CE4">
      <w:pPr>
        <w:spacing w:before="100" w:beforeAutospacing="1" w:after="100" w:afterAutospacing="1" w:line="360" w:lineRule="auto"/>
      </w:pPr>
      <w:r>
        <w:rPr>
          <w:rFonts w:ascii="PT Sans Caption" w:hAnsi="PT Sans Caption"/>
          <w:b/>
          <w:bCs/>
          <w:color w:val="0B0B0B"/>
          <w:lang w:eastAsia="nl-NL"/>
        </w:rPr>
        <w:t>Mantelzorgers</w:t>
      </w:r>
      <w:r>
        <w:rPr>
          <w:rFonts w:ascii="PT Sans Caption" w:hAnsi="PT Sans Caption"/>
          <w:color w:val="0B0B0B"/>
          <w:lang w:eastAsia="nl-NL"/>
        </w:rPr>
        <w:br/>
        <w:t xml:space="preserve">Over de deskundigheid van de gemeentelijke gesprekspartner en het aanbod is menigeen ontevreden. Ruim een derde vindt die deskundigheid onvoldoende. En veel mantelzorgers (46%) hebben het idee dat de gemeente onvoldoende bekend is met hun situatie. 40% van de mantelzorgers </w:t>
      </w:r>
      <w:proofErr w:type="gramStart"/>
      <w:r>
        <w:rPr>
          <w:rFonts w:ascii="PT Sans Caption" w:hAnsi="PT Sans Caption"/>
          <w:color w:val="0B0B0B"/>
          <w:lang w:eastAsia="nl-NL"/>
        </w:rPr>
        <w:t>voelt</w:t>
      </w:r>
      <w:proofErr w:type="gramEnd"/>
      <w:r>
        <w:rPr>
          <w:rFonts w:ascii="PT Sans Caption" w:hAnsi="PT Sans Caption"/>
          <w:color w:val="0B0B0B"/>
          <w:lang w:eastAsia="nl-NL"/>
        </w:rPr>
        <w:t xml:space="preserve"> zich door het nieuwe aanbod meer belast dan voorheen.</w:t>
      </w:r>
    </w:p>
    <w:p w:rsidR="004F5CE4" w:rsidP="004F5CE4" w:rsidRDefault="004F5CE4">
      <w:pPr>
        <w:spacing w:before="100" w:beforeAutospacing="1" w:after="100" w:afterAutospacing="1" w:line="360" w:lineRule="auto"/>
      </w:pPr>
      <w:r>
        <w:rPr>
          <w:rFonts w:ascii="PT Sans Caption" w:hAnsi="PT Sans Caption"/>
          <w:b/>
          <w:bCs/>
          <w:color w:val="0B0B0B"/>
          <w:lang w:eastAsia="nl-NL"/>
        </w:rPr>
        <w:t>Overschrijding termijnen</w:t>
      </w:r>
      <w:r>
        <w:rPr>
          <w:rFonts w:ascii="PT Sans Caption" w:hAnsi="PT Sans Caption"/>
          <w:color w:val="0B0B0B"/>
          <w:lang w:eastAsia="nl-NL"/>
        </w:rPr>
        <w:br/>
        <w:t>Een derde van de mensen meldt dat ze langer dan de voorgeschreven zes weken moeten wachten op een gespreksverslag. En de helft van de mensen die een maatwerkvoorziening heeft aangevraagd, krijgt niet binnen de voorgeschreven twee weken een beslissing.</w:t>
      </w:r>
    </w:p>
    <w:p w:rsidR="004F5CE4" w:rsidP="004F5CE4" w:rsidRDefault="004F5CE4">
      <w:pPr>
        <w:spacing w:before="100" w:beforeAutospacing="1" w:after="100" w:afterAutospacing="1" w:line="360" w:lineRule="auto"/>
      </w:pPr>
      <w:r>
        <w:rPr>
          <w:rFonts w:ascii="PT Sans Caption" w:hAnsi="PT Sans Caption"/>
          <w:b/>
          <w:bCs/>
          <w:color w:val="0B0B0B"/>
          <w:lang w:eastAsia="nl-NL"/>
        </w:rPr>
        <w:t>Aanbevelingen</w:t>
      </w:r>
      <w:r>
        <w:rPr>
          <w:rFonts w:ascii="PT Sans Caption" w:hAnsi="PT Sans Caption"/>
          <w:color w:val="0B0B0B"/>
          <w:lang w:eastAsia="nl-NL"/>
        </w:rPr>
        <w:br/>
        <w:t xml:space="preserve">De cliëntenorganisaties hebben een </w:t>
      </w:r>
      <w:proofErr w:type="spellStart"/>
      <w:r>
        <w:rPr>
          <w:rFonts w:ascii="PT Sans Caption" w:hAnsi="PT Sans Caption"/>
          <w:color w:val="0B0B0B"/>
          <w:lang w:eastAsia="nl-NL"/>
        </w:rPr>
        <w:t>factsheet</w:t>
      </w:r>
      <w:proofErr w:type="spellEnd"/>
      <w:r>
        <w:rPr>
          <w:rFonts w:ascii="PT Sans Caption" w:hAnsi="PT Sans Caption"/>
          <w:color w:val="0B0B0B"/>
          <w:lang w:eastAsia="nl-NL"/>
        </w:rPr>
        <w:t xml:space="preserve"> gestuurd naar gemeenten en plaatselijke belangenbehartigers met aanbevelingen voor het keukentafelgesprek.</w:t>
      </w:r>
    </w:p>
    <w:p w:rsidR="004F5CE4" w:rsidP="004F5CE4" w:rsidRDefault="004F5CE4">
      <w:pPr>
        <w:spacing w:before="100" w:beforeAutospacing="1" w:after="100" w:afterAutospacing="1" w:line="360" w:lineRule="auto"/>
      </w:pPr>
      <w:r>
        <w:rPr>
          <w:rFonts w:ascii="PT Sans Caption" w:hAnsi="PT Sans Caption"/>
          <w:color w:val="0B0B0B"/>
          <w:lang w:eastAsia="nl-NL"/>
        </w:rPr>
        <w:t xml:space="preserve">De </w:t>
      </w:r>
      <w:proofErr w:type="spellStart"/>
      <w:r>
        <w:rPr>
          <w:rFonts w:ascii="PT Sans Caption" w:hAnsi="PT Sans Caption"/>
          <w:color w:val="0B0B0B"/>
          <w:lang w:eastAsia="nl-NL"/>
        </w:rPr>
        <w:t>factsheet</w:t>
      </w:r>
      <w:proofErr w:type="spellEnd"/>
      <w:r>
        <w:rPr>
          <w:rFonts w:ascii="PT Sans Caption" w:hAnsi="PT Sans Caption"/>
          <w:color w:val="0B0B0B"/>
          <w:lang w:eastAsia="nl-NL"/>
        </w:rPr>
        <w:t xml:space="preserve"> met aanbevelingen is onderaan dit te bericht te downloaden. </w:t>
      </w:r>
    </w:p>
    <w:p w:rsidR="004F5CE4" w:rsidP="004F5CE4" w:rsidRDefault="004F5CE4">
      <w:pPr>
        <w:spacing w:before="100" w:beforeAutospacing="1" w:after="100" w:afterAutospacing="1" w:line="360" w:lineRule="auto"/>
      </w:pPr>
      <w:r>
        <w:rPr>
          <w:rFonts w:ascii="PT Sans Caption" w:hAnsi="PT Sans Caption"/>
          <w:b/>
          <w:bCs/>
          <w:color w:val="0B0B0B"/>
          <w:lang w:eastAsia="nl-NL"/>
        </w:rPr>
        <w:t>Aandacht voor iedereen</w:t>
      </w:r>
      <w:r>
        <w:rPr>
          <w:rFonts w:ascii="PT Sans Caption" w:hAnsi="PT Sans Caption"/>
          <w:color w:val="0B0B0B"/>
          <w:lang w:eastAsia="nl-NL"/>
        </w:rPr>
        <w:br/>
        <w:t xml:space="preserve">De digitale raadpleging is onderdeel van het programma Aandacht voor iedereen (AVI). </w:t>
      </w:r>
      <w:proofErr w:type="gramStart"/>
      <w:r>
        <w:rPr>
          <w:rFonts w:ascii="PT Sans Caption" w:hAnsi="PT Sans Caption"/>
          <w:color w:val="0B0B0B"/>
          <w:lang w:eastAsia="nl-NL"/>
        </w:rPr>
        <w:t xml:space="preserve">Zie </w:t>
      </w:r>
      <w:hyperlink w:tgtFrame="_blank" w:history="1" r:id="rId5">
        <w:r>
          <w:rPr>
            <w:rStyle w:val="Hyperlink"/>
            <w:rFonts w:ascii="PT Sans Caption" w:hAnsi="PT Sans Caption"/>
            <w:color w:val="483427"/>
            <w:lang w:eastAsia="nl-NL"/>
          </w:rPr>
          <w:t>www.aandachtvooriedereen.nl</w:t>
        </w:r>
      </w:hyperlink>
      <w:proofErr w:type="gramEnd"/>
    </w:p>
    <w:p w:rsidR="004F5CE4" w:rsidP="004F5CE4" w:rsidRDefault="004F5CE4">
      <w:pPr>
        <w:spacing w:before="100" w:beforeAutospacing="1" w:after="100" w:afterAutospacing="1" w:line="360" w:lineRule="auto"/>
      </w:pPr>
      <w:r>
        <w:rPr>
          <w:rFonts w:ascii="PT Sans Caption" w:hAnsi="PT Sans Caption"/>
          <w:color w:val="0B0B0B"/>
          <w:lang w:eastAsia="nl-NL"/>
        </w:rPr>
        <w:t xml:space="preserve">Het programma wordt gefinancierd door het ministerie van VWS. AVI is een samenwerkingsverband van de volgende organisaties: Ieder(in), Koepel </w:t>
      </w:r>
      <w:proofErr w:type="spellStart"/>
      <w:r>
        <w:rPr>
          <w:rFonts w:ascii="PT Sans Caption" w:hAnsi="PT Sans Caption"/>
          <w:color w:val="0B0B0B"/>
          <w:lang w:eastAsia="nl-NL"/>
        </w:rPr>
        <w:t>Wmo</w:t>
      </w:r>
      <w:proofErr w:type="spellEnd"/>
      <w:r>
        <w:rPr>
          <w:rFonts w:ascii="PT Sans Caption" w:hAnsi="PT Sans Caption"/>
          <w:color w:val="0B0B0B"/>
          <w:lang w:eastAsia="nl-NL"/>
        </w:rPr>
        <w:t xml:space="preserve">-raden, </w:t>
      </w:r>
      <w:proofErr w:type="spellStart"/>
      <w:r>
        <w:rPr>
          <w:rFonts w:ascii="PT Sans Caption" w:hAnsi="PT Sans Caption"/>
          <w:color w:val="0B0B0B"/>
          <w:lang w:eastAsia="nl-NL"/>
        </w:rPr>
        <w:t>LPGGz</w:t>
      </w:r>
      <w:proofErr w:type="spellEnd"/>
      <w:r>
        <w:rPr>
          <w:rFonts w:ascii="PT Sans Caption" w:hAnsi="PT Sans Caption"/>
          <w:color w:val="0B0B0B"/>
          <w:lang w:eastAsia="nl-NL"/>
        </w:rPr>
        <w:t xml:space="preserve">, Mezzo, Oogvereniging, ouderenorganisaties CSO, </w:t>
      </w:r>
      <w:proofErr w:type="spellStart"/>
      <w:r>
        <w:rPr>
          <w:rFonts w:ascii="PT Sans Caption" w:hAnsi="PT Sans Caption"/>
          <w:color w:val="0B0B0B"/>
          <w:lang w:eastAsia="nl-NL"/>
        </w:rPr>
        <w:t>patiëntenfederatie</w:t>
      </w:r>
      <w:proofErr w:type="spellEnd"/>
      <w:r>
        <w:rPr>
          <w:rFonts w:ascii="PT Sans Caption" w:hAnsi="PT Sans Caption"/>
          <w:color w:val="0B0B0B"/>
          <w:lang w:eastAsia="nl-NL"/>
        </w:rPr>
        <w:t xml:space="preserve"> NPCF, Per Saldo en Zorgbelang Nederland.</w:t>
      </w:r>
    </w:p>
    <w:p w:rsidR="004F5CE4" w:rsidP="004F5CE4" w:rsidRDefault="004F5CE4">
      <w:pPr>
        <w:shd w:val="clear" w:color="auto" w:fill="F9CBD2"/>
        <w:spacing w:after="300" w:line="288" w:lineRule="auto"/>
      </w:pPr>
      <w:r>
        <w:rPr>
          <w:rFonts w:ascii="PT Sans Caption" w:hAnsi="PT Sans Caption"/>
          <w:b/>
          <w:bCs/>
          <w:color w:val="483427"/>
          <w:sz w:val="29"/>
          <w:szCs w:val="29"/>
          <w:lang w:eastAsia="nl-NL"/>
        </w:rPr>
        <w:t>Downloads</w:t>
      </w:r>
    </w:p>
    <w:p w:rsidR="004F5CE4" w:rsidP="004F5CE4" w:rsidRDefault="004F5CE4">
      <w:pPr>
        <w:shd w:val="clear" w:color="auto" w:fill="F9CBD2"/>
      </w:pPr>
      <w:r>
        <w:rPr>
          <w:rFonts w:ascii="Times New Roman" w:hAnsi="Times New Roman"/>
          <w:noProof/>
          <w:color w:val="483427"/>
          <w:sz w:val="24"/>
          <w:szCs w:val="24"/>
          <w:lang w:eastAsia="nl-NL"/>
        </w:rPr>
        <mc:AlternateContent>
          <mc:Choice Requires="wps">
            <w:drawing>
              <wp:inline distT="0" distB="0" distL="0" distR="0" wp14:anchorId="178119D1" wp14:editId="4EC81EE6">
                <wp:extent cx="476250" cy="381000"/>
                <wp:effectExtent l="0" t="0" r="0" b="0"/>
                <wp:docPr id="2" name="Afbeelding 1" descr="Download het bestand Factsheet Zorg naar gemeenten –  In samenspraak met de burge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76250"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fbeelding 1" style="width:37.5pt;height:30pt;visibility:visible;mso-wrap-style:square;mso-left-percent:-10001;mso-top-percent:-10001;mso-position-horizontal:absolute;mso-position-horizontal-relative:char;mso-position-vertical:absolute;mso-position-vertical-relative:line;mso-left-percent:-10001;mso-top-percent:-10001;v-text-anchor:top" alt="Download het bestand Factsheet Zorg naar gemeenten –  In samenspraak met de burger" o:spid="_x0000_s1026"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">
                <o:lock v:ext="edit" aspectratio="t"/>
                <w10:anchorlock/>
              </v:rect>
            </w:pict>
          </mc:Fallback>
        </mc:AlternateContent>
      </w:r>
    </w:p>
    <w:p w:rsidR="004F5CE4" w:rsidP="004F5CE4" w:rsidRDefault="004F5CE4">
      <w:pPr>
        <w:shd w:val="clear" w:color="auto" w:fill="F9CBD2"/>
        <w:spacing w:line="360" w:lineRule="auto"/>
      </w:pPr>
      <w:hyperlink w:history="1" r:id="rId6">
        <w:proofErr w:type="spellStart"/>
        <w:r>
          <w:rPr>
            <w:rStyle w:val="Hyperlink"/>
            <w:rFonts w:ascii="PT Sans Caption" w:hAnsi="PT Sans Caption"/>
            <w:color w:val="483427"/>
            <w:lang w:eastAsia="nl-NL"/>
          </w:rPr>
          <w:t>Factsheet</w:t>
        </w:r>
        <w:proofErr w:type="spellEnd"/>
        <w:r>
          <w:rPr>
            <w:rStyle w:val="Hyperlink"/>
            <w:rFonts w:ascii="PT Sans Caption" w:hAnsi="PT Sans Caption"/>
            <w:color w:val="483427"/>
            <w:lang w:eastAsia="nl-NL"/>
          </w:rPr>
          <w:t xml:space="preserve"> Zorg naar gemeenten – In samenspraak met de burger</w:t>
        </w:r>
      </w:hyperlink>
    </w:p>
    <w:p w:rsidR="004F5CE4" w:rsidP="004F5CE4" w:rsidRDefault="004F5CE4">
      <w:pPr>
        <w:shd w:val="clear" w:color="auto" w:fill="F9CBD2"/>
        <w:spacing w:line="360" w:lineRule="auto"/>
      </w:pPr>
      <w:r>
        <w:rPr>
          <w:rFonts w:ascii="PT Sans Caption" w:hAnsi="PT Sans Caption"/>
          <w:color w:val="483427"/>
          <w:lang w:eastAsia="nl-NL"/>
        </w:rPr>
        <w:t>pdf / 2015-06-15</w:t>
      </w:r>
    </w:p>
    <w:p w:rsidR="004F5CE4" w:rsidP="004F5CE4" w:rsidRDefault="004F5CE4">
      <w:pPr>
        <w:shd w:val="clear" w:color="auto" w:fill="F9CBD2"/>
      </w:pPr>
      <w:r>
        <w:rPr>
          <w:rFonts w:ascii="Times New Roman" w:hAnsi="Times New Roman"/>
          <w:noProof/>
          <w:color w:val="483427"/>
          <w:sz w:val="24"/>
          <w:szCs w:val="24"/>
          <w:lang w:eastAsia="nl-NL"/>
        </w:rPr>
        <w:lastRenderedPageBreak/>
        <mc:AlternateContent>
          <mc:Choice Requires="wps">
            <w:drawing>
              <wp:inline distT="0" distB="0" distL="0" distR="0" wp14:anchorId="6E562B54" wp14:editId="7AC9242E">
                <wp:extent cx="476250" cy="381000"/>
                <wp:effectExtent l="0" t="0" r="0" b="0"/>
                <wp:docPr id="1" name="Afbeelding 2" descr="Download het bestand Factsheet Zorg naar gemeenten –  In samenspraak met de burge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76250"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fbeelding 2" style="width:37.5pt;height:30pt;visibility:visible;mso-wrap-style:square;mso-left-percent:-10001;mso-top-percent:-10001;mso-position-horizontal:absolute;mso-position-horizontal-relative:char;mso-position-vertical:absolute;mso-position-vertical-relative:line;mso-left-percent:-10001;mso-top-percent:-10001;v-text-anchor:top" alt="Download het bestand Factsheet Zorg naar gemeenten –  In samenspraak met de burger" o:spid="_x0000_s1026"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">
                <o:lock v:ext="edit" aspectratio="t"/>
                <w10:anchorlock/>
              </v:rect>
            </w:pict>
          </mc:Fallback>
        </mc:AlternateContent>
      </w:r>
    </w:p>
    <w:p w:rsidR="004F5CE4" w:rsidP="004F5CE4" w:rsidRDefault="004F5CE4">
      <w:pPr>
        <w:shd w:val="clear" w:color="auto" w:fill="F9CBD2"/>
        <w:spacing w:line="360" w:lineRule="auto"/>
      </w:pPr>
      <w:hyperlink w:history="1" r:id="rId7">
        <w:proofErr w:type="spellStart"/>
        <w:r>
          <w:rPr>
            <w:rStyle w:val="Hyperlink"/>
            <w:rFonts w:ascii="PT Sans Caption" w:hAnsi="PT Sans Caption"/>
            <w:color w:val="483427"/>
            <w:lang w:eastAsia="nl-NL"/>
          </w:rPr>
          <w:t>Factsheet</w:t>
        </w:r>
        <w:proofErr w:type="spellEnd"/>
        <w:r>
          <w:rPr>
            <w:rStyle w:val="Hyperlink"/>
            <w:rFonts w:ascii="PT Sans Caption" w:hAnsi="PT Sans Caption"/>
            <w:color w:val="483427"/>
            <w:lang w:eastAsia="nl-NL"/>
          </w:rPr>
          <w:t xml:space="preserve"> Zorg naar gemeenten – In samenspraak met de burger</w:t>
        </w:r>
      </w:hyperlink>
    </w:p>
    <w:p w:rsidR="004F5CE4" w:rsidP="004F5CE4" w:rsidRDefault="004F5CE4">
      <w:pPr>
        <w:shd w:val="clear" w:color="auto" w:fill="F9CBD2"/>
        <w:spacing w:line="360" w:lineRule="auto"/>
      </w:pPr>
      <w:proofErr w:type="gramStart"/>
      <w:r>
        <w:rPr>
          <w:rFonts w:ascii="PT Sans Caption" w:hAnsi="PT Sans Caption"/>
          <w:color w:val="483427"/>
          <w:lang w:eastAsia="nl-NL"/>
        </w:rPr>
        <w:t>word</w:t>
      </w:r>
      <w:proofErr w:type="gramEnd"/>
      <w:r>
        <w:rPr>
          <w:rFonts w:ascii="PT Sans Caption" w:hAnsi="PT Sans Caption"/>
          <w:color w:val="483427"/>
          <w:lang w:eastAsia="nl-NL"/>
        </w:rPr>
        <w:t xml:space="preserve"> / 2015-06-15</w:t>
      </w:r>
    </w:p>
    <w:p w:rsidR="004F5CE4" w:rsidP="004F5CE4" w:rsidRDefault="004F5CE4">
      <w:r>
        <w:t> </w:t>
      </w:r>
      <w:bookmarkEnd w:id="0"/>
    </w:p>
    <w:p w:rsidR="00921C3B" w:rsidRDefault="00921C3B"/>
    <w:sectPr w:rsidR="00921C3B">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PT Sans Caption">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5CE4"/>
    <w:rsid w:val="004F5CE4"/>
    <w:rsid w:val="00921C3B"/>
    <w:rsid w:val="00DC23F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4F5CE4"/>
    <w:rPr>
      <w:rFonts w:ascii="Calibri" w:eastAsia="Calibr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4F5CE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4F5CE4"/>
    <w:rPr>
      <w:rFonts w:ascii="Calibri" w:eastAsia="Calibr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4F5CE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6445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hyperlink" Target="https://iederin.nl/downloads/dl.php?l=739_Factsheet_gesprek_burger_gemeenten_def.docx" TargetMode="Externa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hyperlink" Target="https://iederin.nl/downloads/dl.php?l=738_Factsheet_gesprek_burger_gemeenten_def.pdf" TargetMode="External" Id="rId6" /><Relationship Type="http://schemas.openxmlformats.org/officeDocument/2006/relationships/hyperlink" Target="http://www.aandachtvooriedereen.nl" TargetMode="External" Id="rId5" /><Relationship Type="http://schemas.openxmlformats.org/officeDocument/2006/relationships/webSettings" Target="webSettings.xml" Id="rId4" /><Relationship Type="http://schemas.openxmlformats.org/officeDocument/2006/relationships/theme" Target="theme/theme1.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540</ap:Words>
  <ap:Characters>2973</ap:Characters>
  <ap:DocSecurity>0</ap:DocSecurity>
  <ap:Lines>24</ap:Lines>
  <ap:Paragraphs>7</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3506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2015-06-16T10:52:00.0000000Z</dcterms:created>
  <dcterms:modified xsi:type="dcterms:W3CDTF">2015-06-16T10:57:00.0000000Z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0x010100DE638F711457A947B861619D7BAD6272</vt:lpwstr>
  </property>
</Properties>
</file>