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8C10B2" w:rsidR="00CB3578" w:rsidTr="00F13442">
        <w:trPr>
          <w:cantSplit/>
        </w:trPr>
        <w:tc>
          <w:tcPr>
            <w:tcW w:w="9142" w:type="dxa"/>
            <w:gridSpan w:val="2"/>
            <w:tcBorders>
              <w:top w:val="nil"/>
              <w:left w:val="nil"/>
              <w:bottom w:val="nil"/>
              <w:right w:val="nil"/>
            </w:tcBorders>
          </w:tcPr>
          <w:p w:rsidRPr="0058363B" w:rsidR="0058363B" w:rsidP="000D0DF5" w:rsidRDefault="0058363B">
            <w:pPr>
              <w:tabs>
                <w:tab w:val="left" w:pos="-1440"/>
                <w:tab w:val="left" w:pos="-720"/>
              </w:tabs>
              <w:suppressAutoHyphens/>
              <w:rPr>
                <w:rFonts w:ascii="Times New Roman" w:hAnsi="Times New Roman"/>
                <w:szCs w:val="20"/>
              </w:rPr>
            </w:pPr>
            <w:r w:rsidRPr="0058363B">
              <w:rPr>
                <w:rFonts w:ascii="Times New Roman" w:hAnsi="Times New Roman"/>
                <w:szCs w:val="20"/>
              </w:rPr>
              <w:t>De Tweede Kamer der Staten-</w:t>
            </w:r>
            <w:r w:rsidRPr="0058363B">
              <w:rPr>
                <w:rFonts w:ascii="Times New Roman" w:hAnsi="Times New Roman"/>
                <w:szCs w:val="20"/>
              </w:rPr>
              <w:fldChar w:fldCharType="begin"/>
            </w:r>
            <w:r w:rsidRPr="0058363B">
              <w:rPr>
                <w:rFonts w:ascii="Times New Roman" w:hAnsi="Times New Roman"/>
                <w:szCs w:val="20"/>
              </w:rPr>
              <w:instrText xml:space="preserve">PRIVATE </w:instrText>
            </w:r>
            <w:r w:rsidRPr="0058363B">
              <w:rPr>
                <w:rFonts w:ascii="Times New Roman" w:hAnsi="Times New Roman"/>
                <w:szCs w:val="20"/>
              </w:rPr>
              <w:fldChar w:fldCharType="end"/>
            </w:r>
          </w:p>
          <w:p w:rsidRPr="0058363B" w:rsidR="0058363B" w:rsidP="000D0DF5" w:rsidRDefault="0058363B">
            <w:pPr>
              <w:tabs>
                <w:tab w:val="left" w:pos="-1440"/>
                <w:tab w:val="left" w:pos="-720"/>
              </w:tabs>
              <w:suppressAutoHyphens/>
              <w:rPr>
                <w:rFonts w:ascii="Times New Roman" w:hAnsi="Times New Roman"/>
                <w:szCs w:val="20"/>
              </w:rPr>
            </w:pPr>
            <w:r w:rsidRPr="0058363B">
              <w:rPr>
                <w:rFonts w:ascii="Times New Roman" w:hAnsi="Times New Roman"/>
                <w:szCs w:val="20"/>
              </w:rPr>
              <w:t>Generaal zendt bijgaand door</w:t>
            </w:r>
          </w:p>
          <w:p w:rsidRPr="0058363B" w:rsidR="0058363B" w:rsidP="000D0DF5" w:rsidRDefault="0058363B">
            <w:pPr>
              <w:tabs>
                <w:tab w:val="left" w:pos="-1440"/>
                <w:tab w:val="left" w:pos="-720"/>
              </w:tabs>
              <w:suppressAutoHyphens/>
              <w:rPr>
                <w:rFonts w:ascii="Times New Roman" w:hAnsi="Times New Roman"/>
                <w:szCs w:val="20"/>
              </w:rPr>
            </w:pPr>
            <w:r w:rsidRPr="0058363B">
              <w:rPr>
                <w:rFonts w:ascii="Times New Roman" w:hAnsi="Times New Roman"/>
                <w:szCs w:val="20"/>
              </w:rPr>
              <w:t>haar aangenomen wetsvoorstel</w:t>
            </w:r>
          </w:p>
          <w:p w:rsidRPr="0058363B" w:rsidR="0058363B" w:rsidP="000D0DF5" w:rsidRDefault="0058363B">
            <w:pPr>
              <w:tabs>
                <w:tab w:val="left" w:pos="-1440"/>
                <w:tab w:val="left" w:pos="-720"/>
              </w:tabs>
              <w:suppressAutoHyphens/>
              <w:rPr>
                <w:rFonts w:ascii="Times New Roman" w:hAnsi="Times New Roman"/>
                <w:szCs w:val="20"/>
              </w:rPr>
            </w:pPr>
            <w:r w:rsidRPr="0058363B">
              <w:rPr>
                <w:rFonts w:ascii="Times New Roman" w:hAnsi="Times New Roman"/>
                <w:szCs w:val="20"/>
              </w:rPr>
              <w:t>aan de Eerste Kamer.</w:t>
            </w:r>
          </w:p>
          <w:p w:rsidRPr="0058363B" w:rsidR="0058363B" w:rsidP="000D0DF5" w:rsidRDefault="0058363B">
            <w:pPr>
              <w:tabs>
                <w:tab w:val="left" w:pos="-1440"/>
                <w:tab w:val="left" w:pos="-720"/>
              </w:tabs>
              <w:suppressAutoHyphens/>
              <w:rPr>
                <w:rFonts w:ascii="Times New Roman" w:hAnsi="Times New Roman"/>
                <w:szCs w:val="20"/>
              </w:rPr>
            </w:pPr>
          </w:p>
          <w:p w:rsidRPr="0058363B" w:rsidR="0058363B" w:rsidP="000D0DF5" w:rsidRDefault="0058363B">
            <w:pPr>
              <w:tabs>
                <w:tab w:val="left" w:pos="-1440"/>
                <w:tab w:val="left" w:pos="-720"/>
              </w:tabs>
              <w:suppressAutoHyphens/>
              <w:rPr>
                <w:rFonts w:ascii="Times New Roman" w:hAnsi="Times New Roman"/>
                <w:szCs w:val="20"/>
              </w:rPr>
            </w:pPr>
            <w:r w:rsidRPr="0058363B">
              <w:rPr>
                <w:rFonts w:ascii="Times New Roman" w:hAnsi="Times New Roman"/>
                <w:szCs w:val="20"/>
              </w:rPr>
              <w:t>De Voorzitter,</w:t>
            </w:r>
          </w:p>
          <w:p w:rsidRPr="0058363B" w:rsidR="0058363B" w:rsidP="000D0DF5" w:rsidRDefault="0058363B">
            <w:pPr>
              <w:tabs>
                <w:tab w:val="left" w:pos="-1440"/>
                <w:tab w:val="left" w:pos="-720"/>
              </w:tabs>
              <w:suppressAutoHyphens/>
              <w:rPr>
                <w:rFonts w:ascii="Times New Roman" w:hAnsi="Times New Roman"/>
                <w:szCs w:val="20"/>
              </w:rPr>
            </w:pPr>
          </w:p>
          <w:p w:rsidRPr="0058363B" w:rsidR="0058363B" w:rsidP="000D0DF5" w:rsidRDefault="0058363B">
            <w:pPr>
              <w:tabs>
                <w:tab w:val="left" w:pos="-1440"/>
                <w:tab w:val="left" w:pos="-720"/>
              </w:tabs>
              <w:suppressAutoHyphens/>
              <w:rPr>
                <w:rFonts w:ascii="Times New Roman" w:hAnsi="Times New Roman"/>
                <w:szCs w:val="20"/>
              </w:rPr>
            </w:pPr>
          </w:p>
          <w:p w:rsidRPr="0058363B" w:rsidR="0058363B" w:rsidP="000D0DF5" w:rsidRDefault="0058363B">
            <w:pPr>
              <w:tabs>
                <w:tab w:val="left" w:pos="-1440"/>
                <w:tab w:val="left" w:pos="-720"/>
              </w:tabs>
              <w:suppressAutoHyphens/>
              <w:rPr>
                <w:rFonts w:ascii="Times New Roman" w:hAnsi="Times New Roman"/>
                <w:szCs w:val="20"/>
              </w:rPr>
            </w:pPr>
          </w:p>
          <w:p w:rsidRPr="0058363B" w:rsidR="0058363B" w:rsidP="000D0DF5" w:rsidRDefault="0058363B">
            <w:pPr>
              <w:tabs>
                <w:tab w:val="left" w:pos="-1440"/>
                <w:tab w:val="left" w:pos="-720"/>
              </w:tabs>
              <w:suppressAutoHyphens/>
              <w:rPr>
                <w:rFonts w:ascii="Times New Roman" w:hAnsi="Times New Roman"/>
                <w:szCs w:val="20"/>
              </w:rPr>
            </w:pPr>
          </w:p>
          <w:p w:rsidRPr="0058363B" w:rsidR="0058363B" w:rsidP="000D0DF5" w:rsidRDefault="0058363B">
            <w:pPr>
              <w:tabs>
                <w:tab w:val="left" w:pos="-1440"/>
                <w:tab w:val="left" w:pos="-720"/>
              </w:tabs>
              <w:suppressAutoHyphens/>
              <w:rPr>
                <w:rFonts w:ascii="Times New Roman" w:hAnsi="Times New Roman"/>
                <w:szCs w:val="20"/>
              </w:rPr>
            </w:pPr>
          </w:p>
          <w:p w:rsidRPr="0058363B" w:rsidR="0058363B" w:rsidP="000D0DF5" w:rsidRDefault="0058363B">
            <w:pPr>
              <w:tabs>
                <w:tab w:val="left" w:pos="-1440"/>
                <w:tab w:val="left" w:pos="-720"/>
              </w:tabs>
              <w:suppressAutoHyphens/>
              <w:rPr>
                <w:rFonts w:ascii="Times New Roman" w:hAnsi="Times New Roman"/>
                <w:szCs w:val="20"/>
              </w:rPr>
            </w:pPr>
          </w:p>
          <w:p w:rsidRPr="0058363B" w:rsidR="0058363B" w:rsidP="000D0DF5" w:rsidRDefault="0058363B">
            <w:pPr>
              <w:tabs>
                <w:tab w:val="left" w:pos="-1440"/>
                <w:tab w:val="left" w:pos="-720"/>
              </w:tabs>
              <w:suppressAutoHyphens/>
              <w:rPr>
                <w:rFonts w:ascii="Times New Roman" w:hAnsi="Times New Roman"/>
                <w:szCs w:val="20"/>
              </w:rPr>
            </w:pPr>
          </w:p>
          <w:p w:rsidRPr="0058363B" w:rsidR="0058363B" w:rsidP="000D0DF5" w:rsidRDefault="0058363B">
            <w:pPr>
              <w:tabs>
                <w:tab w:val="left" w:pos="-1440"/>
                <w:tab w:val="left" w:pos="-720"/>
              </w:tabs>
              <w:suppressAutoHyphens/>
              <w:rPr>
                <w:rFonts w:ascii="Times New Roman" w:hAnsi="Times New Roman"/>
                <w:szCs w:val="20"/>
              </w:rPr>
            </w:pPr>
          </w:p>
          <w:p w:rsidRPr="0058363B" w:rsidR="0058363B" w:rsidP="000D0DF5" w:rsidRDefault="0058363B">
            <w:pPr>
              <w:rPr>
                <w:rFonts w:ascii="Times New Roman" w:hAnsi="Times New Roman"/>
                <w:szCs w:val="20"/>
              </w:rPr>
            </w:pPr>
          </w:p>
          <w:p w:rsidRPr="0058363B" w:rsidR="00CB3578" w:rsidP="008C10B2" w:rsidRDefault="0058363B">
            <w:pPr>
              <w:pStyle w:val="Amendement"/>
              <w:rPr>
                <w:rFonts w:ascii="Times New Roman" w:hAnsi="Times New Roman" w:cs="Times New Roman"/>
                <w:b w:val="0"/>
              </w:rPr>
            </w:pPr>
            <w:r w:rsidRPr="0058363B">
              <w:rPr>
                <w:rFonts w:ascii="Times New Roman" w:hAnsi="Times New Roman" w:cs="Times New Roman"/>
                <w:b w:val="0"/>
                <w:sz w:val="20"/>
                <w:szCs w:val="20"/>
              </w:rPr>
              <w:t>23 juni 2015</w:t>
            </w:r>
          </w:p>
        </w:tc>
      </w:tr>
      <w:tr w:rsidRPr="008C10B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C10B2"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8C10B2" w:rsidR="00CB3578" w:rsidP="008C10B2" w:rsidRDefault="00CB3578">
            <w:pPr>
              <w:rPr>
                <w:rFonts w:ascii="Times New Roman" w:hAnsi="Times New Roman"/>
                <w:b/>
                <w:bCs/>
                <w:sz w:val="24"/>
              </w:rPr>
            </w:pPr>
          </w:p>
        </w:tc>
      </w:tr>
      <w:tr w:rsidRPr="008C10B2" w:rsidR="0058363B" w:rsidTr="00644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8C10B2" w:rsidR="0058363B" w:rsidP="000D5BC4" w:rsidRDefault="0058363B">
            <w:pPr>
              <w:rPr>
                <w:rFonts w:ascii="Times New Roman" w:hAnsi="Times New Roman"/>
                <w:b/>
                <w:sz w:val="24"/>
              </w:rPr>
            </w:pPr>
            <w:r w:rsidRPr="008C10B2">
              <w:rPr>
                <w:rFonts w:ascii="Times New Roman" w:hAnsi="Times New Roman"/>
                <w:b/>
                <w:sz w:val="24"/>
              </w:rPr>
              <w:t>Vaststelling van bepalingen op het gebied van jeugdverblijven (Wet op de jeugdverblijven)</w:t>
            </w:r>
          </w:p>
        </w:tc>
      </w:tr>
      <w:tr w:rsidRPr="008C10B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C10B2"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8C10B2" w:rsidR="00CB3578" w:rsidRDefault="00CB3578">
            <w:pPr>
              <w:pStyle w:val="Amendement"/>
              <w:rPr>
                <w:rFonts w:ascii="Times New Roman" w:hAnsi="Times New Roman" w:cs="Times New Roman"/>
              </w:rPr>
            </w:pPr>
          </w:p>
        </w:tc>
      </w:tr>
      <w:tr w:rsidRPr="008C10B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C10B2"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8C10B2" w:rsidR="00CB3578" w:rsidRDefault="00CB3578">
            <w:pPr>
              <w:pStyle w:val="Amendement"/>
              <w:rPr>
                <w:rFonts w:ascii="Times New Roman" w:hAnsi="Times New Roman" w:cs="Times New Roman"/>
              </w:rPr>
            </w:pPr>
          </w:p>
        </w:tc>
      </w:tr>
      <w:tr w:rsidRPr="008C10B2" w:rsidR="0058363B" w:rsidTr="00872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8C10B2" w:rsidR="0058363B" w:rsidRDefault="0058363B">
            <w:pPr>
              <w:pStyle w:val="Amendement"/>
              <w:rPr>
                <w:rFonts w:ascii="Times New Roman" w:hAnsi="Times New Roman" w:cs="Times New Roman"/>
              </w:rPr>
            </w:pPr>
            <w:r>
              <w:rPr>
                <w:rFonts w:ascii="Times New Roman" w:hAnsi="Times New Roman" w:cs="Times New Roman"/>
              </w:rPr>
              <w:t xml:space="preserve">GEWIJZIGD  </w:t>
            </w:r>
            <w:r w:rsidRPr="008C10B2">
              <w:rPr>
                <w:rFonts w:ascii="Times New Roman" w:hAnsi="Times New Roman" w:cs="Times New Roman"/>
              </w:rPr>
              <w:t>VOORSTEL VAN WET</w:t>
            </w:r>
          </w:p>
        </w:tc>
      </w:tr>
      <w:tr w:rsidRPr="008C10B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C10B2"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8C10B2" w:rsidR="00CB3578" w:rsidRDefault="00CB3578">
            <w:pPr>
              <w:pStyle w:val="Amendement"/>
              <w:rPr>
                <w:rFonts w:ascii="Times New Roman" w:hAnsi="Times New Roman" w:cs="Times New Roman"/>
              </w:rPr>
            </w:pPr>
          </w:p>
        </w:tc>
      </w:tr>
    </w:tbl>
    <w:p w:rsidRPr="00DB15FA" w:rsidR="008C10B2" w:rsidP="008C10B2" w:rsidRDefault="008C10B2">
      <w:pPr>
        <w:ind w:firstLine="284"/>
        <w:rPr>
          <w:rFonts w:ascii="Times New Roman" w:hAnsi="Times New Roman"/>
          <w:sz w:val="24"/>
        </w:rPr>
      </w:pPr>
      <w:r w:rsidRPr="00DB15FA">
        <w:rPr>
          <w:rFonts w:ascii="Times New Roman" w:hAnsi="Times New Roman"/>
          <w:sz w:val="24"/>
        </w:rPr>
        <w:t>Wij Willem-Alexander, bij de gratie Gods, Koning der Nederlanden, Prins van Oranje-Nassau, enz. enz. enz.</w:t>
      </w:r>
    </w:p>
    <w:p w:rsidRPr="00DB15FA" w:rsidR="008C10B2" w:rsidP="008C10B2" w:rsidRDefault="008C10B2">
      <w:pPr>
        <w:rPr>
          <w:rFonts w:ascii="Times New Roman" w:hAnsi="Times New Roman"/>
          <w:sz w:val="24"/>
        </w:rPr>
      </w:pPr>
    </w:p>
    <w:p w:rsidRPr="00DB15FA" w:rsidR="008C10B2" w:rsidP="008C10B2" w:rsidRDefault="008C10B2">
      <w:pPr>
        <w:ind w:firstLine="284"/>
        <w:rPr>
          <w:rFonts w:ascii="Times New Roman" w:hAnsi="Times New Roman"/>
          <w:sz w:val="24"/>
        </w:rPr>
      </w:pPr>
      <w:r w:rsidRPr="00DB15FA">
        <w:rPr>
          <w:rFonts w:ascii="Times New Roman" w:hAnsi="Times New Roman"/>
          <w:sz w:val="24"/>
        </w:rPr>
        <w:t>Allen die deze zullen zien of horen lezen, saluut! doen te weten:</w:t>
      </w:r>
    </w:p>
    <w:p w:rsidRPr="00DB15FA" w:rsidR="008C10B2" w:rsidP="008C10B2" w:rsidRDefault="008C10B2">
      <w:pPr>
        <w:ind w:firstLine="284"/>
        <w:rPr>
          <w:rFonts w:ascii="Times New Roman" w:hAnsi="Times New Roman"/>
          <w:sz w:val="24"/>
        </w:rPr>
      </w:pPr>
      <w:r w:rsidRPr="00DB15FA">
        <w:rPr>
          <w:rFonts w:ascii="Times New Roman" w:hAnsi="Times New Roman"/>
          <w:sz w:val="24"/>
        </w:rPr>
        <w:t>Alzo Wij in overweging genomen hebben, dat het wenselijk is regels te stellen aan jeugdverblijven teneinde voor de aldaar verblijvende minderjarigen hun veiligheid, hun ongestoorde ontwikkeling en het pedagogische klimaat te bevorderen;</w:t>
      </w:r>
    </w:p>
    <w:p w:rsidRPr="00DB15FA" w:rsidR="008C10B2" w:rsidP="008C10B2" w:rsidRDefault="008C10B2">
      <w:pPr>
        <w:ind w:firstLine="284"/>
        <w:rPr>
          <w:rFonts w:ascii="Times New Roman" w:hAnsi="Times New Roman"/>
          <w:sz w:val="24"/>
        </w:rPr>
      </w:pPr>
      <w:r w:rsidRPr="00DB15FA">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DB15FA" w:rsidR="008C10B2" w:rsidP="008C10B2" w:rsidRDefault="008C10B2">
      <w:pPr>
        <w:rPr>
          <w:rFonts w:ascii="Times New Roman" w:hAnsi="Times New Roman"/>
          <w:sz w:val="24"/>
        </w:rPr>
      </w:pPr>
    </w:p>
    <w:p w:rsidRPr="00DB15FA" w:rsidR="008C10B2" w:rsidP="008C10B2" w:rsidRDefault="008C10B2">
      <w:pPr>
        <w:rPr>
          <w:rFonts w:ascii="Times New Roman" w:hAnsi="Times New Roman"/>
          <w:sz w:val="24"/>
        </w:rPr>
      </w:pPr>
    </w:p>
    <w:p w:rsidRPr="00DB15FA" w:rsidR="008C10B2" w:rsidP="008C10B2" w:rsidRDefault="008C10B2">
      <w:pPr>
        <w:rPr>
          <w:rFonts w:ascii="Times New Roman" w:hAnsi="Times New Roman"/>
          <w:b/>
          <w:sz w:val="24"/>
        </w:rPr>
      </w:pPr>
      <w:r w:rsidRPr="00DB15FA">
        <w:rPr>
          <w:rFonts w:ascii="Times New Roman" w:hAnsi="Times New Roman"/>
          <w:b/>
          <w:sz w:val="24"/>
        </w:rPr>
        <w:t>Artikel 1</w:t>
      </w:r>
    </w:p>
    <w:p w:rsidRPr="00DB15FA" w:rsidR="008C10B2" w:rsidP="008C10B2" w:rsidRDefault="008C10B2">
      <w:pPr>
        <w:rPr>
          <w:rFonts w:ascii="Times New Roman" w:hAnsi="Times New Roman"/>
          <w:b/>
          <w:sz w:val="24"/>
        </w:rPr>
      </w:pPr>
    </w:p>
    <w:p w:rsidRPr="00DB15FA" w:rsidR="008C10B2" w:rsidP="008C10B2" w:rsidRDefault="008C10B2">
      <w:pPr>
        <w:ind w:firstLine="284"/>
        <w:rPr>
          <w:rFonts w:ascii="Times New Roman" w:hAnsi="Times New Roman"/>
          <w:sz w:val="24"/>
        </w:rPr>
      </w:pPr>
      <w:r w:rsidRPr="00DB15FA">
        <w:rPr>
          <w:rFonts w:ascii="Times New Roman" w:hAnsi="Times New Roman"/>
          <w:sz w:val="24"/>
        </w:rPr>
        <w:t>1. In deze wet wordt verstaan onder:</w:t>
      </w:r>
    </w:p>
    <w:p w:rsidRPr="00DB15FA" w:rsidR="008C10B2" w:rsidP="008C10B2" w:rsidRDefault="008C10B2">
      <w:pPr>
        <w:ind w:firstLine="284"/>
        <w:rPr>
          <w:rFonts w:ascii="Times New Roman" w:hAnsi="Times New Roman"/>
          <w:sz w:val="24"/>
        </w:rPr>
      </w:pPr>
      <w:r w:rsidRPr="00DB15FA">
        <w:rPr>
          <w:rFonts w:ascii="Times New Roman" w:hAnsi="Times New Roman"/>
          <w:i/>
          <w:sz w:val="24"/>
        </w:rPr>
        <w:t xml:space="preserve">college: </w:t>
      </w:r>
      <w:r w:rsidRPr="00DB15FA">
        <w:rPr>
          <w:rFonts w:ascii="Times New Roman" w:hAnsi="Times New Roman"/>
          <w:sz w:val="24"/>
        </w:rPr>
        <w:t>college van burgemeester en wethouders van de gemeente waar het jeugdverblijf is gevestigd;</w:t>
      </w:r>
    </w:p>
    <w:p w:rsidRPr="00DB15FA" w:rsidR="008C10B2" w:rsidP="008C10B2" w:rsidRDefault="008C10B2">
      <w:pPr>
        <w:ind w:firstLine="284"/>
        <w:rPr>
          <w:rFonts w:ascii="Times New Roman" w:hAnsi="Times New Roman"/>
          <w:color w:val="000000"/>
          <w:sz w:val="24"/>
          <w:lang w:val="nl-BE"/>
        </w:rPr>
      </w:pPr>
      <w:r w:rsidRPr="00DB15FA">
        <w:rPr>
          <w:rFonts w:ascii="Times New Roman" w:hAnsi="Times New Roman"/>
          <w:i/>
          <w:color w:val="000000"/>
          <w:sz w:val="24"/>
          <w:lang w:val="nl-BE"/>
        </w:rPr>
        <w:t xml:space="preserve">houder: </w:t>
      </w:r>
      <w:r w:rsidRPr="00DB15FA">
        <w:rPr>
          <w:rFonts w:ascii="Times New Roman" w:hAnsi="Times New Roman"/>
          <w:color w:val="000000"/>
          <w:sz w:val="24"/>
          <w:lang w:val="nl-BE"/>
        </w:rPr>
        <w:t>degene die een jeugdverblijf in stand houdt;</w:t>
      </w:r>
    </w:p>
    <w:p w:rsidRPr="00DB15FA" w:rsidR="008C10B2" w:rsidP="008C10B2" w:rsidRDefault="008C10B2">
      <w:pPr>
        <w:ind w:firstLine="284"/>
        <w:rPr>
          <w:rFonts w:ascii="Times New Roman" w:hAnsi="Times New Roman"/>
          <w:color w:val="000000"/>
          <w:sz w:val="24"/>
          <w:lang w:val="nl-BE"/>
        </w:rPr>
      </w:pPr>
      <w:r w:rsidRPr="00DB15FA">
        <w:rPr>
          <w:rFonts w:ascii="Times New Roman" w:hAnsi="Times New Roman"/>
          <w:i/>
          <w:sz w:val="24"/>
        </w:rPr>
        <w:t xml:space="preserve">jeugdverblijf: </w:t>
      </w:r>
      <w:r w:rsidRPr="00DB15FA">
        <w:rPr>
          <w:rFonts w:ascii="Times New Roman" w:hAnsi="Times New Roman"/>
          <w:color w:val="000000"/>
          <w:sz w:val="24"/>
          <w:lang w:val="nl-BE"/>
        </w:rPr>
        <w:t>inrichting, niet door een Nederlandse overheid of krachtens een wettelijk voorschrift bekostigd, waar ten minste vier minderjarigen elk gedurende een half jaar meer dan de helft van de tijd buiten familie- of gezinsverband overnachten of naar verwachting zullen overnachten.</w:t>
      </w:r>
    </w:p>
    <w:p w:rsidRPr="00DB15FA" w:rsidR="008C10B2" w:rsidP="008C10B2" w:rsidRDefault="008C10B2">
      <w:pPr>
        <w:ind w:firstLine="284"/>
        <w:rPr>
          <w:rFonts w:ascii="Times New Roman" w:hAnsi="Times New Roman"/>
          <w:sz w:val="24"/>
        </w:rPr>
      </w:pPr>
      <w:r w:rsidRPr="00DB15FA">
        <w:rPr>
          <w:rFonts w:ascii="Times New Roman" w:hAnsi="Times New Roman"/>
          <w:sz w:val="24"/>
        </w:rPr>
        <w:t>2. Deze wet is niet van toepassing op inrichtingen waarvoor een op grond van een andere dan deze wet geregelde vorm van toezicht o</w:t>
      </w:r>
      <w:r w:rsidR="00AE1086">
        <w:rPr>
          <w:rFonts w:ascii="Times New Roman" w:hAnsi="Times New Roman"/>
          <w:sz w:val="24"/>
        </w:rPr>
        <w:t xml:space="preserve">p de veiligheid, de </w:t>
      </w:r>
      <w:r w:rsidRPr="00DB15FA">
        <w:rPr>
          <w:rFonts w:ascii="Times New Roman" w:hAnsi="Times New Roman"/>
          <w:sz w:val="24"/>
        </w:rPr>
        <w:t>ontwikkeling en het pedagogisch klimaat van minderjarigen bestaat.</w:t>
      </w:r>
    </w:p>
    <w:p w:rsidRPr="00DB15FA" w:rsidR="008C10B2" w:rsidP="008C10B2" w:rsidRDefault="008C10B2">
      <w:pPr>
        <w:rPr>
          <w:rFonts w:ascii="Times New Roman" w:hAnsi="Times New Roman"/>
          <w:sz w:val="24"/>
        </w:rPr>
      </w:pPr>
    </w:p>
    <w:p w:rsidRPr="00DB15FA" w:rsidR="008C10B2" w:rsidP="008C10B2" w:rsidRDefault="008C10B2">
      <w:pPr>
        <w:rPr>
          <w:rFonts w:ascii="Times New Roman" w:hAnsi="Times New Roman"/>
          <w:b/>
          <w:sz w:val="24"/>
        </w:rPr>
      </w:pPr>
      <w:r w:rsidRPr="00DB15FA">
        <w:rPr>
          <w:rFonts w:ascii="Times New Roman" w:hAnsi="Times New Roman"/>
          <w:b/>
          <w:sz w:val="24"/>
        </w:rPr>
        <w:t>Artikel 2</w:t>
      </w:r>
    </w:p>
    <w:p w:rsidRPr="00DB15FA" w:rsidR="008C10B2" w:rsidP="008C10B2" w:rsidRDefault="008C10B2">
      <w:pPr>
        <w:rPr>
          <w:rFonts w:ascii="Times New Roman" w:hAnsi="Times New Roman"/>
          <w:b/>
          <w:sz w:val="24"/>
        </w:rPr>
      </w:pPr>
    </w:p>
    <w:p w:rsidRPr="00DB15FA" w:rsidR="008C10B2" w:rsidP="008C10B2" w:rsidRDefault="008C10B2">
      <w:pPr>
        <w:ind w:firstLine="284"/>
        <w:rPr>
          <w:rFonts w:ascii="Times New Roman" w:hAnsi="Times New Roman"/>
          <w:sz w:val="24"/>
        </w:rPr>
      </w:pPr>
      <w:r w:rsidRPr="00DB15FA">
        <w:rPr>
          <w:rFonts w:ascii="Times New Roman" w:hAnsi="Times New Roman"/>
          <w:sz w:val="24"/>
        </w:rPr>
        <w:lastRenderedPageBreak/>
        <w:t>De houder doet van het in stand houden van een jeugdverblijf onverwijld eenmalig mededeling aan het college.</w:t>
      </w:r>
    </w:p>
    <w:p w:rsidRPr="00DB15FA" w:rsidR="008C10B2" w:rsidP="008C10B2" w:rsidRDefault="008C10B2">
      <w:pPr>
        <w:rPr>
          <w:rFonts w:ascii="Times New Roman" w:hAnsi="Times New Roman"/>
          <w:sz w:val="24"/>
        </w:rPr>
      </w:pPr>
    </w:p>
    <w:p w:rsidRPr="00DB15FA" w:rsidR="008C10B2" w:rsidP="008C10B2" w:rsidRDefault="008C10B2">
      <w:pPr>
        <w:rPr>
          <w:rFonts w:ascii="Times New Roman" w:hAnsi="Times New Roman"/>
          <w:b/>
          <w:sz w:val="24"/>
        </w:rPr>
      </w:pPr>
      <w:r w:rsidRPr="00DB15FA">
        <w:rPr>
          <w:rFonts w:ascii="Times New Roman" w:hAnsi="Times New Roman"/>
          <w:b/>
          <w:sz w:val="24"/>
        </w:rPr>
        <w:t>Artikel 3</w:t>
      </w:r>
    </w:p>
    <w:p w:rsidRPr="00DB15FA" w:rsidR="008C10B2" w:rsidP="008C10B2" w:rsidRDefault="008C10B2">
      <w:pPr>
        <w:rPr>
          <w:rFonts w:ascii="Times New Roman" w:hAnsi="Times New Roman"/>
          <w:b/>
          <w:sz w:val="24"/>
        </w:rPr>
      </w:pPr>
    </w:p>
    <w:p w:rsidRPr="00DB15FA" w:rsidR="008C10B2" w:rsidP="008C10B2" w:rsidRDefault="008C10B2">
      <w:pPr>
        <w:ind w:firstLine="284"/>
        <w:rPr>
          <w:rFonts w:ascii="Times New Roman" w:hAnsi="Times New Roman"/>
          <w:sz w:val="24"/>
        </w:rPr>
      </w:pPr>
      <w:r w:rsidRPr="00DB15FA">
        <w:rPr>
          <w:rFonts w:ascii="Times New Roman" w:hAnsi="Times New Roman"/>
          <w:sz w:val="24"/>
        </w:rPr>
        <w:t xml:space="preserve">1. De houder stelt met het oog op </w:t>
      </w:r>
      <w:r w:rsidRPr="00AE1086" w:rsidR="00AE1086">
        <w:rPr>
          <w:rFonts w:ascii="Times New Roman" w:hAnsi="Times New Roman"/>
          <w:sz w:val="24"/>
        </w:rPr>
        <w:t>het bevorderen van de veiligheid, het pedagogisch klimaat en het voorkomen van een ernstige bedreiging voor de ontwikkeling van de minderjarigen</w:t>
      </w:r>
      <w:r w:rsidR="00AE1086">
        <w:rPr>
          <w:rFonts w:ascii="Times New Roman" w:hAnsi="Times New Roman"/>
          <w:sz w:val="24"/>
        </w:rPr>
        <w:t xml:space="preserve"> </w:t>
      </w:r>
      <w:r w:rsidRPr="00DB15FA">
        <w:rPr>
          <w:rFonts w:ascii="Times New Roman" w:hAnsi="Times New Roman"/>
          <w:sz w:val="24"/>
        </w:rPr>
        <w:t>een kwaliteitskader met kwaliteitsvoorschriften vast in ieder geval betreffende de volgende</w:t>
      </w:r>
      <w:bookmarkStart w:name="_GoBack" w:id="0"/>
      <w:bookmarkEnd w:id="0"/>
      <w:r w:rsidRPr="00DB15FA">
        <w:rPr>
          <w:rFonts w:ascii="Times New Roman" w:hAnsi="Times New Roman"/>
          <w:sz w:val="24"/>
        </w:rPr>
        <w:t xml:space="preserve"> onderwerpen:</w:t>
      </w:r>
    </w:p>
    <w:p w:rsidRPr="00DB15FA" w:rsidR="008C10B2" w:rsidP="008C10B2" w:rsidRDefault="008C10B2">
      <w:pPr>
        <w:ind w:firstLine="284"/>
        <w:rPr>
          <w:rFonts w:ascii="Times New Roman" w:hAnsi="Times New Roman"/>
          <w:sz w:val="24"/>
        </w:rPr>
      </w:pPr>
      <w:r w:rsidRPr="00DB15FA">
        <w:rPr>
          <w:rFonts w:ascii="Times New Roman" w:hAnsi="Times New Roman"/>
          <w:sz w:val="24"/>
        </w:rPr>
        <w:t>a. de missie en de visie ten aanzien van het jeugdverblijf;</w:t>
      </w:r>
    </w:p>
    <w:p w:rsidRPr="00DB15FA" w:rsidR="008C10B2" w:rsidP="008C10B2" w:rsidRDefault="008C10B2">
      <w:pPr>
        <w:ind w:firstLine="284"/>
        <w:rPr>
          <w:rFonts w:ascii="Times New Roman" w:hAnsi="Times New Roman"/>
          <w:sz w:val="24"/>
        </w:rPr>
      </w:pPr>
      <w:r w:rsidRPr="00DB15FA">
        <w:rPr>
          <w:rFonts w:ascii="Times New Roman" w:hAnsi="Times New Roman"/>
          <w:sz w:val="24"/>
        </w:rPr>
        <w:t>b. de positie en de betrokkenheid van de verblijvende minderjarigen en hun ouders;</w:t>
      </w:r>
    </w:p>
    <w:p w:rsidRPr="00DB15FA" w:rsidR="008C10B2" w:rsidP="008C10B2" w:rsidRDefault="008C10B2">
      <w:pPr>
        <w:ind w:firstLine="284"/>
        <w:rPr>
          <w:rFonts w:ascii="Times New Roman" w:hAnsi="Times New Roman"/>
          <w:sz w:val="24"/>
        </w:rPr>
      </w:pPr>
      <w:r w:rsidRPr="00DB15FA">
        <w:rPr>
          <w:rFonts w:ascii="Times New Roman" w:hAnsi="Times New Roman"/>
          <w:sz w:val="24"/>
        </w:rPr>
        <w:t>c. het klachtenbeleid;</w:t>
      </w:r>
    </w:p>
    <w:p w:rsidRPr="00DB15FA" w:rsidR="008C10B2" w:rsidP="008C10B2" w:rsidRDefault="008C10B2">
      <w:pPr>
        <w:ind w:firstLine="284"/>
        <w:rPr>
          <w:rFonts w:ascii="Times New Roman" w:hAnsi="Times New Roman"/>
          <w:sz w:val="24"/>
        </w:rPr>
      </w:pPr>
      <w:r w:rsidRPr="00DB15FA">
        <w:rPr>
          <w:rFonts w:ascii="Times New Roman" w:hAnsi="Times New Roman"/>
          <w:sz w:val="24"/>
        </w:rPr>
        <w:t>d. de verslaglegging ten aanzien van het beleid en de doelstellingen van het jeugdverblijf;</w:t>
      </w:r>
    </w:p>
    <w:p w:rsidRPr="00DB15FA" w:rsidR="008C10B2" w:rsidP="008C10B2" w:rsidRDefault="008C10B2">
      <w:pPr>
        <w:ind w:firstLine="284"/>
        <w:rPr>
          <w:rFonts w:ascii="Times New Roman" w:hAnsi="Times New Roman"/>
          <w:sz w:val="24"/>
        </w:rPr>
      </w:pPr>
      <w:r w:rsidRPr="00DB15FA">
        <w:rPr>
          <w:rFonts w:ascii="Times New Roman" w:hAnsi="Times New Roman"/>
          <w:sz w:val="24"/>
        </w:rPr>
        <w:t>e. de veilige en gezonde werk- en leefomgeving, waaronder begrepen:</w:t>
      </w:r>
    </w:p>
    <w:p w:rsidRPr="00DB15FA" w:rsidR="008C10B2" w:rsidP="008C10B2" w:rsidRDefault="008C10B2">
      <w:pPr>
        <w:ind w:firstLine="284"/>
        <w:rPr>
          <w:rFonts w:ascii="Times New Roman" w:hAnsi="Times New Roman"/>
          <w:sz w:val="24"/>
        </w:rPr>
      </w:pPr>
      <w:r w:rsidRPr="00DB15FA">
        <w:rPr>
          <w:rFonts w:ascii="Times New Roman" w:hAnsi="Times New Roman"/>
          <w:sz w:val="24"/>
        </w:rPr>
        <w:t>1°. agressie en discriminatie;</w:t>
      </w:r>
    </w:p>
    <w:p w:rsidRPr="00DB15FA" w:rsidR="008C10B2" w:rsidP="008C10B2" w:rsidRDefault="008C10B2">
      <w:pPr>
        <w:ind w:firstLine="284"/>
        <w:rPr>
          <w:rFonts w:ascii="Times New Roman" w:hAnsi="Times New Roman"/>
          <w:sz w:val="24"/>
        </w:rPr>
      </w:pPr>
      <w:r w:rsidRPr="00DB15FA">
        <w:rPr>
          <w:rFonts w:ascii="Times New Roman" w:hAnsi="Times New Roman"/>
          <w:sz w:val="24"/>
        </w:rPr>
        <w:t>2°. alcohol en drugs;</w:t>
      </w:r>
    </w:p>
    <w:p w:rsidRPr="00DB15FA" w:rsidR="008C10B2" w:rsidP="008C10B2" w:rsidRDefault="008C10B2">
      <w:pPr>
        <w:ind w:firstLine="284"/>
        <w:rPr>
          <w:rFonts w:ascii="Times New Roman" w:hAnsi="Times New Roman"/>
          <w:sz w:val="24"/>
        </w:rPr>
      </w:pPr>
      <w:r w:rsidRPr="00DB15FA">
        <w:rPr>
          <w:rFonts w:ascii="Times New Roman" w:hAnsi="Times New Roman"/>
          <w:sz w:val="24"/>
        </w:rPr>
        <w:t>3°. kindermishandeling;</w:t>
      </w:r>
    </w:p>
    <w:p w:rsidRPr="00DB15FA" w:rsidR="008C10B2" w:rsidP="008C10B2" w:rsidRDefault="008C10B2">
      <w:pPr>
        <w:ind w:firstLine="284"/>
        <w:rPr>
          <w:rFonts w:ascii="Times New Roman" w:hAnsi="Times New Roman"/>
          <w:sz w:val="24"/>
        </w:rPr>
      </w:pPr>
      <w:r w:rsidRPr="00DB15FA">
        <w:rPr>
          <w:rFonts w:ascii="Times New Roman" w:hAnsi="Times New Roman"/>
          <w:sz w:val="24"/>
        </w:rPr>
        <w:t>4°. pesten.</w:t>
      </w:r>
    </w:p>
    <w:p w:rsidRPr="00DB15FA" w:rsidR="008C10B2" w:rsidP="008C10B2" w:rsidRDefault="008C10B2">
      <w:pPr>
        <w:ind w:firstLine="284"/>
        <w:rPr>
          <w:rFonts w:ascii="Times New Roman" w:hAnsi="Times New Roman"/>
          <w:sz w:val="24"/>
        </w:rPr>
      </w:pPr>
      <w:r w:rsidRPr="00DB15FA">
        <w:rPr>
          <w:rFonts w:ascii="Times New Roman" w:hAnsi="Times New Roman"/>
          <w:sz w:val="24"/>
        </w:rPr>
        <w:t>f. het personeelsbeleid;</w:t>
      </w:r>
    </w:p>
    <w:p w:rsidRPr="00DB15FA" w:rsidR="008C10B2" w:rsidP="008C10B2" w:rsidRDefault="008C10B2">
      <w:pPr>
        <w:ind w:firstLine="284"/>
        <w:rPr>
          <w:rFonts w:ascii="Times New Roman" w:hAnsi="Times New Roman"/>
          <w:sz w:val="24"/>
        </w:rPr>
      </w:pPr>
      <w:r w:rsidRPr="00DB15FA">
        <w:rPr>
          <w:rFonts w:ascii="Times New Roman" w:hAnsi="Times New Roman"/>
          <w:sz w:val="24"/>
        </w:rPr>
        <w:t>g. het pedagogisch beleid en het pedagogisch klimaat, waaronder begrepen</w:t>
      </w:r>
    </w:p>
    <w:p w:rsidRPr="00DB15FA" w:rsidR="008C10B2" w:rsidP="008C10B2" w:rsidRDefault="008C10B2">
      <w:pPr>
        <w:ind w:firstLine="284"/>
        <w:rPr>
          <w:rFonts w:ascii="Times New Roman" w:hAnsi="Times New Roman"/>
          <w:sz w:val="24"/>
        </w:rPr>
      </w:pPr>
      <w:r w:rsidRPr="00DB15FA">
        <w:rPr>
          <w:rFonts w:ascii="Times New Roman" w:hAnsi="Times New Roman"/>
          <w:sz w:val="24"/>
        </w:rPr>
        <w:t>1°. schorsing en verwijdering;</w:t>
      </w:r>
    </w:p>
    <w:p w:rsidR="008C10B2" w:rsidP="008C10B2" w:rsidRDefault="008C10B2">
      <w:pPr>
        <w:ind w:firstLine="284"/>
        <w:rPr>
          <w:rFonts w:ascii="Times New Roman" w:hAnsi="Times New Roman"/>
          <w:sz w:val="24"/>
        </w:rPr>
      </w:pPr>
      <w:r w:rsidRPr="00DB15FA">
        <w:rPr>
          <w:rFonts w:ascii="Times New Roman" w:hAnsi="Times New Roman"/>
          <w:sz w:val="24"/>
        </w:rPr>
        <w:t>2°. sociale media;</w:t>
      </w:r>
    </w:p>
    <w:p w:rsidRPr="00DB15FA" w:rsidR="00161C06" w:rsidP="008C10B2" w:rsidRDefault="00161C06">
      <w:pPr>
        <w:ind w:firstLine="284"/>
        <w:rPr>
          <w:rFonts w:ascii="Times New Roman" w:hAnsi="Times New Roman"/>
          <w:sz w:val="24"/>
        </w:rPr>
      </w:pPr>
      <w:r>
        <w:rPr>
          <w:rFonts w:ascii="Times New Roman" w:hAnsi="Times New Roman"/>
          <w:sz w:val="24"/>
        </w:rPr>
        <w:t>3</w:t>
      </w:r>
      <w:r w:rsidRPr="00161C06">
        <w:rPr>
          <w:rFonts w:ascii="Times New Roman" w:hAnsi="Times New Roman"/>
          <w:sz w:val="24"/>
        </w:rPr>
        <w:t>°</w:t>
      </w:r>
      <w:r>
        <w:rPr>
          <w:rFonts w:ascii="Times New Roman" w:hAnsi="Times New Roman"/>
          <w:sz w:val="24"/>
        </w:rPr>
        <w:t xml:space="preserve">. </w:t>
      </w:r>
      <w:r w:rsidRPr="00161C06">
        <w:rPr>
          <w:rFonts w:ascii="Times New Roman" w:hAnsi="Times New Roman"/>
          <w:sz w:val="24"/>
        </w:rPr>
        <w:t>burgerschap;</w:t>
      </w:r>
    </w:p>
    <w:p w:rsidRPr="00DB15FA" w:rsidR="008C10B2" w:rsidP="008C10B2" w:rsidRDefault="00161C06">
      <w:pPr>
        <w:ind w:firstLine="284"/>
        <w:rPr>
          <w:rFonts w:ascii="Times New Roman" w:hAnsi="Times New Roman"/>
          <w:sz w:val="24"/>
        </w:rPr>
      </w:pPr>
      <w:r>
        <w:rPr>
          <w:rFonts w:ascii="Times New Roman" w:hAnsi="Times New Roman"/>
          <w:sz w:val="24"/>
        </w:rPr>
        <w:t>4</w:t>
      </w:r>
      <w:r w:rsidRPr="00DB15FA" w:rsidR="008C10B2">
        <w:rPr>
          <w:rFonts w:ascii="Times New Roman" w:hAnsi="Times New Roman"/>
          <w:sz w:val="24"/>
        </w:rPr>
        <w:t>°. straffen.</w:t>
      </w:r>
    </w:p>
    <w:p w:rsidRPr="00DB15FA" w:rsidR="00FF0924" w:rsidP="00FF0924" w:rsidRDefault="00FF0924">
      <w:pPr>
        <w:ind w:firstLine="284"/>
        <w:rPr>
          <w:rFonts w:ascii="Times New Roman" w:hAnsi="Times New Roman"/>
          <w:sz w:val="24"/>
        </w:rPr>
      </w:pPr>
      <w:r w:rsidRPr="00DB15FA">
        <w:rPr>
          <w:rFonts w:ascii="Times New Roman" w:hAnsi="Times New Roman"/>
          <w:sz w:val="24"/>
        </w:rPr>
        <w:t>2. De houder draagt zorg dat binnen het jeugdverblijf voldaan wordt aan de kwaliteitsvoorschriften, bedoeld in het eerste lid.</w:t>
      </w:r>
    </w:p>
    <w:p w:rsidRPr="00DB15FA" w:rsidR="008C10B2" w:rsidP="008C10B2" w:rsidRDefault="008C10B2">
      <w:pPr>
        <w:rPr>
          <w:rFonts w:ascii="Times New Roman" w:hAnsi="Times New Roman"/>
          <w:sz w:val="24"/>
        </w:rPr>
      </w:pPr>
    </w:p>
    <w:p w:rsidRPr="00DB15FA" w:rsidR="008C10B2" w:rsidP="008C10B2" w:rsidRDefault="008C10B2">
      <w:pPr>
        <w:rPr>
          <w:rFonts w:ascii="Times New Roman" w:hAnsi="Times New Roman"/>
          <w:b/>
          <w:sz w:val="24"/>
        </w:rPr>
      </w:pPr>
      <w:r w:rsidRPr="00DB15FA">
        <w:rPr>
          <w:rFonts w:ascii="Times New Roman" w:hAnsi="Times New Roman"/>
          <w:b/>
          <w:sz w:val="24"/>
        </w:rPr>
        <w:t>Artikel 4</w:t>
      </w:r>
    </w:p>
    <w:p w:rsidRPr="00DB15FA" w:rsidR="008C10B2" w:rsidP="008C10B2" w:rsidRDefault="008C10B2">
      <w:pPr>
        <w:rPr>
          <w:rFonts w:ascii="Times New Roman" w:hAnsi="Times New Roman"/>
          <w:b/>
          <w:sz w:val="24"/>
        </w:rPr>
      </w:pPr>
    </w:p>
    <w:p w:rsidR="008C10B2" w:rsidP="008C10B2" w:rsidRDefault="00AE1086">
      <w:pPr>
        <w:ind w:firstLine="284"/>
        <w:rPr>
          <w:rFonts w:ascii="Times New Roman" w:hAnsi="Times New Roman"/>
          <w:sz w:val="24"/>
        </w:rPr>
      </w:pPr>
      <w:r>
        <w:rPr>
          <w:rFonts w:ascii="Times New Roman" w:hAnsi="Times New Roman"/>
          <w:sz w:val="24"/>
        </w:rPr>
        <w:t xml:space="preserve">1. </w:t>
      </w:r>
      <w:r w:rsidRPr="00DB15FA" w:rsidR="008C10B2">
        <w:rPr>
          <w:rFonts w:ascii="Times New Roman" w:hAnsi="Times New Roman"/>
          <w:sz w:val="24"/>
        </w:rPr>
        <w:t xml:space="preserve">Aan een jeugdverblijf is een vertrouwenspersoon verbonden, die </w:t>
      </w:r>
      <w:r w:rsidRPr="00DB15FA" w:rsidR="00F8600E">
        <w:rPr>
          <w:rFonts w:ascii="Times New Roman" w:hAnsi="Times New Roman"/>
          <w:sz w:val="24"/>
        </w:rPr>
        <w:t>minderjarigen</w:t>
      </w:r>
      <w:r w:rsidRPr="00DB15FA" w:rsidR="008C10B2">
        <w:rPr>
          <w:rFonts w:ascii="Times New Roman" w:hAnsi="Times New Roman"/>
          <w:sz w:val="24"/>
        </w:rPr>
        <w:t>, hun ouders of hun wettelijke vertegenwoordigers indien gewenst ondersteunt of informeert. De vertrouwenspersoon verricht zijn werkzaamheden in onafhankelijkheid.</w:t>
      </w:r>
    </w:p>
    <w:p w:rsidRPr="00AE1086" w:rsidR="00AE1086" w:rsidP="00AE1086" w:rsidRDefault="00AE1086">
      <w:pPr>
        <w:ind w:firstLine="284"/>
        <w:rPr>
          <w:rFonts w:ascii="Times New Roman" w:hAnsi="Times New Roman"/>
          <w:sz w:val="24"/>
        </w:rPr>
      </w:pPr>
      <w:r w:rsidRPr="00AE1086">
        <w:rPr>
          <w:rFonts w:ascii="Times New Roman" w:hAnsi="Times New Roman"/>
          <w:sz w:val="24"/>
        </w:rPr>
        <w:t>2. Als vertrouwenspersoon wordt niet aangewezen de persoon die:</w:t>
      </w:r>
    </w:p>
    <w:p w:rsidRPr="00AE1086" w:rsidR="00AE1086" w:rsidP="00AE1086" w:rsidRDefault="00AE1086">
      <w:pPr>
        <w:ind w:firstLine="284"/>
        <w:rPr>
          <w:rFonts w:ascii="Times New Roman" w:hAnsi="Times New Roman"/>
          <w:sz w:val="24"/>
        </w:rPr>
      </w:pPr>
      <w:r w:rsidRPr="00AE1086">
        <w:rPr>
          <w:rFonts w:ascii="Times New Roman" w:hAnsi="Times New Roman"/>
          <w:sz w:val="24"/>
        </w:rPr>
        <w:tab/>
        <w:t>a. houder is;</w:t>
      </w:r>
    </w:p>
    <w:p w:rsidRPr="00AE1086" w:rsidR="00AE1086" w:rsidP="00AE1086" w:rsidRDefault="00AE1086">
      <w:pPr>
        <w:ind w:firstLine="284"/>
        <w:rPr>
          <w:rFonts w:ascii="Times New Roman" w:hAnsi="Times New Roman"/>
          <w:sz w:val="24"/>
        </w:rPr>
      </w:pPr>
      <w:r w:rsidRPr="00AE1086">
        <w:rPr>
          <w:rFonts w:ascii="Times New Roman" w:hAnsi="Times New Roman"/>
          <w:sz w:val="24"/>
        </w:rPr>
        <w:tab/>
        <w:t>b. in enige vorm of op enige wijze werkzaamheden verricht voor de houder, met uitzondering van de werkzaamheden die nodig zijn voor de uitoefening van de functie van vertrouwenspersoon; of</w:t>
      </w:r>
    </w:p>
    <w:p w:rsidRPr="00DB15FA" w:rsidR="00AE1086" w:rsidP="00AE1086" w:rsidRDefault="00AE1086">
      <w:pPr>
        <w:ind w:firstLine="284"/>
        <w:rPr>
          <w:rFonts w:ascii="Times New Roman" w:hAnsi="Times New Roman"/>
          <w:sz w:val="24"/>
        </w:rPr>
      </w:pPr>
      <w:r w:rsidRPr="00AE1086">
        <w:rPr>
          <w:rFonts w:ascii="Times New Roman" w:hAnsi="Times New Roman"/>
          <w:sz w:val="24"/>
        </w:rPr>
        <w:tab/>
        <w:t>c. bloed- of aanverwant tot en met de derde graad, of de wettelijke vertegenwoordiger van een minderjarige in dat jeugdverblijf is.</w:t>
      </w:r>
    </w:p>
    <w:p w:rsidRPr="00DB15FA" w:rsidR="008C10B2" w:rsidP="008C10B2" w:rsidRDefault="008C10B2">
      <w:pPr>
        <w:rPr>
          <w:rFonts w:ascii="Times New Roman" w:hAnsi="Times New Roman"/>
          <w:sz w:val="24"/>
        </w:rPr>
      </w:pPr>
    </w:p>
    <w:p w:rsidRPr="00DB15FA" w:rsidR="008C10B2" w:rsidP="008C10B2" w:rsidRDefault="008C10B2">
      <w:pPr>
        <w:rPr>
          <w:rFonts w:ascii="Times New Roman" w:hAnsi="Times New Roman"/>
          <w:b/>
          <w:sz w:val="24"/>
        </w:rPr>
      </w:pPr>
      <w:r w:rsidRPr="00DB15FA">
        <w:rPr>
          <w:rFonts w:ascii="Times New Roman" w:hAnsi="Times New Roman"/>
          <w:b/>
          <w:sz w:val="24"/>
        </w:rPr>
        <w:t>Artikel 5</w:t>
      </w:r>
    </w:p>
    <w:p w:rsidRPr="00DB15FA" w:rsidR="008C10B2" w:rsidP="008C10B2" w:rsidRDefault="008C10B2">
      <w:pPr>
        <w:rPr>
          <w:rFonts w:ascii="Times New Roman" w:hAnsi="Times New Roman"/>
          <w:b/>
          <w:sz w:val="24"/>
        </w:rPr>
      </w:pPr>
    </w:p>
    <w:p w:rsidRPr="00DB15FA" w:rsidR="008C10B2" w:rsidP="008C10B2" w:rsidRDefault="008C10B2">
      <w:pPr>
        <w:ind w:firstLine="284"/>
        <w:rPr>
          <w:rFonts w:ascii="Times New Roman" w:hAnsi="Times New Roman"/>
          <w:sz w:val="24"/>
        </w:rPr>
      </w:pPr>
      <w:r w:rsidRPr="00DB15FA">
        <w:rPr>
          <w:rFonts w:ascii="Times New Roman" w:hAnsi="Times New Roman"/>
          <w:sz w:val="24"/>
        </w:rPr>
        <w:t>1. Bij of krachtens algemene maatregel van bestuur worden regels gesteld voor de kwaliteitsvoorschriften, bedoeld in artikel 3.</w:t>
      </w:r>
    </w:p>
    <w:p w:rsidRPr="00DB15FA" w:rsidR="008C10B2" w:rsidP="008C10B2" w:rsidRDefault="008C10B2">
      <w:pPr>
        <w:ind w:firstLine="284"/>
        <w:rPr>
          <w:rFonts w:ascii="Times New Roman" w:hAnsi="Times New Roman"/>
          <w:sz w:val="24"/>
        </w:rPr>
      </w:pPr>
      <w:r w:rsidRPr="00DB15FA">
        <w:rPr>
          <w:rFonts w:ascii="Times New Roman" w:hAnsi="Times New Roman"/>
          <w:sz w:val="24"/>
        </w:rPr>
        <w:t>2. Bij of krachtens algemene maatregel van bestuur kunnen nadere regels worden gesteld met betrekking tot de artikelen 2 en 4.</w:t>
      </w:r>
    </w:p>
    <w:p w:rsidRPr="00DB15FA" w:rsidR="008C10B2" w:rsidP="008C10B2" w:rsidRDefault="008C10B2">
      <w:pPr>
        <w:rPr>
          <w:rFonts w:ascii="Times New Roman" w:hAnsi="Times New Roman"/>
          <w:sz w:val="24"/>
        </w:rPr>
      </w:pPr>
    </w:p>
    <w:p w:rsidRPr="00DB15FA" w:rsidR="008C10B2" w:rsidP="008C10B2" w:rsidRDefault="008C10B2">
      <w:pPr>
        <w:rPr>
          <w:rFonts w:ascii="Times New Roman" w:hAnsi="Times New Roman"/>
          <w:b/>
          <w:sz w:val="24"/>
        </w:rPr>
      </w:pPr>
      <w:r w:rsidRPr="00DB15FA">
        <w:rPr>
          <w:rFonts w:ascii="Times New Roman" w:hAnsi="Times New Roman"/>
          <w:b/>
          <w:sz w:val="24"/>
        </w:rPr>
        <w:t>Artikel 6</w:t>
      </w:r>
    </w:p>
    <w:p w:rsidRPr="00DB15FA" w:rsidR="008C10B2" w:rsidP="008C10B2" w:rsidRDefault="008C10B2">
      <w:pPr>
        <w:rPr>
          <w:rFonts w:ascii="Times New Roman" w:hAnsi="Times New Roman"/>
          <w:b/>
          <w:sz w:val="24"/>
        </w:rPr>
      </w:pPr>
    </w:p>
    <w:p w:rsidRPr="00DB15FA" w:rsidR="008C10B2" w:rsidP="008C10B2" w:rsidRDefault="008C10B2">
      <w:pPr>
        <w:ind w:firstLine="284"/>
        <w:rPr>
          <w:rFonts w:ascii="Times New Roman" w:hAnsi="Times New Roman"/>
          <w:sz w:val="24"/>
        </w:rPr>
      </w:pPr>
      <w:r w:rsidRPr="00DB15FA">
        <w:rPr>
          <w:rFonts w:ascii="Times New Roman" w:hAnsi="Times New Roman"/>
          <w:sz w:val="24"/>
        </w:rPr>
        <w:lastRenderedPageBreak/>
        <w:t>1. De houder is in het bezit van een verklaring omtrent het gedrag als bedoeld in artikel 28 van de Wet justitiële en strafvorderlijke gegevens, ten aanzien van zichzelf en van een ieder die in het jeugdverblijf niet-incidenteel in contact kan komen met de</w:t>
      </w:r>
      <w:r w:rsidRPr="00DB15FA" w:rsidR="00F8600E">
        <w:rPr>
          <w:rFonts w:ascii="Times New Roman" w:hAnsi="Times New Roman"/>
          <w:sz w:val="24"/>
        </w:rPr>
        <w:t xml:space="preserve"> minderjarigen </w:t>
      </w:r>
      <w:r w:rsidRPr="00DB15FA">
        <w:rPr>
          <w:rFonts w:ascii="Times New Roman" w:hAnsi="Times New Roman"/>
          <w:sz w:val="24"/>
        </w:rPr>
        <w:t>of hun ouders.</w:t>
      </w:r>
    </w:p>
    <w:p w:rsidRPr="00DB15FA" w:rsidR="008C10B2" w:rsidP="008C10B2" w:rsidRDefault="008C10B2">
      <w:pPr>
        <w:ind w:firstLine="284"/>
        <w:rPr>
          <w:rFonts w:ascii="Times New Roman" w:hAnsi="Times New Roman"/>
          <w:sz w:val="24"/>
        </w:rPr>
      </w:pPr>
      <w:r w:rsidRPr="00DB15FA">
        <w:rPr>
          <w:rFonts w:ascii="Times New Roman" w:hAnsi="Times New Roman"/>
          <w:sz w:val="24"/>
        </w:rPr>
        <w:t>2. Een verklaring als bedoeld in het eerste lid is niet eerder afgegeven dan drie maanden voor het tijdstip waarop de in het eerste lid bedoelde persoon bij het jeugdverblijf betrokken werd.</w:t>
      </w:r>
    </w:p>
    <w:p w:rsidRPr="00DB15FA" w:rsidR="008C10B2" w:rsidP="008C10B2" w:rsidRDefault="008C10B2">
      <w:pPr>
        <w:rPr>
          <w:rFonts w:ascii="Times New Roman" w:hAnsi="Times New Roman"/>
          <w:sz w:val="24"/>
        </w:rPr>
      </w:pPr>
    </w:p>
    <w:p w:rsidRPr="00DB15FA" w:rsidR="008C10B2" w:rsidP="008C10B2" w:rsidRDefault="008C10B2">
      <w:pPr>
        <w:rPr>
          <w:rFonts w:ascii="Times New Roman" w:hAnsi="Times New Roman"/>
          <w:b/>
          <w:sz w:val="24"/>
        </w:rPr>
      </w:pPr>
      <w:r w:rsidRPr="00DB15FA">
        <w:rPr>
          <w:rFonts w:ascii="Times New Roman" w:hAnsi="Times New Roman"/>
          <w:b/>
          <w:sz w:val="24"/>
        </w:rPr>
        <w:t>Artikel 7</w:t>
      </w:r>
    </w:p>
    <w:p w:rsidRPr="00DB15FA" w:rsidR="008C10B2" w:rsidP="008C10B2" w:rsidRDefault="008C10B2">
      <w:pPr>
        <w:rPr>
          <w:rFonts w:ascii="Times New Roman" w:hAnsi="Times New Roman"/>
          <w:sz w:val="24"/>
        </w:rPr>
      </w:pPr>
    </w:p>
    <w:p w:rsidRPr="00DB15FA" w:rsidR="008C10B2" w:rsidP="008C10B2" w:rsidRDefault="008C10B2">
      <w:pPr>
        <w:ind w:firstLine="284"/>
        <w:rPr>
          <w:rFonts w:ascii="Times New Roman" w:hAnsi="Times New Roman"/>
          <w:sz w:val="24"/>
        </w:rPr>
      </w:pPr>
      <w:r w:rsidRPr="00DB15FA">
        <w:rPr>
          <w:rFonts w:ascii="Times New Roman" w:hAnsi="Times New Roman"/>
          <w:sz w:val="24"/>
        </w:rPr>
        <w:t>1. Het college is belast met het toezicht op de naleving van deze wet.</w:t>
      </w:r>
    </w:p>
    <w:p w:rsidRPr="00DB15FA" w:rsidR="008C10B2" w:rsidP="008C10B2" w:rsidRDefault="008C10B2">
      <w:pPr>
        <w:ind w:firstLine="284"/>
        <w:rPr>
          <w:rFonts w:ascii="Times New Roman" w:hAnsi="Times New Roman"/>
          <w:sz w:val="24"/>
        </w:rPr>
      </w:pPr>
      <w:r w:rsidRPr="00DB15FA">
        <w:rPr>
          <w:rFonts w:ascii="Times New Roman" w:hAnsi="Times New Roman"/>
          <w:sz w:val="24"/>
        </w:rPr>
        <w:t>2. Toezichthouders zijn ambtenaren in dienst van een gemeentelijke gezondheidsdienst als bedoeld in artikel 14 van de Wet publieke gezondheid.</w:t>
      </w:r>
    </w:p>
    <w:p w:rsidRPr="00DB15FA" w:rsidR="008C10B2" w:rsidP="008C10B2" w:rsidRDefault="008C10B2">
      <w:pPr>
        <w:ind w:firstLine="284"/>
        <w:rPr>
          <w:rFonts w:ascii="Times New Roman" w:hAnsi="Times New Roman"/>
          <w:sz w:val="24"/>
        </w:rPr>
      </w:pPr>
      <w:r w:rsidRPr="00DB15FA">
        <w:rPr>
          <w:rFonts w:ascii="Times New Roman" w:hAnsi="Times New Roman"/>
          <w:sz w:val="24"/>
        </w:rPr>
        <w:t xml:space="preserve">3. De toezichthouder is bevoegd, met medeneming van de benodigde apparatuur, een woning binnen te treden zonder toestemming van de bewoner, voor zover die woning ten </w:t>
      </w:r>
      <w:proofErr w:type="spellStart"/>
      <w:r w:rsidRPr="00DB15FA">
        <w:rPr>
          <w:rFonts w:ascii="Times New Roman" w:hAnsi="Times New Roman"/>
          <w:sz w:val="24"/>
        </w:rPr>
        <w:t>dienste</w:t>
      </w:r>
      <w:proofErr w:type="spellEnd"/>
      <w:r w:rsidRPr="00DB15FA">
        <w:rPr>
          <w:rFonts w:ascii="Times New Roman" w:hAnsi="Times New Roman"/>
          <w:sz w:val="24"/>
        </w:rPr>
        <w:t xml:space="preserve"> staat van het jeugdverblijf.</w:t>
      </w:r>
    </w:p>
    <w:p w:rsidRPr="00DB15FA" w:rsidR="008C10B2" w:rsidP="008C10B2" w:rsidRDefault="008C10B2">
      <w:pPr>
        <w:rPr>
          <w:rFonts w:ascii="Times New Roman" w:hAnsi="Times New Roman"/>
          <w:b/>
          <w:sz w:val="24"/>
        </w:rPr>
      </w:pPr>
    </w:p>
    <w:p w:rsidRPr="00DB15FA" w:rsidR="008C10B2" w:rsidP="008C10B2" w:rsidRDefault="008C10B2">
      <w:pPr>
        <w:rPr>
          <w:rFonts w:ascii="Times New Roman" w:hAnsi="Times New Roman"/>
          <w:b/>
          <w:sz w:val="24"/>
        </w:rPr>
      </w:pPr>
      <w:r w:rsidRPr="00DB15FA">
        <w:rPr>
          <w:rFonts w:ascii="Times New Roman" w:hAnsi="Times New Roman"/>
          <w:b/>
          <w:sz w:val="24"/>
        </w:rPr>
        <w:t>Artikel 8</w:t>
      </w:r>
    </w:p>
    <w:p w:rsidRPr="00DB15FA" w:rsidR="008C10B2" w:rsidP="008C10B2" w:rsidRDefault="008C10B2">
      <w:pPr>
        <w:rPr>
          <w:rFonts w:ascii="Times New Roman" w:hAnsi="Times New Roman"/>
          <w:b/>
          <w:sz w:val="24"/>
        </w:rPr>
      </w:pPr>
    </w:p>
    <w:p w:rsidRPr="00DB15FA" w:rsidR="008C10B2" w:rsidP="0093037D" w:rsidRDefault="008C10B2">
      <w:pPr>
        <w:ind w:firstLine="284"/>
        <w:rPr>
          <w:rFonts w:ascii="Times New Roman" w:hAnsi="Times New Roman"/>
          <w:sz w:val="24"/>
        </w:rPr>
      </w:pPr>
      <w:r w:rsidRPr="00DB15FA">
        <w:rPr>
          <w:rFonts w:ascii="Times New Roman" w:hAnsi="Times New Roman"/>
          <w:sz w:val="24"/>
        </w:rPr>
        <w:t>De toezichthouder brengt ten minste eenmaal per jaar een bezoek aan het jeugdverblijf.</w:t>
      </w:r>
    </w:p>
    <w:p w:rsidRPr="00DB15FA" w:rsidR="008C10B2" w:rsidP="008C10B2" w:rsidRDefault="008C10B2">
      <w:pPr>
        <w:rPr>
          <w:rFonts w:ascii="Times New Roman" w:hAnsi="Times New Roman"/>
          <w:sz w:val="24"/>
        </w:rPr>
      </w:pPr>
    </w:p>
    <w:p w:rsidRPr="00DB15FA" w:rsidR="008C10B2" w:rsidP="008C10B2" w:rsidRDefault="008C10B2">
      <w:pPr>
        <w:rPr>
          <w:rFonts w:ascii="Times New Roman" w:hAnsi="Times New Roman"/>
          <w:b/>
          <w:sz w:val="24"/>
        </w:rPr>
      </w:pPr>
      <w:r w:rsidRPr="00DB15FA">
        <w:rPr>
          <w:rFonts w:ascii="Times New Roman" w:hAnsi="Times New Roman"/>
          <w:b/>
          <w:sz w:val="24"/>
        </w:rPr>
        <w:t>Artikel 9</w:t>
      </w:r>
    </w:p>
    <w:p w:rsidRPr="00DB15FA" w:rsidR="008C10B2" w:rsidP="008C10B2" w:rsidRDefault="008C10B2">
      <w:pPr>
        <w:rPr>
          <w:rFonts w:ascii="Times New Roman" w:hAnsi="Times New Roman"/>
          <w:b/>
          <w:sz w:val="24"/>
        </w:rPr>
      </w:pPr>
    </w:p>
    <w:p w:rsidRPr="00DB15FA" w:rsidR="00DB15FA" w:rsidP="00DB15FA" w:rsidRDefault="00DB15FA">
      <w:pPr>
        <w:ind w:firstLine="284"/>
        <w:rPr>
          <w:rFonts w:ascii="Times New Roman" w:hAnsi="Times New Roman"/>
          <w:sz w:val="24"/>
        </w:rPr>
      </w:pPr>
      <w:r w:rsidRPr="00DB15FA">
        <w:rPr>
          <w:rFonts w:ascii="Times New Roman" w:hAnsi="Times New Roman"/>
          <w:sz w:val="24"/>
        </w:rPr>
        <w:t>1. Het college kan aan de houder een aanwijzing geven bij constatering dat, ten aanzien van het door de houder in stand gehouden jeugdverblijf, het bij of krachtens deze wet bepaalde wordt overtreden.</w:t>
      </w:r>
    </w:p>
    <w:p w:rsidRPr="00DB15FA" w:rsidR="008C10B2" w:rsidP="008C10B2" w:rsidRDefault="008C10B2">
      <w:pPr>
        <w:ind w:firstLine="284"/>
        <w:rPr>
          <w:rFonts w:ascii="Times New Roman" w:hAnsi="Times New Roman"/>
          <w:sz w:val="24"/>
        </w:rPr>
      </w:pPr>
      <w:r w:rsidRPr="00DB15FA">
        <w:rPr>
          <w:rFonts w:ascii="Times New Roman" w:hAnsi="Times New Roman"/>
          <w:sz w:val="24"/>
        </w:rPr>
        <w:t>2. De aanwijzing bevat een termijn waarbinnen</w:t>
      </w:r>
      <w:r w:rsidRPr="00DB15FA" w:rsidR="00DB15FA">
        <w:rPr>
          <w:rFonts w:ascii="Times New Roman" w:hAnsi="Times New Roman"/>
          <w:sz w:val="24"/>
        </w:rPr>
        <w:t xml:space="preserve"> de houder ten aanzien van</w:t>
      </w:r>
      <w:r w:rsidRPr="00DB15FA">
        <w:rPr>
          <w:rFonts w:ascii="Times New Roman" w:hAnsi="Times New Roman"/>
          <w:sz w:val="24"/>
        </w:rPr>
        <w:t xml:space="preserve"> het jeugdverblijf aan de aanwijzing dient te voldoen.</w:t>
      </w:r>
    </w:p>
    <w:p w:rsidRPr="00DB15FA" w:rsidR="008C10B2" w:rsidP="008C10B2" w:rsidRDefault="008C10B2">
      <w:pPr>
        <w:ind w:firstLine="284"/>
        <w:rPr>
          <w:rFonts w:ascii="Times New Roman" w:hAnsi="Times New Roman"/>
          <w:sz w:val="24"/>
        </w:rPr>
      </w:pPr>
      <w:r w:rsidRPr="00DB15FA">
        <w:rPr>
          <w:rFonts w:ascii="Times New Roman" w:hAnsi="Times New Roman"/>
          <w:sz w:val="24"/>
        </w:rPr>
        <w:t>3. Het college is bevoegd tot oplegging van een last onder dwangsom</w:t>
      </w:r>
      <w:r w:rsidRPr="00DB15FA" w:rsidR="00DB15FA">
        <w:rPr>
          <w:rFonts w:ascii="Times New Roman" w:hAnsi="Times New Roman"/>
          <w:sz w:val="24"/>
        </w:rPr>
        <w:t xml:space="preserve"> aan de houder</w:t>
      </w:r>
      <w:r w:rsidRPr="00DB15FA">
        <w:rPr>
          <w:rFonts w:ascii="Times New Roman" w:hAnsi="Times New Roman"/>
          <w:sz w:val="24"/>
        </w:rPr>
        <w:t xml:space="preserve">, indien </w:t>
      </w:r>
      <w:r w:rsidRPr="00DB15FA" w:rsidR="00DB15FA">
        <w:rPr>
          <w:rFonts w:ascii="Times New Roman" w:hAnsi="Times New Roman"/>
          <w:sz w:val="24"/>
        </w:rPr>
        <w:t xml:space="preserve">deze ten aanzien van </w:t>
      </w:r>
      <w:r w:rsidRPr="00DB15FA">
        <w:rPr>
          <w:rFonts w:ascii="Times New Roman" w:hAnsi="Times New Roman"/>
          <w:sz w:val="24"/>
        </w:rPr>
        <w:t>het jeugdverblijf niet of niet afdoende uitvoering geeft aan de aanwijzing.</w:t>
      </w:r>
    </w:p>
    <w:p w:rsidRPr="00DB15FA" w:rsidR="008C10B2" w:rsidP="008C10B2" w:rsidRDefault="008C10B2">
      <w:pPr>
        <w:rPr>
          <w:rFonts w:ascii="Times New Roman" w:hAnsi="Times New Roman"/>
          <w:b/>
          <w:sz w:val="24"/>
        </w:rPr>
      </w:pPr>
    </w:p>
    <w:p w:rsidRPr="00DB15FA" w:rsidR="008C10B2" w:rsidP="008C10B2" w:rsidRDefault="008C10B2">
      <w:pPr>
        <w:rPr>
          <w:rFonts w:ascii="Times New Roman" w:hAnsi="Times New Roman"/>
          <w:b/>
          <w:sz w:val="24"/>
        </w:rPr>
      </w:pPr>
      <w:r w:rsidRPr="00DB15FA">
        <w:rPr>
          <w:rFonts w:ascii="Times New Roman" w:hAnsi="Times New Roman"/>
          <w:b/>
          <w:sz w:val="24"/>
        </w:rPr>
        <w:t>Artikel 10</w:t>
      </w:r>
    </w:p>
    <w:p w:rsidRPr="00DB15FA" w:rsidR="008C10B2" w:rsidP="008C10B2" w:rsidRDefault="008C10B2">
      <w:pPr>
        <w:rPr>
          <w:rFonts w:ascii="Times New Roman" w:hAnsi="Times New Roman"/>
          <w:b/>
          <w:sz w:val="24"/>
        </w:rPr>
      </w:pPr>
    </w:p>
    <w:p w:rsidRPr="00DB15FA" w:rsidR="008C10B2" w:rsidP="008C10B2" w:rsidRDefault="008C10B2">
      <w:pPr>
        <w:ind w:firstLine="284"/>
        <w:rPr>
          <w:rFonts w:ascii="Times New Roman" w:hAnsi="Times New Roman"/>
          <w:color w:val="000000"/>
          <w:sz w:val="24"/>
          <w:lang w:val="nl-BE"/>
        </w:rPr>
      </w:pPr>
      <w:r w:rsidRPr="00DB15FA">
        <w:rPr>
          <w:rFonts w:ascii="Times New Roman" w:hAnsi="Times New Roman"/>
          <w:sz w:val="24"/>
        </w:rPr>
        <w:t>1. De burgemeester is bevoegd tot sluiting van het jeugdverblijf bij</w:t>
      </w:r>
      <w:r w:rsidRPr="00DB15FA">
        <w:rPr>
          <w:rFonts w:ascii="Times New Roman" w:hAnsi="Times New Roman"/>
          <w:color w:val="000000"/>
          <w:sz w:val="24"/>
          <w:lang w:val="nl-BE"/>
        </w:rPr>
        <w:t xml:space="preserve"> een gegrond vermoeden van een overtreding of misdrijf dat directe gevolgen heeft voor de veiligheid</w:t>
      </w:r>
      <w:r w:rsidR="00CF6E95">
        <w:rPr>
          <w:rFonts w:ascii="Times New Roman" w:hAnsi="Times New Roman"/>
          <w:color w:val="000000"/>
          <w:sz w:val="24"/>
          <w:lang w:val="nl-BE"/>
        </w:rPr>
        <w:t xml:space="preserve"> </w:t>
      </w:r>
      <w:r w:rsidRPr="00CF6E95" w:rsidR="00CF6E95">
        <w:rPr>
          <w:rFonts w:ascii="Times New Roman" w:hAnsi="Times New Roman"/>
          <w:color w:val="000000"/>
          <w:sz w:val="24"/>
          <w:lang w:val="nl-BE"/>
        </w:rPr>
        <w:t>van de minderjarige dan wel een ernstige bedreiging vormt voor de ontwikkeling van de minderjarige in het jeugdverblijf</w:t>
      </w:r>
      <w:r w:rsidRPr="00DB15FA">
        <w:rPr>
          <w:rFonts w:ascii="Times New Roman" w:hAnsi="Times New Roman"/>
          <w:color w:val="000000"/>
          <w:sz w:val="24"/>
          <w:lang w:val="nl-BE"/>
        </w:rPr>
        <w:t>.</w:t>
      </w:r>
    </w:p>
    <w:p w:rsidRPr="00DB15FA" w:rsidR="008C10B2" w:rsidP="008C10B2" w:rsidRDefault="008C10B2">
      <w:pPr>
        <w:ind w:firstLine="284"/>
        <w:rPr>
          <w:rFonts w:ascii="Times New Roman" w:hAnsi="Times New Roman"/>
          <w:color w:val="000000"/>
          <w:sz w:val="24"/>
          <w:lang w:val="nl-BE"/>
        </w:rPr>
      </w:pPr>
      <w:r w:rsidRPr="00DB15FA">
        <w:rPr>
          <w:rFonts w:ascii="Times New Roman" w:hAnsi="Times New Roman"/>
          <w:color w:val="000000"/>
          <w:sz w:val="24"/>
          <w:lang w:val="nl-BE"/>
        </w:rPr>
        <w:t>2. Het besluit, bedoeld in het eerste lid, bepaalt de sluitingsduur van het jeugdverblijf.</w:t>
      </w:r>
    </w:p>
    <w:p w:rsidRPr="00DB15FA" w:rsidR="008C10B2" w:rsidP="008C10B2" w:rsidRDefault="008C10B2">
      <w:pPr>
        <w:rPr>
          <w:rFonts w:ascii="Times New Roman" w:hAnsi="Times New Roman"/>
          <w:sz w:val="24"/>
          <w:u w:val="single"/>
        </w:rPr>
      </w:pPr>
    </w:p>
    <w:p w:rsidRPr="00DB15FA" w:rsidR="008C10B2" w:rsidP="008C10B2" w:rsidRDefault="008C10B2">
      <w:pPr>
        <w:rPr>
          <w:rFonts w:ascii="Times New Roman" w:hAnsi="Times New Roman"/>
          <w:b/>
          <w:sz w:val="24"/>
        </w:rPr>
      </w:pPr>
      <w:r w:rsidRPr="00DB15FA">
        <w:rPr>
          <w:rFonts w:ascii="Times New Roman" w:hAnsi="Times New Roman"/>
          <w:b/>
          <w:sz w:val="24"/>
        </w:rPr>
        <w:t>Artikel 11</w:t>
      </w:r>
    </w:p>
    <w:p w:rsidRPr="00DB15FA" w:rsidR="008C10B2" w:rsidP="008C10B2" w:rsidRDefault="008C10B2">
      <w:pPr>
        <w:rPr>
          <w:rFonts w:ascii="Times New Roman" w:hAnsi="Times New Roman"/>
          <w:b/>
          <w:sz w:val="24"/>
        </w:rPr>
      </w:pPr>
    </w:p>
    <w:p w:rsidRPr="00DB15FA" w:rsidR="008C10B2" w:rsidP="008C10B2" w:rsidRDefault="008C10B2">
      <w:pPr>
        <w:ind w:firstLine="284"/>
        <w:rPr>
          <w:rFonts w:ascii="Times New Roman" w:hAnsi="Times New Roman"/>
          <w:sz w:val="24"/>
        </w:rPr>
      </w:pPr>
      <w:r w:rsidRPr="00DB15FA">
        <w:rPr>
          <w:rFonts w:ascii="Times New Roman" w:hAnsi="Times New Roman"/>
          <w:sz w:val="24"/>
        </w:rPr>
        <w:t>Aan de bijlage, bedoeld in artikel 124b, eerste lid van de G</w:t>
      </w:r>
      <w:r w:rsidRPr="00DB15FA" w:rsidR="00DB15FA">
        <w:rPr>
          <w:rFonts w:ascii="Times New Roman" w:hAnsi="Times New Roman"/>
          <w:sz w:val="24"/>
        </w:rPr>
        <w:t>emeentewet, wordt in onderdeel D</w:t>
      </w:r>
      <w:r w:rsidRPr="00DB15FA">
        <w:rPr>
          <w:rFonts w:ascii="Times New Roman" w:hAnsi="Times New Roman"/>
          <w:sz w:val="24"/>
        </w:rPr>
        <w:t xml:space="preserve"> toegevoegd:</w:t>
      </w:r>
    </w:p>
    <w:p w:rsidR="008C10B2" w:rsidP="008C10B2" w:rsidRDefault="00DB15FA">
      <w:pPr>
        <w:ind w:firstLine="284"/>
        <w:rPr>
          <w:rFonts w:ascii="Times New Roman" w:hAnsi="Times New Roman"/>
          <w:sz w:val="24"/>
        </w:rPr>
      </w:pPr>
      <w:r w:rsidRPr="00DB15FA">
        <w:rPr>
          <w:rFonts w:ascii="Times New Roman" w:hAnsi="Times New Roman"/>
          <w:sz w:val="24"/>
        </w:rPr>
        <w:t>5. Wet op de jeugdverblijven</w:t>
      </w:r>
      <w:r w:rsidRPr="00DB15FA" w:rsidR="008C10B2">
        <w:rPr>
          <w:rFonts w:ascii="Times New Roman" w:hAnsi="Times New Roman"/>
          <w:sz w:val="24"/>
        </w:rPr>
        <w:t>.</w:t>
      </w:r>
    </w:p>
    <w:p w:rsidR="00161C06" w:rsidP="008C10B2" w:rsidRDefault="00161C06">
      <w:pPr>
        <w:ind w:firstLine="284"/>
        <w:rPr>
          <w:rFonts w:ascii="Times New Roman" w:hAnsi="Times New Roman"/>
          <w:sz w:val="24"/>
        </w:rPr>
      </w:pPr>
    </w:p>
    <w:p w:rsidRPr="00161C06" w:rsidR="00161C06" w:rsidP="00161C06" w:rsidRDefault="00161C06">
      <w:pPr>
        <w:rPr>
          <w:rFonts w:ascii="Times New Roman" w:hAnsi="Times New Roman"/>
          <w:b/>
          <w:sz w:val="24"/>
        </w:rPr>
      </w:pPr>
      <w:r w:rsidRPr="00161C06">
        <w:rPr>
          <w:rFonts w:ascii="Times New Roman" w:hAnsi="Times New Roman"/>
          <w:b/>
          <w:sz w:val="24"/>
        </w:rPr>
        <w:t>A</w:t>
      </w:r>
      <w:r>
        <w:rPr>
          <w:rFonts w:ascii="Times New Roman" w:hAnsi="Times New Roman"/>
          <w:b/>
          <w:sz w:val="24"/>
        </w:rPr>
        <w:t>rtikel 12</w:t>
      </w:r>
    </w:p>
    <w:p w:rsidRPr="00161C06" w:rsidR="00161C06" w:rsidP="00161C06" w:rsidRDefault="00161C06">
      <w:pPr>
        <w:rPr>
          <w:rFonts w:ascii="Times New Roman" w:hAnsi="Times New Roman"/>
          <w:sz w:val="24"/>
        </w:rPr>
      </w:pPr>
    </w:p>
    <w:p w:rsidRPr="00161C06" w:rsidR="00161C06" w:rsidP="00161C06" w:rsidRDefault="00161C06">
      <w:pPr>
        <w:rPr>
          <w:rFonts w:ascii="Times New Roman" w:hAnsi="Times New Roman"/>
          <w:sz w:val="24"/>
        </w:rPr>
      </w:pPr>
      <w:r w:rsidRPr="00161C06">
        <w:rPr>
          <w:rFonts w:ascii="Times New Roman" w:hAnsi="Times New Roman"/>
          <w:sz w:val="24"/>
        </w:rPr>
        <w:lastRenderedPageBreak/>
        <w:tab/>
        <w:t>Onze Minister van Sociale Zaken en Werkgelegenheid en Onze Minister van Volksgezondheid, Welzijn en Sport  zenden binnen drie jaar na de inwerkingtreding van deze wet aan de Staten-Generaal een verslag over de doeltreffendheid en de effecten van deze wet in de praktijk.</w:t>
      </w:r>
    </w:p>
    <w:p w:rsidRPr="00DB15FA" w:rsidR="008C10B2" w:rsidP="008C10B2" w:rsidRDefault="008C10B2">
      <w:pPr>
        <w:rPr>
          <w:rFonts w:ascii="Times New Roman" w:hAnsi="Times New Roman"/>
          <w:sz w:val="24"/>
        </w:rPr>
      </w:pPr>
    </w:p>
    <w:p w:rsidRPr="00DB15FA" w:rsidR="008C10B2" w:rsidP="008C10B2" w:rsidRDefault="00161C06">
      <w:pPr>
        <w:rPr>
          <w:rFonts w:ascii="Times New Roman" w:hAnsi="Times New Roman"/>
          <w:b/>
          <w:sz w:val="24"/>
        </w:rPr>
      </w:pPr>
      <w:r>
        <w:rPr>
          <w:rFonts w:ascii="Times New Roman" w:hAnsi="Times New Roman"/>
          <w:b/>
          <w:sz w:val="24"/>
        </w:rPr>
        <w:t>Artikel 13</w:t>
      </w:r>
    </w:p>
    <w:p w:rsidRPr="00DB15FA" w:rsidR="008C10B2" w:rsidP="008C10B2" w:rsidRDefault="008C10B2">
      <w:pPr>
        <w:rPr>
          <w:rFonts w:ascii="Times New Roman" w:hAnsi="Times New Roman"/>
          <w:b/>
          <w:sz w:val="24"/>
        </w:rPr>
      </w:pPr>
    </w:p>
    <w:p w:rsidRPr="00DB15FA" w:rsidR="008C10B2" w:rsidP="008C10B2" w:rsidRDefault="008C10B2">
      <w:pPr>
        <w:ind w:firstLine="284"/>
        <w:rPr>
          <w:rFonts w:ascii="Times New Roman" w:hAnsi="Times New Roman"/>
          <w:sz w:val="24"/>
        </w:rPr>
      </w:pPr>
      <w:r w:rsidRPr="00DB15FA">
        <w:rPr>
          <w:rFonts w:ascii="Times New Roman" w:hAnsi="Times New Roman"/>
          <w:sz w:val="24"/>
        </w:rPr>
        <w:t>De artikelen van deze wet treden in werking op een bij koninklijk besluit te bepalen tijdstip, dat voor de verschillende artikelen of onderdelen daarvan verschillend kan worden vastgesteld.</w:t>
      </w:r>
    </w:p>
    <w:p w:rsidRPr="00DB15FA" w:rsidR="008C10B2" w:rsidP="008C10B2" w:rsidRDefault="008C10B2">
      <w:pPr>
        <w:rPr>
          <w:rFonts w:ascii="Times New Roman" w:hAnsi="Times New Roman"/>
          <w:sz w:val="24"/>
        </w:rPr>
      </w:pPr>
    </w:p>
    <w:p w:rsidRPr="00DB15FA" w:rsidR="008C10B2" w:rsidP="008C10B2" w:rsidRDefault="00161C06">
      <w:pPr>
        <w:rPr>
          <w:rFonts w:ascii="Times New Roman" w:hAnsi="Times New Roman"/>
          <w:b/>
          <w:sz w:val="24"/>
        </w:rPr>
      </w:pPr>
      <w:r>
        <w:rPr>
          <w:rFonts w:ascii="Times New Roman" w:hAnsi="Times New Roman"/>
          <w:b/>
          <w:sz w:val="24"/>
        </w:rPr>
        <w:t>Artikel 14</w:t>
      </w:r>
    </w:p>
    <w:p w:rsidRPr="00DB15FA" w:rsidR="008C10B2" w:rsidP="008C10B2" w:rsidRDefault="008C10B2">
      <w:pPr>
        <w:rPr>
          <w:rFonts w:ascii="Times New Roman" w:hAnsi="Times New Roman"/>
          <w:b/>
          <w:sz w:val="24"/>
        </w:rPr>
      </w:pPr>
    </w:p>
    <w:p w:rsidRPr="00DB15FA" w:rsidR="008C10B2" w:rsidP="008C10B2" w:rsidRDefault="008C10B2">
      <w:pPr>
        <w:ind w:firstLine="284"/>
        <w:rPr>
          <w:rFonts w:ascii="Times New Roman" w:hAnsi="Times New Roman"/>
          <w:sz w:val="24"/>
        </w:rPr>
      </w:pPr>
      <w:r w:rsidRPr="00DB15FA">
        <w:rPr>
          <w:rFonts w:ascii="Times New Roman" w:hAnsi="Times New Roman"/>
          <w:sz w:val="24"/>
        </w:rPr>
        <w:t>Deze wet wordt aangehaald als: Wet op de jeugdverblijven.</w:t>
      </w:r>
    </w:p>
    <w:p w:rsidRPr="00DB15FA" w:rsidR="008C10B2" w:rsidP="008C10B2" w:rsidRDefault="008C10B2">
      <w:pPr>
        <w:rPr>
          <w:rFonts w:ascii="Times New Roman" w:hAnsi="Times New Roman"/>
          <w:sz w:val="24"/>
        </w:rPr>
      </w:pPr>
    </w:p>
    <w:p w:rsidR="008C10B2" w:rsidP="008C10B2" w:rsidRDefault="008C10B2">
      <w:pPr>
        <w:rPr>
          <w:rFonts w:ascii="Times New Roman" w:hAnsi="Times New Roman"/>
          <w:sz w:val="24"/>
        </w:rPr>
      </w:pPr>
    </w:p>
    <w:p w:rsidR="00891EF1" w:rsidP="008C10B2" w:rsidRDefault="00891EF1">
      <w:pPr>
        <w:rPr>
          <w:rFonts w:ascii="Times New Roman" w:hAnsi="Times New Roman"/>
          <w:sz w:val="24"/>
        </w:rPr>
      </w:pPr>
    </w:p>
    <w:p w:rsidR="00891EF1" w:rsidP="008C10B2" w:rsidRDefault="00891EF1">
      <w:pPr>
        <w:rPr>
          <w:rFonts w:ascii="Times New Roman" w:hAnsi="Times New Roman"/>
          <w:sz w:val="24"/>
        </w:rPr>
      </w:pPr>
    </w:p>
    <w:p w:rsidR="00891EF1" w:rsidP="008C10B2" w:rsidRDefault="00891EF1">
      <w:pPr>
        <w:rPr>
          <w:rFonts w:ascii="Times New Roman" w:hAnsi="Times New Roman"/>
          <w:sz w:val="24"/>
        </w:rPr>
      </w:pPr>
    </w:p>
    <w:p w:rsidR="00891EF1" w:rsidP="008C10B2" w:rsidRDefault="00891EF1">
      <w:pPr>
        <w:rPr>
          <w:rFonts w:ascii="Times New Roman" w:hAnsi="Times New Roman"/>
          <w:sz w:val="24"/>
        </w:rPr>
      </w:pPr>
    </w:p>
    <w:p w:rsidR="00891EF1" w:rsidP="008C10B2" w:rsidRDefault="00891EF1">
      <w:pPr>
        <w:rPr>
          <w:rFonts w:ascii="Times New Roman" w:hAnsi="Times New Roman"/>
          <w:sz w:val="24"/>
        </w:rPr>
      </w:pPr>
    </w:p>
    <w:p w:rsidR="00891EF1" w:rsidP="008C10B2" w:rsidRDefault="00891EF1">
      <w:pPr>
        <w:rPr>
          <w:rFonts w:ascii="Times New Roman" w:hAnsi="Times New Roman"/>
          <w:sz w:val="24"/>
        </w:rPr>
      </w:pPr>
    </w:p>
    <w:p w:rsidR="00891EF1" w:rsidP="008C10B2" w:rsidRDefault="00891EF1">
      <w:pPr>
        <w:rPr>
          <w:rFonts w:ascii="Times New Roman" w:hAnsi="Times New Roman"/>
          <w:sz w:val="24"/>
        </w:rPr>
      </w:pPr>
    </w:p>
    <w:p w:rsidR="00891EF1" w:rsidP="008C10B2" w:rsidRDefault="00891EF1">
      <w:pPr>
        <w:rPr>
          <w:rFonts w:ascii="Times New Roman" w:hAnsi="Times New Roman"/>
          <w:sz w:val="24"/>
        </w:rPr>
      </w:pPr>
    </w:p>
    <w:p w:rsidR="00891EF1" w:rsidP="008C10B2" w:rsidRDefault="00891EF1">
      <w:pPr>
        <w:rPr>
          <w:rFonts w:ascii="Times New Roman" w:hAnsi="Times New Roman"/>
          <w:sz w:val="24"/>
        </w:rPr>
      </w:pPr>
    </w:p>
    <w:p w:rsidR="00891EF1" w:rsidP="008C10B2" w:rsidRDefault="00891EF1">
      <w:pPr>
        <w:rPr>
          <w:rFonts w:ascii="Times New Roman" w:hAnsi="Times New Roman"/>
          <w:sz w:val="24"/>
        </w:rPr>
      </w:pPr>
    </w:p>
    <w:p w:rsidR="00891EF1" w:rsidP="008C10B2" w:rsidRDefault="00891EF1">
      <w:pPr>
        <w:rPr>
          <w:rFonts w:ascii="Times New Roman" w:hAnsi="Times New Roman"/>
          <w:sz w:val="24"/>
        </w:rPr>
      </w:pPr>
    </w:p>
    <w:p w:rsidR="00891EF1" w:rsidP="008C10B2" w:rsidRDefault="00891EF1">
      <w:pPr>
        <w:rPr>
          <w:rFonts w:ascii="Times New Roman" w:hAnsi="Times New Roman"/>
          <w:sz w:val="24"/>
        </w:rPr>
      </w:pPr>
    </w:p>
    <w:p w:rsidR="00891EF1" w:rsidP="008C10B2" w:rsidRDefault="00891EF1">
      <w:pPr>
        <w:rPr>
          <w:rFonts w:ascii="Times New Roman" w:hAnsi="Times New Roman"/>
          <w:sz w:val="24"/>
        </w:rPr>
      </w:pPr>
    </w:p>
    <w:p w:rsidR="00891EF1" w:rsidP="008C10B2" w:rsidRDefault="00891EF1">
      <w:pPr>
        <w:rPr>
          <w:rFonts w:ascii="Times New Roman" w:hAnsi="Times New Roman"/>
          <w:sz w:val="24"/>
        </w:rPr>
      </w:pPr>
    </w:p>
    <w:p w:rsidR="00891EF1" w:rsidP="008C10B2" w:rsidRDefault="00891EF1">
      <w:pPr>
        <w:rPr>
          <w:rFonts w:ascii="Times New Roman" w:hAnsi="Times New Roman"/>
          <w:sz w:val="24"/>
        </w:rPr>
      </w:pPr>
    </w:p>
    <w:p w:rsidR="00891EF1" w:rsidP="008C10B2" w:rsidRDefault="00891EF1">
      <w:pPr>
        <w:rPr>
          <w:rFonts w:ascii="Times New Roman" w:hAnsi="Times New Roman"/>
          <w:sz w:val="24"/>
        </w:rPr>
      </w:pPr>
    </w:p>
    <w:p w:rsidR="00891EF1" w:rsidP="008C10B2" w:rsidRDefault="00891EF1">
      <w:pPr>
        <w:rPr>
          <w:rFonts w:ascii="Times New Roman" w:hAnsi="Times New Roman"/>
          <w:sz w:val="24"/>
        </w:rPr>
      </w:pPr>
    </w:p>
    <w:p w:rsidR="00891EF1" w:rsidP="008C10B2" w:rsidRDefault="00891EF1">
      <w:pPr>
        <w:rPr>
          <w:rFonts w:ascii="Times New Roman" w:hAnsi="Times New Roman"/>
          <w:sz w:val="24"/>
        </w:rPr>
      </w:pPr>
    </w:p>
    <w:p w:rsidR="00891EF1" w:rsidP="008C10B2" w:rsidRDefault="00891EF1">
      <w:pPr>
        <w:rPr>
          <w:rFonts w:ascii="Times New Roman" w:hAnsi="Times New Roman"/>
          <w:sz w:val="24"/>
        </w:rPr>
      </w:pPr>
    </w:p>
    <w:p w:rsidR="00891EF1" w:rsidP="008C10B2" w:rsidRDefault="00891EF1">
      <w:pPr>
        <w:rPr>
          <w:rFonts w:ascii="Times New Roman" w:hAnsi="Times New Roman"/>
          <w:sz w:val="24"/>
        </w:rPr>
      </w:pPr>
    </w:p>
    <w:p w:rsidR="00891EF1" w:rsidP="008C10B2" w:rsidRDefault="00891EF1">
      <w:pPr>
        <w:rPr>
          <w:rFonts w:ascii="Times New Roman" w:hAnsi="Times New Roman"/>
          <w:sz w:val="24"/>
        </w:rPr>
      </w:pPr>
    </w:p>
    <w:p w:rsidR="00891EF1" w:rsidP="008C10B2" w:rsidRDefault="00891EF1">
      <w:pPr>
        <w:rPr>
          <w:rFonts w:ascii="Times New Roman" w:hAnsi="Times New Roman"/>
          <w:sz w:val="24"/>
        </w:rPr>
      </w:pPr>
    </w:p>
    <w:p w:rsidR="00891EF1" w:rsidP="008C10B2" w:rsidRDefault="00891EF1">
      <w:pPr>
        <w:rPr>
          <w:rFonts w:ascii="Times New Roman" w:hAnsi="Times New Roman"/>
          <w:sz w:val="24"/>
        </w:rPr>
      </w:pPr>
    </w:p>
    <w:p w:rsidR="00891EF1" w:rsidP="008C10B2" w:rsidRDefault="00891EF1">
      <w:pPr>
        <w:rPr>
          <w:rFonts w:ascii="Times New Roman" w:hAnsi="Times New Roman"/>
          <w:sz w:val="24"/>
        </w:rPr>
      </w:pPr>
    </w:p>
    <w:p w:rsidR="00891EF1" w:rsidP="008C10B2" w:rsidRDefault="00891EF1">
      <w:pPr>
        <w:rPr>
          <w:rFonts w:ascii="Times New Roman" w:hAnsi="Times New Roman"/>
          <w:sz w:val="24"/>
        </w:rPr>
      </w:pPr>
    </w:p>
    <w:p w:rsidR="00891EF1" w:rsidP="008C10B2" w:rsidRDefault="00891EF1">
      <w:pPr>
        <w:rPr>
          <w:rFonts w:ascii="Times New Roman" w:hAnsi="Times New Roman"/>
          <w:sz w:val="24"/>
        </w:rPr>
      </w:pPr>
    </w:p>
    <w:p w:rsidR="00891EF1" w:rsidP="008C10B2" w:rsidRDefault="00891EF1">
      <w:pPr>
        <w:rPr>
          <w:rFonts w:ascii="Times New Roman" w:hAnsi="Times New Roman"/>
          <w:sz w:val="24"/>
        </w:rPr>
      </w:pPr>
    </w:p>
    <w:p w:rsidR="00891EF1" w:rsidP="008C10B2" w:rsidRDefault="00891EF1">
      <w:pPr>
        <w:rPr>
          <w:rFonts w:ascii="Times New Roman" w:hAnsi="Times New Roman"/>
          <w:sz w:val="24"/>
        </w:rPr>
      </w:pPr>
    </w:p>
    <w:p w:rsidR="00891EF1" w:rsidP="008C10B2" w:rsidRDefault="00891EF1">
      <w:pPr>
        <w:rPr>
          <w:rFonts w:ascii="Times New Roman" w:hAnsi="Times New Roman"/>
          <w:sz w:val="24"/>
        </w:rPr>
      </w:pPr>
    </w:p>
    <w:p w:rsidR="00891EF1" w:rsidP="008C10B2" w:rsidRDefault="00891EF1">
      <w:pPr>
        <w:rPr>
          <w:rFonts w:ascii="Times New Roman" w:hAnsi="Times New Roman"/>
          <w:sz w:val="24"/>
        </w:rPr>
      </w:pPr>
    </w:p>
    <w:p w:rsidR="00891EF1" w:rsidP="008C10B2" w:rsidRDefault="00891EF1">
      <w:pPr>
        <w:rPr>
          <w:rFonts w:ascii="Times New Roman" w:hAnsi="Times New Roman"/>
          <w:sz w:val="24"/>
        </w:rPr>
      </w:pPr>
    </w:p>
    <w:p w:rsidR="00891EF1" w:rsidP="008C10B2" w:rsidRDefault="00891EF1">
      <w:pPr>
        <w:rPr>
          <w:rFonts w:ascii="Times New Roman" w:hAnsi="Times New Roman"/>
          <w:sz w:val="24"/>
        </w:rPr>
      </w:pPr>
    </w:p>
    <w:p w:rsidRPr="00DB15FA" w:rsidR="00891EF1" w:rsidP="008C10B2" w:rsidRDefault="00891EF1">
      <w:pPr>
        <w:rPr>
          <w:rFonts w:ascii="Times New Roman" w:hAnsi="Times New Roman"/>
          <w:sz w:val="24"/>
        </w:rPr>
      </w:pPr>
    </w:p>
    <w:p w:rsidRPr="00DB15FA" w:rsidR="008C10B2" w:rsidP="008C10B2" w:rsidRDefault="008C10B2">
      <w:pPr>
        <w:ind w:firstLine="284"/>
        <w:rPr>
          <w:rFonts w:ascii="Times New Roman" w:hAnsi="Times New Roman"/>
          <w:sz w:val="24"/>
        </w:rPr>
      </w:pPr>
      <w:r w:rsidRPr="00DB15FA">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Pr="00DB15FA" w:rsidR="008C10B2" w:rsidP="008C10B2" w:rsidRDefault="008C10B2">
      <w:pPr>
        <w:rPr>
          <w:rFonts w:ascii="Times New Roman" w:hAnsi="Times New Roman"/>
          <w:sz w:val="24"/>
        </w:rPr>
      </w:pPr>
    </w:p>
    <w:p w:rsidRPr="00DB15FA" w:rsidR="008C10B2" w:rsidP="008C10B2" w:rsidRDefault="008C10B2">
      <w:pPr>
        <w:rPr>
          <w:rFonts w:ascii="Times New Roman" w:hAnsi="Times New Roman"/>
          <w:sz w:val="24"/>
        </w:rPr>
      </w:pPr>
      <w:r w:rsidRPr="00DB15FA">
        <w:rPr>
          <w:rFonts w:ascii="Times New Roman" w:hAnsi="Times New Roman"/>
          <w:sz w:val="24"/>
        </w:rPr>
        <w:t>Gegeven</w:t>
      </w:r>
    </w:p>
    <w:p w:rsidRPr="00DB15FA" w:rsidR="008C10B2" w:rsidP="008C10B2" w:rsidRDefault="008C10B2">
      <w:pPr>
        <w:rPr>
          <w:rFonts w:ascii="Times New Roman" w:hAnsi="Times New Roman"/>
          <w:sz w:val="24"/>
        </w:rPr>
      </w:pPr>
    </w:p>
    <w:p w:rsidRPr="00DB15FA" w:rsidR="008C10B2" w:rsidP="008C10B2" w:rsidRDefault="008C10B2">
      <w:pPr>
        <w:rPr>
          <w:rFonts w:ascii="Times New Roman" w:hAnsi="Times New Roman"/>
          <w:sz w:val="24"/>
        </w:rPr>
      </w:pPr>
    </w:p>
    <w:p w:rsidRPr="00DB15FA" w:rsidR="008C10B2" w:rsidP="008C10B2" w:rsidRDefault="008C10B2">
      <w:pPr>
        <w:rPr>
          <w:rFonts w:ascii="Times New Roman" w:hAnsi="Times New Roman"/>
          <w:sz w:val="24"/>
        </w:rPr>
      </w:pPr>
    </w:p>
    <w:p w:rsidRPr="00DB15FA" w:rsidR="008C10B2" w:rsidP="008C10B2" w:rsidRDefault="008C10B2">
      <w:pPr>
        <w:rPr>
          <w:rFonts w:ascii="Times New Roman" w:hAnsi="Times New Roman"/>
          <w:sz w:val="24"/>
        </w:rPr>
      </w:pPr>
    </w:p>
    <w:p w:rsidRPr="00DB15FA" w:rsidR="008C10B2" w:rsidP="008C10B2" w:rsidRDefault="008C10B2">
      <w:pPr>
        <w:rPr>
          <w:rFonts w:ascii="Times New Roman" w:hAnsi="Times New Roman"/>
          <w:sz w:val="24"/>
        </w:rPr>
      </w:pPr>
    </w:p>
    <w:p w:rsidRPr="00DB15FA" w:rsidR="008C10B2" w:rsidP="008C10B2" w:rsidRDefault="008C10B2">
      <w:pPr>
        <w:rPr>
          <w:rFonts w:ascii="Times New Roman" w:hAnsi="Times New Roman"/>
          <w:sz w:val="24"/>
        </w:rPr>
      </w:pPr>
    </w:p>
    <w:p w:rsidRPr="00DB15FA" w:rsidR="008C10B2" w:rsidP="008C10B2" w:rsidRDefault="008C10B2">
      <w:pPr>
        <w:rPr>
          <w:rFonts w:ascii="Times New Roman" w:hAnsi="Times New Roman"/>
          <w:sz w:val="24"/>
        </w:rPr>
      </w:pPr>
    </w:p>
    <w:p w:rsidRPr="00DB15FA" w:rsidR="008C10B2" w:rsidP="008C10B2" w:rsidRDefault="008C10B2">
      <w:pPr>
        <w:rPr>
          <w:rFonts w:ascii="Times New Roman" w:hAnsi="Times New Roman"/>
          <w:sz w:val="24"/>
        </w:rPr>
      </w:pPr>
    </w:p>
    <w:p w:rsidRPr="00DB15FA" w:rsidR="008C10B2" w:rsidP="008C10B2" w:rsidRDefault="008C10B2">
      <w:pPr>
        <w:rPr>
          <w:rFonts w:ascii="Times New Roman" w:hAnsi="Times New Roman"/>
          <w:sz w:val="24"/>
        </w:rPr>
      </w:pPr>
    </w:p>
    <w:p w:rsidRPr="00DB15FA" w:rsidR="008C10B2" w:rsidP="008C10B2" w:rsidRDefault="008C10B2">
      <w:pPr>
        <w:rPr>
          <w:rFonts w:ascii="Times New Roman" w:hAnsi="Times New Roman"/>
          <w:sz w:val="24"/>
        </w:rPr>
      </w:pPr>
      <w:r w:rsidRPr="00DB15FA">
        <w:rPr>
          <w:rFonts w:ascii="Times New Roman" w:hAnsi="Times New Roman"/>
          <w:sz w:val="24"/>
        </w:rPr>
        <w:t>De Minister van Sociale Zaken en Werkgelegenheid,</w:t>
      </w:r>
    </w:p>
    <w:p w:rsidRPr="008C10B2" w:rsidR="008C10B2" w:rsidP="008C10B2" w:rsidRDefault="008C10B2">
      <w:pPr>
        <w:rPr>
          <w:rFonts w:ascii="Times New Roman" w:hAnsi="Times New Roman"/>
          <w:sz w:val="24"/>
        </w:rPr>
      </w:pPr>
    </w:p>
    <w:p w:rsidR="008C10B2" w:rsidP="008C10B2" w:rsidRDefault="008C10B2">
      <w:pPr>
        <w:rPr>
          <w:rFonts w:ascii="Times New Roman" w:hAnsi="Times New Roman"/>
          <w:sz w:val="24"/>
        </w:rPr>
      </w:pPr>
    </w:p>
    <w:p w:rsidR="008C10B2" w:rsidP="008C10B2" w:rsidRDefault="008C10B2">
      <w:pPr>
        <w:rPr>
          <w:rFonts w:ascii="Times New Roman" w:hAnsi="Times New Roman"/>
          <w:sz w:val="24"/>
        </w:rPr>
      </w:pPr>
    </w:p>
    <w:p w:rsidR="008C10B2" w:rsidP="008C10B2" w:rsidRDefault="008C10B2">
      <w:pPr>
        <w:rPr>
          <w:rFonts w:ascii="Times New Roman" w:hAnsi="Times New Roman"/>
          <w:sz w:val="24"/>
        </w:rPr>
      </w:pPr>
    </w:p>
    <w:p w:rsidR="008C10B2" w:rsidP="008C10B2" w:rsidRDefault="008C10B2">
      <w:pPr>
        <w:rPr>
          <w:rFonts w:ascii="Times New Roman" w:hAnsi="Times New Roman"/>
          <w:sz w:val="24"/>
        </w:rPr>
      </w:pPr>
    </w:p>
    <w:p w:rsidR="008C10B2" w:rsidP="008C10B2" w:rsidRDefault="008C10B2">
      <w:pPr>
        <w:rPr>
          <w:rFonts w:ascii="Times New Roman" w:hAnsi="Times New Roman"/>
          <w:sz w:val="24"/>
        </w:rPr>
      </w:pPr>
    </w:p>
    <w:p w:rsidR="008C10B2" w:rsidP="008C10B2" w:rsidRDefault="008C10B2">
      <w:pPr>
        <w:rPr>
          <w:rFonts w:ascii="Times New Roman" w:hAnsi="Times New Roman"/>
          <w:sz w:val="24"/>
        </w:rPr>
      </w:pPr>
    </w:p>
    <w:p w:rsidR="008C10B2" w:rsidP="008C10B2" w:rsidRDefault="008C10B2">
      <w:pPr>
        <w:rPr>
          <w:rFonts w:ascii="Times New Roman" w:hAnsi="Times New Roman"/>
          <w:sz w:val="24"/>
        </w:rPr>
      </w:pPr>
    </w:p>
    <w:p w:rsidRPr="008C10B2" w:rsidR="008C10B2" w:rsidP="008C10B2" w:rsidRDefault="008C10B2">
      <w:pPr>
        <w:rPr>
          <w:rFonts w:ascii="Times New Roman" w:hAnsi="Times New Roman"/>
          <w:sz w:val="24"/>
        </w:rPr>
      </w:pPr>
    </w:p>
    <w:p w:rsidR="008C10B2" w:rsidP="008C10B2" w:rsidRDefault="008C10B2">
      <w:pPr>
        <w:rPr>
          <w:rFonts w:ascii="Times New Roman" w:hAnsi="Times New Roman"/>
          <w:sz w:val="24"/>
        </w:rPr>
      </w:pPr>
      <w:r w:rsidRPr="008C10B2">
        <w:rPr>
          <w:rFonts w:ascii="Times New Roman" w:hAnsi="Times New Roman"/>
          <w:sz w:val="24"/>
        </w:rPr>
        <w:t>De Staatssecretaris van Volksgezondheid, Welzijn en Sport,</w:t>
      </w:r>
    </w:p>
    <w:p w:rsidR="00891EF1" w:rsidP="008C10B2" w:rsidRDefault="00891EF1">
      <w:pPr>
        <w:rPr>
          <w:rFonts w:ascii="Times New Roman" w:hAnsi="Times New Roman"/>
          <w:sz w:val="24"/>
        </w:rPr>
      </w:pPr>
    </w:p>
    <w:p w:rsidR="00891EF1" w:rsidP="008C10B2" w:rsidRDefault="00891EF1">
      <w:pPr>
        <w:rPr>
          <w:rFonts w:ascii="Times New Roman" w:hAnsi="Times New Roman"/>
          <w:sz w:val="24"/>
        </w:rPr>
      </w:pPr>
    </w:p>
    <w:p w:rsidR="00891EF1" w:rsidP="008C10B2" w:rsidRDefault="00891EF1">
      <w:pPr>
        <w:rPr>
          <w:rFonts w:ascii="Times New Roman" w:hAnsi="Times New Roman"/>
          <w:sz w:val="24"/>
        </w:rPr>
      </w:pPr>
    </w:p>
    <w:p w:rsidR="00891EF1" w:rsidP="008C10B2" w:rsidRDefault="00891EF1">
      <w:pPr>
        <w:rPr>
          <w:rFonts w:ascii="Times New Roman" w:hAnsi="Times New Roman"/>
          <w:sz w:val="24"/>
        </w:rPr>
      </w:pPr>
    </w:p>
    <w:p w:rsidR="00891EF1" w:rsidP="008C10B2" w:rsidRDefault="00891EF1">
      <w:pPr>
        <w:rPr>
          <w:rFonts w:ascii="Times New Roman" w:hAnsi="Times New Roman"/>
          <w:sz w:val="24"/>
        </w:rPr>
      </w:pPr>
    </w:p>
    <w:p w:rsidR="00891EF1" w:rsidP="008C10B2" w:rsidRDefault="00891EF1">
      <w:pPr>
        <w:rPr>
          <w:rFonts w:ascii="Times New Roman" w:hAnsi="Times New Roman"/>
          <w:sz w:val="24"/>
        </w:rPr>
      </w:pPr>
    </w:p>
    <w:p w:rsidR="00891EF1" w:rsidP="008C10B2" w:rsidRDefault="00891EF1">
      <w:pPr>
        <w:rPr>
          <w:rFonts w:ascii="Times New Roman" w:hAnsi="Times New Roman"/>
          <w:sz w:val="24"/>
        </w:rPr>
      </w:pPr>
    </w:p>
    <w:p w:rsidR="00891EF1" w:rsidP="008C10B2" w:rsidRDefault="00891EF1">
      <w:pPr>
        <w:rPr>
          <w:rFonts w:ascii="Times New Roman" w:hAnsi="Times New Roman"/>
          <w:sz w:val="24"/>
        </w:rPr>
      </w:pPr>
    </w:p>
    <w:p w:rsidR="00891EF1" w:rsidP="008C10B2" w:rsidRDefault="00891EF1">
      <w:pPr>
        <w:rPr>
          <w:rFonts w:ascii="Times New Roman" w:hAnsi="Times New Roman"/>
          <w:sz w:val="24"/>
        </w:rPr>
      </w:pPr>
    </w:p>
    <w:p w:rsidRPr="00891EF1" w:rsidR="00891EF1" w:rsidP="00891EF1" w:rsidRDefault="00891EF1">
      <w:pPr>
        <w:rPr>
          <w:rFonts w:ascii="Times New Roman" w:hAnsi="Times New Roman"/>
          <w:sz w:val="24"/>
        </w:rPr>
      </w:pPr>
      <w:r w:rsidRPr="00891EF1">
        <w:rPr>
          <w:rFonts w:ascii="Times New Roman" w:hAnsi="Times New Roman"/>
          <w:sz w:val="24"/>
        </w:rPr>
        <w:t>De Minister van Sociale Zaken en Werkgelegenheid,</w:t>
      </w:r>
    </w:p>
    <w:p w:rsidRPr="00891EF1" w:rsidR="00891EF1" w:rsidP="00891EF1" w:rsidRDefault="00891EF1">
      <w:pPr>
        <w:rPr>
          <w:rFonts w:ascii="Times New Roman" w:hAnsi="Times New Roman"/>
          <w:sz w:val="24"/>
        </w:rPr>
      </w:pPr>
    </w:p>
    <w:p w:rsidRPr="00891EF1" w:rsidR="00891EF1" w:rsidP="00891EF1" w:rsidRDefault="00891EF1">
      <w:pPr>
        <w:rPr>
          <w:rFonts w:ascii="Times New Roman" w:hAnsi="Times New Roman"/>
          <w:sz w:val="24"/>
        </w:rPr>
      </w:pPr>
    </w:p>
    <w:p w:rsidRPr="00891EF1" w:rsidR="00891EF1" w:rsidP="00891EF1" w:rsidRDefault="00891EF1">
      <w:pPr>
        <w:rPr>
          <w:rFonts w:ascii="Times New Roman" w:hAnsi="Times New Roman"/>
          <w:sz w:val="24"/>
        </w:rPr>
      </w:pPr>
    </w:p>
    <w:p w:rsidRPr="00891EF1" w:rsidR="00891EF1" w:rsidP="00891EF1" w:rsidRDefault="00891EF1">
      <w:pPr>
        <w:rPr>
          <w:rFonts w:ascii="Times New Roman" w:hAnsi="Times New Roman"/>
          <w:sz w:val="24"/>
        </w:rPr>
      </w:pPr>
    </w:p>
    <w:p w:rsidRPr="00891EF1" w:rsidR="00891EF1" w:rsidP="00891EF1" w:rsidRDefault="00891EF1">
      <w:pPr>
        <w:rPr>
          <w:rFonts w:ascii="Times New Roman" w:hAnsi="Times New Roman"/>
          <w:sz w:val="24"/>
        </w:rPr>
      </w:pPr>
    </w:p>
    <w:p w:rsidRPr="00891EF1" w:rsidR="00891EF1" w:rsidP="00891EF1" w:rsidRDefault="00891EF1">
      <w:pPr>
        <w:rPr>
          <w:rFonts w:ascii="Times New Roman" w:hAnsi="Times New Roman"/>
          <w:sz w:val="24"/>
        </w:rPr>
      </w:pPr>
    </w:p>
    <w:p w:rsidRPr="00891EF1" w:rsidR="00891EF1" w:rsidP="00891EF1" w:rsidRDefault="00891EF1">
      <w:pPr>
        <w:rPr>
          <w:rFonts w:ascii="Times New Roman" w:hAnsi="Times New Roman"/>
          <w:sz w:val="24"/>
        </w:rPr>
      </w:pPr>
    </w:p>
    <w:p w:rsidRPr="00891EF1" w:rsidR="00891EF1" w:rsidP="00891EF1" w:rsidRDefault="00891EF1">
      <w:pPr>
        <w:rPr>
          <w:rFonts w:ascii="Times New Roman" w:hAnsi="Times New Roman"/>
          <w:sz w:val="24"/>
        </w:rPr>
      </w:pPr>
    </w:p>
    <w:p w:rsidRPr="00891EF1" w:rsidR="00891EF1" w:rsidP="00891EF1" w:rsidRDefault="00891EF1">
      <w:pPr>
        <w:rPr>
          <w:rFonts w:ascii="Times New Roman" w:hAnsi="Times New Roman"/>
          <w:sz w:val="24"/>
        </w:rPr>
      </w:pPr>
    </w:p>
    <w:p w:rsidRPr="008C10B2" w:rsidR="00891EF1" w:rsidP="00891EF1" w:rsidRDefault="00891EF1">
      <w:pPr>
        <w:rPr>
          <w:rFonts w:ascii="Times New Roman" w:hAnsi="Times New Roman"/>
          <w:sz w:val="24"/>
        </w:rPr>
      </w:pPr>
      <w:r w:rsidRPr="00891EF1">
        <w:rPr>
          <w:rFonts w:ascii="Times New Roman" w:hAnsi="Times New Roman"/>
          <w:sz w:val="24"/>
        </w:rPr>
        <w:t>De Staatssecretaris van Volksgezondheid, Welzijn en Sport,</w:t>
      </w:r>
    </w:p>
    <w:p w:rsidRPr="008C10B2" w:rsidR="00CB3578" w:rsidP="008C10B2" w:rsidRDefault="00CB3578">
      <w:pPr>
        <w:rPr>
          <w:rFonts w:ascii="Times New Roman" w:hAnsi="Times New Roman"/>
          <w:sz w:val="24"/>
        </w:rPr>
      </w:pPr>
    </w:p>
    <w:sectPr w:rsidRPr="008C10B2"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0B2" w:rsidRDefault="008C10B2">
      <w:pPr>
        <w:spacing w:line="20" w:lineRule="exact"/>
      </w:pPr>
    </w:p>
  </w:endnote>
  <w:endnote w:type="continuationSeparator" w:id="0">
    <w:p w:rsidR="008C10B2" w:rsidRDefault="008C10B2">
      <w:pPr>
        <w:pStyle w:val="Amendement"/>
      </w:pPr>
      <w:r>
        <w:rPr>
          <w:b w:val="0"/>
          <w:bCs w:val="0"/>
        </w:rPr>
        <w:t xml:space="preserve"> </w:t>
      </w:r>
    </w:p>
  </w:endnote>
  <w:endnote w:type="continuationNotice" w:id="1">
    <w:p w:rsidR="008C10B2" w:rsidRDefault="008C10B2">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891EF1">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0B2" w:rsidRDefault="008C10B2">
      <w:pPr>
        <w:pStyle w:val="Amendement"/>
      </w:pPr>
      <w:r>
        <w:rPr>
          <w:b w:val="0"/>
          <w:bCs w:val="0"/>
        </w:rPr>
        <w:separator/>
      </w:r>
    </w:p>
  </w:footnote>
  <w:footnote w:type="continuationSeparator" w:id="0">
    <w:p w:rsidR="008C10B2" w:rsidRDefault="008C10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hdrShapeDefaults>
    <o:shapedefaults v:ext="edit" spidmax="8193"/>
  </w:hdrShapeDefaults>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0B2"/>
    <w:rsid w:val="00012DBE"/>
    <w:rsid w:val="00043B04"/>
    <w:rsid w:val="000A1D81"/>
    <w:rsid w:val="00111ED3"/>
    <w:rsid w:val="00161C06"/>
    <w:rsid w:val="001C190E"/>
    <w:rsid w:val="002168F4"/>
    <w:rsid w:val="002A727C"/>
    <w:rsid w:val="00420E84"/>
    <w:rsid w:val="00553767"/>
    <w:rsid w:val="0058363B"/>
    <w:rsid w:val="005D2707"/>
    <w:rsid w:val="00606255"/>
    <w:rsid w:val="006B607A"/>
    <w:rsid w:val="007D2BEF"/>
    <w:rsid w:val="007D451C"/>
    <w:rsid w:val="00826224"/>
    <w:rsid w:val="00891EF1"/>
    <w:rsid w:val="008C10B2"/>
    <w:rsid w:val="0093037D"/>
    <w:rsid w:val="00930A23"/>
    <w:rsid w:val="009C7354"/>
    <w:rsid w:val="009E6D7F"/>
    <w:rsid w:val="00A11E73"/>
    <w:rsid w:val="00A2521E"/>
    <w:rsid w:val="00AE1086"/>
    <w:rsid w:val="00AE436A"/>
    <w:rsid w:val="00C135B1"/>
    <w:rsid w:val="00C92DF8"/>
    <w:rsid w:val="00CB3578"/>
    <w:rsid w:val="00CF6E95"/>
    <w:rsid w:val="00D20AFA"/>
    <w:rsid w:val="00D55648"/>
    <w:rsid w:val="00DB15FA"/>
    <w:rsid w:val="00E16443"/>
    <w:rsid w:val="00E36EE9"/>
    <w:rsid w:val="00F13442"/>
    <w:rsid w:val="00F8600E"/>
    <w:rsid w:val="00F956D4"/>
    <w:rsid w:val="00FF09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8C10B2"/>
    <w:pPr>
      <w:spacing w:after="200" w:line="276" w:lineRule="auto"/>
      <w:ind w:left="720"/>
      <w:contextualSpacing/>
    </w:pPr>
    <w:rPr>
      <w:rFonts w:ascii="Calibri" w:eastAsia="Calibri" w:hAnsi="Calibri"/>
      <w:sz w:val="22"/>
      <w:szCs w:val="22"/>
      <w:lang w:eastAsia="en-US"/>
    </w:rPr>
  </w:style>
  <w:style w:type="paragraph" w:styleId="Ballontekst">
    <w:name w:val="Balloon Text"/>
    <w:basedOn w:val="Standaard"/>
    <w:link w:val="BallontekstChar"/>
    <w:rsid w:val="008C10B2"/>
    <w:rPr>
      <w:rFonts w:ascii="Tahoma" w:hAnsi="Tahoma" w:cs="Tahoma"/>
      <w:sz w:val="16"/>
      <w:szCs w:val="16"/>
    </w:rPr>
  </w:style>
  <w:style w:type="character" w:customStyle="1" w:styleId="BallontekstChar">
    <w:name w:val="Ballontekst Char"/>
    <w:basedOn w:val="Standaardalinea-lettertype"/>
    <w:link w:val="Ballontekst"/>
    <w:rsid w:val="008C10B2"/>
    <w:rPr>
      <w:rFonts w:ascii="Tahoma" w:hAnsi="Tahoma" w:cs="Tahoma"/>
      <w:sz w:val="16"/>
      <w:szCs w:val="16"/>
    </w:rPr>
  </w:style>
  <w:style w:type="paragraph" w:customStyle="1" w:styleId="stsc">
    <w:name w:val="stsc"/>
    <w:rsid w:val="0058363B"/>
    <w:pPr>
      <w:spacing w:line="360" w:lineRule="auto"/>
    </w:pPr>
    <w:rPr>
      <w:rFonts w:ascii="Verdana" w:hAnsi="Verdana"/>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8C10B2"/>
    <w:pPr>
      <w:spacing w:after="200" w:line="276" w:lineRule="auto"/>
      <w:ind w:left="720"/>
      <w:contextualSpacing/>
    </w:pPr>
    <w:rPr>
      <w:rFonts w:ascii="Calibri" w:eastAsia="Calibri" w:hAnsi="Calibri"/>
      <w:sz w:val="22"/>
      <w:szCs w:val="22"/>
      <w:lang w:eastAsia="en-US"/>
    </w:rPr>
  </w:style>
  <w:style w:type="paragraph" w:styleId="Ballontekst">
    <w:name w:val="Balloon Text"/>
    <w:basedOn w:val="Standaard"/>
    <w:link w:val="BallontekstChar"/>
    <w:rsid w:val="008C10B2"/>
    <w:rPr>
      <w:rFonts w:ascii="Tahoma" w:hAnsi="Tahoma" w:cs="Tahoma"/>
      <w:sz w:val="16"/>
      <w:szCs w:val="16"/>
    </w:rPr>
  </w:style>
  <w:style w:type="character" w:customStyle="1" w:styleId="BallontekstChar">
    <w:name w:val="Ballontekst Char"/>
    <w:basedOn w:val="Standaardalinea-lettertype"/>
    <w:link w:val="Ballontekst"/>
    <w:rsid w:val="008C10B2"/>
    <w:rPr>
      <w:rFonts w:ascii="Tahoma" w:hAnsi="Tahoma" w:cs="Tahoma"/>
      <w:sz w:val="16"/>
      <w:szCs w:val="16"/>
    </w:rPr>
  </w:style>
  <w:style w:type="paragraph" w:customStyle="1" w:styleId="stsc">
    <w:name w:val="stsc"/>
    <w:rsid w:val="0058363B"/>
    <w:pPr>
      <w:spacing w:line="360" w:lineRule="auto"/>
    </w:pPr>
    <w:rPr>
      <w:rFonts w:ascii="Verdana" w:hAnsi="Verdan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056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1013</ap:Words>
  <ap:Characters>5794</ap:Characters>
  <ap:DocSecurity>0</ap:DocSecurity>
  <ap:Lines>48</ap:Lines>
  <ap:Paragraphs>13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6794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2014-10-15T14:58:00.0000000Z</lastPrinted>
  <dcterms:created xsi:type="dcterms:W3CDTF">2015-06-25T11:19:00.0000000Z</dcterms:created>
  <dcterms:modified xsi:type="dcterms:W3CDTF">2015-06-25T12:41:00.0000000Z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0x010100BB0F9C1A0878414B822C946846F9CB5C</vt:lpwstr>
  </property>
</Properties>
</file>