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98" w:rsidP="00FF6598" w:rsidRDefault="00FF659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Geachte woordvoerders mbo, </w:t>
      </w:r>
    </w:p>
    <w:p w:rsidR="00FF6598" w:rsidP="00FF6598" w:rsidRDefault="00FF6598">
      <w:pPr>
        <w:rPr>
          <w:rFonts w:ascii="Calibri" w:hAnsi="Calibri"/>
          <w:color w:val="1F497D"/>
          <w:sz w:val="22"/>
          <w:szCs w:val="22"/>
        </w:rPr>
      </w:pPr>
    </w:p>
    <w:p w:rsidR="00FF6598" w:rsidP="00FF6598" w:rsidRDefault="00FF659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Bij deze een aankondiging van een rondvraagpunt van het lid Jadnansing voor OCW-procedurevergadering van 3 sept a.s.:  </w:t>
      </w:r>
    </w:p>
    <w:p w:rsidR="00FF6598" w:rsidP="00FF6598" w:rsidRDefault="00FF659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“Verzoek om AO over bericht MBO-scholen blijven probleemjongeren weigeren”.</w:t>
      </w:r>
    </w:p>
    <w:p w:rsidR="00FF6598" w:rsidP="00FF6598" w:rsidRDefault="00FF6598">
      <w:pPr>
        <w:rPr>
          <w:rFonts w:ascii="Calibri" w:hAnsi="Calibri"/>
          <w:color w:val="1F497D"/>
          <w:sz w:val="22"/>
          <w:szCs w:val="22"/>
        </w:rPr>
      </w:pPr>
    </w:p>
    <w:p w:rsidR="00FF6598" w:rsidP="00FF6598" w:rsidRDefault="00FF6598">
      <w:pPr>
        <w:spacing w:after="240"/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16"/>
          <w:szCs w:val="16"/>
        </w:rPr>
        <w:t>Met vriendelijke groet,</w:t>
      </w:r>
      <w:r>
        <w:rPr>
          <w:rFonts w:ascii="Verdana" w:hAnsi="Verdana"/>
          <w:color w:val="323296"/>
          <w:sz w:val="16"/>
          <w:szCs w:val="16"/>
        </w:rPr>
        <w:br/>
        <w:t xml:space="preserve">drs. E. (Eveline) C.E. de Kler </w:t>
      </w:r>
      <w:r>
        <w:rPr>
          <w:rFonts w:ascii="Verdana" w:hAnsi="Verdana"/>
          <w:color w:val="323296"/>
          <w:sz w:val="16"/>
          <w:szCs w:val="16"/>
        </w:rPr>
        <w:br/>
      </w:r>
      <w:r>
        <w:rPr>
          <w:rFonts w:ascii="Verdana" w:hAnsi="Verdana"/>
          <w:color w:val="7F7F7F"/>
          <w:sz w:val="16"/>
          <w:szCs w:val="16"/>
        </w:rPr>
        <w:t>griffier commissie OCW</w:t>
      </w:r>
      <w:r>
        <w:rPr>
          <w:rFonts w:ascii="Verdana" w:hAnsi="Verdana"/>
          <w:color w:val="7F7F7F"/>
          <w:sz w:val="16"/>
          <w:szCs w:val="16"/>
        </w:rPr>
        <w:br/>
        <w:t>Tweede Kamer der Staten-Generaal</w:t>
      </w:r>
      <w:r>
        <w:rPr>
          <w:rFonts w:ascii="Verdana" w:hAnsi="Verdana"/>
          <w:color w:val="323296"/>
          <w:sz w:val="16"/>
          <w:szCs w:val="16"/>
        </w:rPr>
        <w:br/>
        <w:t>Postbus 20018, 2500 EA Den Haag</w:t>
      </w:r>
      <w:r>
        <w:rPr>
          <w:rFonts w:ascii="Verdana" w:hAnsi="Verdana"/>
          <w:color w:val="323296"/>
          <w:sz w:val="16"/>
          <w:szCs w:val="16"/>
        </w:rPr>
        <w:br/>
      </w:r>
      <w:r>
        <w:rPr>
          <w:rFonts w:ascii="Verdana" w:hAnsi="Verdana"/>
          <w:color w:val="808080"/>
          <w:sz w:val="16"/>
          <w:szCs w:val="16"/>
        </w:rPr>
        <w:t>T</w:t>
      </w:r>
      <w:r>
        <w:rPr>
          <w:rFonts w:ascii="Verdana" w:hAnsi="Verdana"/>
          <w:color w:val="323296"/>
          <w:sz w:val="16"/>
          <w:szCs w:val="16"/>
        </w:rPr>
        <w:t xml:space="preserve"> +(31)70-3182056 | </w:t>
      </w:r>
      <w:r>
        <w:rPr>
          <w:rFonts w:ascii="Verdana" w:hAnsi="Verdana"/>
          <w:color w:val="969696"/>
          <w:sz w:val="16"/>
          <w:szCs w:val="16"/>
        </w:rPr>
        <w:t xml:space="preserve">M </w:t>
      </w:r>
      <w:r>
        <w:rPr>
          <w:rFonts w:ascii="Verdana" w:hAnsi="Verdana"/>
          <w:color w:val="323296"/>
          <w:sz w:val="16"/>
          <w:szCs w:val="16"/>
        </w:rPr>
        <w:t>+(31)6-18305831</w:t>
      </w:r>
      <w:r>
        <w:rPr>
          <w:rFonts w:ascii="Verdana" w:hAnsi="Verdana"/>
          <w:color w:val="323296"/>
          <w:sz w:val="16"/>
          <w:szCs w:val="16"/>
        </w:rPr>
        <w:br/>
      </w:r>
      <w:r>
        <w:rPr>
          <w:rFonts w:ascii="Verdana" w:hAnsi="Verdana"/>
          <w:color w:val="969696"/>
          <w:sz w:val="16"/>
          <w:szCs w:val="16"/>
        </w:rPr>
        <w:t xml:space="preserve">E </w:t>
      </w:r>
      <w:hyperlink w:history="1" r:id="rId5">
        <w:r>
          <w:rPr>
            <w:rStyle w:val="Hyperlink"/>
            <w:rFonts w:ascii="Verdana" w:hAnsi="Verdana"/>
            <w:color w:val="323296"/>
            <w:sz w:val="16"/>
            <w:szCs w:val="16"/>
          </w:rPr>
          <w:t>e.dkler@tweedekamer.nl</w:t>
        </w:r>
      </w:hyperlink>
      <w:r>
        <w:rPr>
          <w:rFonts w:ascii="Verdana" w:hAnsi="Verdana"/>
          <w:color w:val="323296"/>
          <w:sz w:val="16"/>
          <w:szCs w:val="16"/>
        </w:rPr>
        <w:t xml:space="preserve"> | </w:t>
      </w:r>
      <w:r>
        <w:rPr>
          <w:rFonts w:ascii="Verdana" w:hAnsi="Verdana"/>
          <w:color w:val="969696"/>
          <w:sz w:val="16"/>
          <w:szCs w:val="16"/>
        </w:rPr>
        <w:t xml:space="preserve">I </w:t>
      </w:r>
      <w:hyperlink w:history="1" r:id="rId6">
        <w:r>
          <w:rPr>
            <w:rStyle w:val="Hyperlink"/>
            <w:rFonts w:ascii="Verdana" w:hAnsi="Verdana"/>
            <w:color w:val="323296"/>
            <w:sz w:val="16"/>
            <w:szCs w:val="16"/>
          </w:rPr>
          <w:t>www.tweedekamer.nl</w:t>
        </w:r>
      </w:hyperlink>
    </w:p>
    <w:p w:rsidR="00FF6598" w:rsidP="00FF6598" w:rsidRDefault="00FF6598">
      <w:pPr>
        <w:rPr>
          <w:rFonts w:ascii="Calibri" w:hAnsi="Calibri"/>
          <w:color w:val="1F497D"/>
          <w:sz w:val="22"/>
          <w:szCs w:val="22"/>
        </w:rPr>
      </w:pPr>
    </w:p>
    <w:p w:rsidR="00FF6598" w:rsidP="00FF6598" w:rsidRDefault="00FF659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Jadnanansing T.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30 juli 2015 10:30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OCW;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Haans W.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Aanmelding rondvraagpunt eerstvolgende procedurevergadering</w:t>
      </w:r>
    </w:p>
    <w:p w:rsidR="00FF6598" w:rsidP="00FF6598" w:rsidRDefault="00FF6598"/>
    <w:p w:rsidR="00FF6598" w:rsidP="00FF6598" w:rsidRDefault="00FF6598">
      <w:r>
        <w:t>Middels deze mail wil ik voor de eerstvolgende procedurevergadering alvast melden dat ik dan een AO wil aanvragen nav het volgende bericht </w:t>
      </w:r>
      <w:hyperlink w:history="1" r:id="rId7">
        <w:r>
          <w:rPr>
            <w:rStyle w:val="Hyperlink"/>
          </w:rPr>
          <w:t>http://nos.nl/nieuwsuur/artikel/2049454-mbo-scholen-blijven-probleemjongeren-weigeren.html</w:t>
        </w:r>
      </w:hyperlink>
      <w:r>
        <w:rPr>
          <w:color w:val="000000"/>
        </w:rPr>
        <w:t> </w:t>
      </w:r>
    </w:p>
    <w:p w:rsidR="00FF6598" w:rsidP="00FF6598" w:rsidRDefault="00FF6598"/>
    <w:p w:rsidR="00FF6598" w:rsidP="00FF6598" w:rsidRDefault="00FF6598">
      <w:r>
        <w:t>Met hartelijke groet </w:t>
      </w:r>
    </w:p>
    <w:p w:rsidR="00E81EF1" w:rsidP="00FF6598" w:rsidRDefault="00FF6598">
      <w:r>
        <w:t>Tanja Jadnanansing</w:t>
      </w:r>
      <w:r>
        <w:br/>
      </w:r>
      <w:r>
        <w:br/>
      </w:r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9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6598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6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6598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6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nos.nl/nieuwsuur/artikel/2049454-mbo-scholen-blijven-probleemjongeren-weigeren.htm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hyperlink" Target="mailto:e.dkler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998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2015-08-12T11:27:00.0000000Z</dcterms:created>
  <dcterms:modified xsi:type="dcterms:W3CDTF">2015-08-12T11:27:00.0000000Z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0x01010090FB2FD3264F954AB7ED1305AE61FA43</vt:lpwstr>
  </property>
</Properties>
</file>