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F4" w:rsidP="00DC13F4" w:rsidRDefault="00DC13F4">
      <w:r>
        <w:t>Beste griffie,</w:t>
      </w:r>
    </w:p>
    <w:p w:rsidR="00DC13F4" w:rsidP="00DC13F4" w:rsidRDefault="00DC13F4"/>
    <w:p w:rsidR="00DC13F4" w:rsidP="00DC13F4" w:rsidRDefault="00DC13F4">
      <w:r>
        <w:t>Bij voorbaat ter verduidelijking, bij de PV gaat als het goed is Jaco mondeling het volgende verzoek doen:</w:t>
      </w:r>
    </w:p>
    <w:p w:rsidR="00DC13F4" w:rsidP="00DC13F4" w:rsidRDefault="00DC13F4">
      <w:r>
        <w:t xml:space="preserve">Verzoek aan de staatssecretaris om te reageren op het steunplan voor boeren dat onze zuiderburen samen met ketenorganisaties hebben opgezet. </w:t>
      </w:r>
    </w:p>
    <w:p w:rsidR="00DC13F4" w:rsidP="00DC13F4" w:rsidRDefault="00DC13F4">
      <w:bookmarkStart w:name="_GoBack" w:id="0"/>
      <w:bookmarkEnd w:id="0"/>
    </w:p>
    <w:p w:rsidR="00DF6B66" w:rsidP="00DC13F4" w:rsidRDefault="00DC13F4">
      <w:r>
        <w:t xml:space="preserve">Voor het plan, zie berichtgeving: </w:t>
      </w:r>
      <w:hyperlink w:history="1" r:id="rId5">
        <w:r>
          <w:rPr>
            <w:rStyle w:val="Hyperlink"/>
          </w:rPr>
          <w:t>https://www.boerenbond.be/pers/persbericht/de-partners-van-het-belgisch-ketenoverleg-agrovoeding-bereiken-een-akkoord-over-steun-aan-sectoren</w:t>
        </w:r>
      </w:hyperlink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F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3F4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13F4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1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13F4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1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boerenbond.be/pers/persbericht/de-partners-van-het-belgisch-ketenoverleg-agrovoeding-bereiken-een-akkoord-over-steun-aan-sector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2015-09-01T12:50:00.0000000Z</dcterms:created>
  <dcterms:modified xsi:type="dcterms:W3CDTF">2015-09-01T12:50:00.0000000Z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0x01010008420FF443FB0A41801375F82521B5AD</vt:lpwstr>
  </property>
</Properties>
</file>