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footer1.xml" ContentType="application/vnd.openxmlformats-officedocument.wordprocessingml.footer+xml"/>
  <Override PartName="/word/webSettings.xml" ContentType="application/vnd.openxmlformats-officedocument.wordprocessingml.webSettings+xml"/>
  <Override PartName="/word/fontTable.xml" ContentType="application/vnd.openxmlformats-officedocument.wordprocessingml.fontTable+xml"/>
  <Override PartName="/customXml/itemProps4.xml" ContentType="application/vnd.openxmlformats-officedocument.customXmlProperties+xml"/>
  <Override PartName="/word/settings.xml" ContentType="application/vnd.openxmlformats-officedocument.wordprocessingml.settings+xml"/>
  <Override PartName="/word/header2.xml" ContentType="application/vnd.openxmlformats-officedocument.wordprocessingml.header+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B7" w:rsidRDefault="00D525FB" w14:paraId="4DD86712" w14:textId="77777777">
      <w:pPr>
        <w:rPr>
          <w:b/>
          <w:lang w:val="nl-NL"/>
        </w:rPr>
      </w:pPr>
      <w:bookmarkStart w:name="_GoBack" w:id="0"/>
      <w:bookmarkEnd w:id="0"/>
      <w:r w:rsidRPr="00D525FB">
        <w:rPr>
          <w:b/>
          <w:lang w:val="nl-NL"/>
        </w:rPr>
        <w:t>GEANNOTEERDE AGENDA RAAD ALGEMENE ZAKEN VAN 13 OKTOBER 2015</w:t>
      </w:r>
    </w:p>
    <w:p w:rsidR="00DE3BB9" w:rsidP="00DE3BB9" w:rsidRDefault="00DE3BB9" w14:paraId="3DC12CC1" w14:textId="0604F873">
      <w:pPr>
        <w:spacing w:after="0"/>
        <w:rPr>
          <w:b/>
          <w:lang w:val="nl-NL"/>
        </w:rPr>
      </w:pPr>
      <w:r w:rsidRPr="00DE3BB9">
        <w:rPr>
          <w:b/>
          <w:lang w:val="nl-NL"/>
        </w:rPr>
        <w:t xml:space="preserve">Voorbereiding </w:t>
      </w:r>
      <w:r>
        <w:rPr>
          <w:b/>
          <w:lang w:val="nl-NL"/>
        </w:rPr>
        <w:t xml:space="preserve">van de Europese Raad van 15 en 16 </w:t>
      </w:r>
      <w:r w:rsidRPr="00DE3BB9">
        <w:rPr>
          <w:b/>
          <w:lang w:val="nl-NL"/>
        </w:rPr>
        <w:t xml:space="preserve">oktober </w:t>
      </w:r>
      <w:r>
        <w:rPr>
          <w:b/>
          <w:lang w:val="nl-NL"/>
        </w:rPr>
        <w:t>2015</w:t>
      </w:r>
    </w:p>
    <w:p w:rsidRPr="00941E6D" w:rsidR="00BF4064" w:rsidP="00BF4064" w:rsidRDefault="00BF4064" w14:paraId="2B17C5B7" w14:textId="4EE5DF9D">
      <w:pPr>
        <w:spacing w:after="0"/>
        <w:contextualSpacing/>
        <w:rPr>
          <w:rFonts w:cs="Times New Roman"/>
          <w:iCs/>
          <w:szCs w:val="18"/>
          <w:lang w:val="nl-NL" w:eastAsia="ja-JP"/>
        </w:rPr>
      </w:pPr>
      <w:r>
        <w:rPr>
          <w:rFonts w:cs="Times New Roman"/>
          <w:iCs/>
          <w:szCs w:val="18"/>
          <w:lang w:val="nl-NL" w:eastAsia="ja-JP"/>
        </w:rPr>
        <w:t>De Raad Algemene Zaken (RAZ) zal spreken over de voorbereiding van de Europe</w:t>
      </w:r>
      <w:r w:rsidR="00642E60">
        <w:rPr>
          <w:rFonts w:cs="Times New Roman"/>
          <w:iCs/>
          <w:szCs w:val="18"/>
          <w:lang w:val="nl-NL" w:eastAsia="ja-JP"/>
        </w:rPr>
        <w:t xml:space="preserve">se Raad (ER) van 15-16 oktober </w:t>
      </w:r>
      <w:r>
        <w:rPr>
          <w:rFonts w:cs="Times New Roman"/>
          <w:iCs/>
          <w:szCs w:val="18"/>
          <w:lang w:val="nl-NL" w:eastAsia="ja-JP"/>
        </w:rPr>
        <w:t xml:space="preserve">2015, mede op basis van de richtsnoeren (doc.nr. ST </w:t>
      </w:r>
      <w:r w:rsidR="00CC74EE">
        <w:rPr>
          <w:rFonts w:cs="Times New Roman"/>
          <w:iCs/>
          <w:szCs w:val="18"/>
          <w:lang w:val="nl-NL" w:eastAsia="ja-JP"/>
        </w:rPr>
        <w:t>11136</w:t>
      </w:r>
      <w:r>
        <w:rPr>
          <w:rFonts w:cs="Times New Roman"/>
          <w:iCs/>
          <w:szCs w:val="18"/>
          <w:lang w:val="nl-NL" w:eastAsia="ja-JP"/>
        </w:rPr>
        <w:t>/15). Voor die ER zijn de onderstaande onderwerpen geagendeerd.</w:t>
      </w:r>
    </w:p>
    <w:p w:rsidRPr="00DE3BB9" w:rsidR="00DE3BB9" w:rsidP="00DE3BB9" w:rsidRDefault="00DE3BB9" w14:paraId="1AA59437" w14:textId="77777777">
      <w:pPr>
        <w:spacing w:after="0"/>
        <w:rPr>
          <w:b/>
          <w:lang w:val="nl-NL"/>
        </w:rPr>
      </w:pPr>
    </w:p>
    <w:p w:rsidR="00DE3BB9" w:rsidP="004D3917" w:rsidRDefault="00DE3BB9" w14:paraId="36DECD91" w14:textId="07FEFC8F">
      <w:pPr>
        <w:spacing w:after="0"/>
        <w:rPr>
          <w:i/>
          <w:lang w:val="nl-NL"/>
        </w:rPr>
      </w:pPr>
      <w:r w:rsidRPr="00DE3BB9">
        <w:rPr>
          <w:i/>
          <w:lang w:val="nl-NL"/>
        </w:rPr>
        <w:t xml:space="preserve">Migratie </w:t>
      </w:r>
    </w:p>
    <w:p w:rsidRPr="00E94D01" w:rsidR="00FF36A7" w:rsidP="00D955ED" w:rsidRDefault="00BF4064" w14:paraId="48A8AE72" w14:textId="39A7661E">
      <w:pPr>
        <w:rPr>
          <w:lang w:val="nl-NL"/>
        </w:rPr>
      </w:pPr>
      <w:r>
        <w:rPr>
          <w:lang w:val="nl-NL"/>
        </w:rPr>
        <w:t>De</w:t>
      </w:r>
      <w:r w:rsidRPr="00E94D01" w:rsidR="00E94D01">
        <w:rPr>
          <w:lang w:val="nl-NL"/>
        </w:rPr>
        <w:t xml:space="preserve"> Europese Raad </w:t>
      </w:r>
      <w:r>
        <w:rPr>
          <w:lang w:val="nl-NL"/>
        </w:rPr>
        <w:t>zal opnieuw stilstaan bij</w:t>
      </w:r>
      <w:r w:rsidRPr="00E94D01" w:rsidR="00E94D01">
        <w:rPr>
          <w:lang w:val="nl-NL"/>
        </w:rPr>
        <w:t xml:space="preserve"> de aanpak van de migratiecrisis, waar</w:t>
      </w:r>
      <w:r>
        <w:rPr>
          <w:lang w:val="nl-NL"/>
        </w:rPr>
        <w:t>bij</w:t>
      </w:r>
      <w:r w:rsidR="00DD3DB3">
        <w:rPr>
          <w:lang w:val="nl-NL"/>
        </w:rPr>
        <w:t xml:space="preserve"> </w:t>
      </w:r>
      <w:r w:rsidRPr="00E94D01" w:rsidR="00E94D01">
        <w:rPr>
          <w:lang w:val="nl-NL"/>
        </w:rPr>
        <w:t>bijzonder</w:t>
      </w:r>
      <w:r>
        <w:rPr>
          <w:lang w:val="nl-NL"/>
        </w:rPr>
        <w:t>e</w:t>
      </w:r>
      <w:r w:rsidRPr="00E94D01" w:rsidR="00E94D01">
        <w:rPr>
          <w:lang w:val="nl-NL"/>
        </w:rPr>
        <w:t xml:space="preserve"> aandacht </w:t>
      </w:r>
      <w:r>
        <w:rPr>
          <w:lang w:val="nl-NL"/>
        </w:rPr>
        <w:t>uitgaat naar</w:t>
      </w:r>
      <w:r w:rsidRPr="00E94D01" w:rsidR="00E94D01">
        <w:rPr>
          <w:lang w:val="nl-NL"/>
        </w:rPr>
        <w:t xml:space="preserve"> het vind</w:t>
      </w:r>
      <w:r w:rsidR="006B7FBF">
        <w:rPr>
          <w:lang w:val="nl-NL"/>
        </w:rPr>
        <w:t>en een structurele oplossing voor</w:t>
      </w:r>
      <w:r w:rsidRPr="00E94D01" w:rsidR="00E94D01">
        <w:rPr>
          <w:lang w:val="nl-NL"/>
        </w:rPr>
        <w:t xml:space="preserve"> het migratievraagstuk</w:t>
      </w:r>
      <w:r w:rsidR="00DD3DB3">
        <w:rPr>
          <w:lang w:val="nl-NL"/>
        </w:rPr>
        <w:t xml:space="preserve">, waaronder </w:t>
      </w:r>
      <w:r w:rsidRPr="00E94D01" w:rsidR="00E94D01">
        <w:rPr>
          <w:lang w:val="nl-NL"/>
        </w:rPr>
        <w:t xml:space="preserve">versterkte opvang in de regio. </w:t>
      </w:r>
      <w:r w:rsidR="00DD3DB3">
        <w:rPr>
          <w:lang w:val="nl-NL"/>
        </w:rPr>
        <w:t>L</w:t>
      </w:r>
      <w:r w:rsidRPr="00E94D01" w:rsidR="00E94D01">
        <w:rPr>
          <w:lang w:val="nl-NL"/>
        </w:rPr>
        <w:t xml:space="preserve">ange-termijn oplossingen en het ondernemen van kortetermijnmaatregelen, zoals genoemd in de verklaring van </w:t>
      </w:r>
      <w:r w:rsidR="00AE4C6F">
        <w:rPr>
          <w:lang w:val="nl-NL"/>
        </w:rPr>
        <w:t>v</w:t>
      </w:r>
      <w:r w:rsidRPr="00E94D01" w:rsidR="00E94D01">
        <w:rPr>
          <w:lang w:val="nl-NL"/>
        </w:rPr>
        <w:t>oorzitter van de Europese Raad Tusk van 23 september</w:t>
      </w:r>
      <w:r w:rsidR="00A5070D">
        <w:rPr>
          <w:lang w:val="nl-NL"/>
        </w:rPr>
        <w:t xml:space="preserve"> </w:t>
      </w:r>
      <w:r w:rsidR="00BC7557">
        <w:rPr>
          <w:lang w:val="nl-NL"/>
        </w:rPr>
        <w:t xml:space="preserve">jl. </w:t>
      </w:r>
      <w:r w:rsidR="006B7FBF">
        <w:rPr>
          <w:lang w:val="nl-NL"/>
        </w:rPr>
        <w:t xml:space="preserve">[nummer </w:t>
      </w:r>
      <w:r w:rsidRPr="00A5070D" w:rsidR="00A5070D">
        <w:rPr>
          <w:lang w:val="nl-NL"/>
        </w:rPr>
        <w:t>673/15</w:t>
      </w:r>
      <w:r w:rsidR="004E367D">
        <w:rPr>
          <w:rStyle w:val="FootnoteReference"/>
          <w:lang w:val="nl-NL"/>
        </w:rPr>
        <w:footnoteReference w:id="2"/>
      </w:r>
      <w:r w:rsidR="006B7FBF">
        <w:rPr>
          <w:lang w:val="nl-NL"/>
        </w:rPr>
        <w:t>]</w:t>
      </w:r>
      <w:r w:rsidRPr="00E94D01" w:rsidR="00E94D01">
        <w:rPr>
          <w:lang w:val="nl-NL"/>
        </w:rPr>
        <w:t xml:space="preserve">, zullen aan de orde komen. Ook </w:t>
      </w:r>
      <w:r>
        <w:rPr>
          <w:lang w:val="nl-NL"/>
        </w:rPr>
        <w:t>zullen</w:t>
      </w:r>
      <w:r w:rsidRPr="00E94D01" w:rsidR="00E94D01">
        <w:rPr>
          <w:lang w:val="nl-NL"/>
        </w:rPr>
        <w:t xml:space="preserve"> verdere prioritaire acties onder de Europese Migratieagenda</w:t>
      </w:r>
      <w:r>
        <w:rPr>
          <w:lang w:val="nl-NL"/>
        </w:rPr>
        <w:t xml:space="preserve"> worden overeengekomen</w:t>
      </w:r>
      <w:r w:rsidRPr="00E94D01" w:rsidR="00E94D01">
        <w:rPr>
          <w:lang w:val="nl-NL"/>
        </w:rPr>
        <w:t xml:space="preserve">. Tot slot is er aandacht voor de resultaten van de Westelijke Balkanroute </w:t>
      </w:r>
      <w:r w:rsidR="00DD3DB3">
        <w:rPr>
          <w:lang w:val="nl-NL"/>
        </w:rPr>
        <w:t xml:space="preserve">conferentie </w:t>
      </w:r>
      <w:r w:rsidRPr="00E94D01" w:rsidR="00E94D01">
        <w:rPr>
          <w:lang w:val="nl-NL"/>
        </w:rPr>
        <w:t>en de voorbereiding</w:t>
      </w:r>
      <w:r w:rsidR="00DD3DB3">
        <w:rPr>
          <w:lang w:val="nl-NL"/>
        </w:rPr>
        <w:t xml:space="preserve"> </w:t>
      </w:r>
      <w:r w:rsidRPr="00E94D01" w:rsidR="00E94D01">
        <w:rPr>
          <w:lang w:val="nl-NL"/>
        </w:rPr>
        <w:t xml:space="preserve">van de Valletta Top. Tijdens de informele Europese Raad van 23 september </w:t>
      </w:r>
      <w:r>
        <w:rPr>
          <w:lang w:val="nl-NL"/>
        </w:rPr>
        <w:t>jl. bestond</w:t>
      </w:r>
      <w:r w:rsidRPr="00E94D01" w:rsidR="00E94D01">
        <w:rPr>
          <w:lang w:val="nl-NL"/>
        </w:rPr>
        <w:t xml:space="preserve"> brede steun</w:t>
      </w:r>
      <w:r w:rsidR="00A86842">
        <w:rPr>
          <w:lang w:val="nl-NL"/>
        </w:rPr>
        <w:t xml:space="preserve"> b</w:t>
      </w:r>
      <w:r w:rsidR="0045007A">
        <w:rPr>
          <w:lang w:val="nl-NL"/>
        </w:rPr>
        <w:t xml:space="preserve">ij de </w:t>
      </w:r>
      <w:r w:rsidRPr="00E94D01" w:rsidR="00E94D01">
        <w:rPr>
          <w:lang w:val="nl-NL"/>
        </w:rPr>
        <w:t>lidstaten voor de besproken voorstellen op het gebied van migratie. Voor het krachtenveld verwijs ik uw Kamer naar de verslagen van de JBZ-Raad van 22 september</w:t>
      </w:r>
      <w:r w:rsidR="006B7FBF">
        <w:rPr>
          <w:lang w:val="nl-NL"/>
        </w:rPr>
        <w:t xml:space="preserve"> jl.</w:t>
      </w:r>
      <w:r w:rsidRPr="00E94D01" w:rsidR="00E94D01">
        <w:rPr>
          <w:lang w:val="nl-NL"/>
        </w:rPr>
        <w:t xml:space="preserve"> </w:t>
      </w:r>
      <w:r w:rsidR="006B7FBF">
        <w:rPr>
          <w:lang w:val="nl-NL"/>
        </w:rPr>
        <w:t>[</w:t>
      </w:r>
      <w:r w:rsidRPr="00C03EA7" w:rsidR="00673AC8">
        <w:rPr>
          <w:lang w:val="nl-NL"/>
        </w:rPr>
        <w:t>Kamerstuk</w:t>
      </w:r>
      <w:r w:rsidR="00673AC8">
        <w:rPr>
          <w:lang w:val="nl-NL"/>
        </w:rPr>
        <w:t xml:space="preserve"> II 2015/2016, </w:t>
      </w:r>
      <w:r w:rsidRPr="00C03EA7" w:rsidR="00673AC8">
        <w:rPr>
          <w:lang w:val="nl-NL"/>
        </w:rPr>
        <w:t>32317 nr. 338</w:t>
      </w:r>
      <w:r w:rsidR="006B7FBF">
        <w:rPr>
          <w:lang w:val="nl-NL"/>
        </w:rPr>
        <w:t>]</w:t>
      </w:r>
      <w:r w:rsidRPr="00E94D01" w:rsidR="00673AC8">
        <w:rPr>
          <w:lang w:val="nl-NL"/>
        </w:rPr>
        <w:t xml:space="preserve"> </w:t>
      </w:r>
      <w:r w:rsidRPr="00E94D01" w:rsidR="00E94D01">
        <w:rPr>
          <w:lang w:val="nl-NL"/>
        </w:rPr>
        <w:t>en de Informele Europese Raad van 23 september</w:t>
      </w:r>
      <w:r w:rsidR="00263D5F">
        <w:rPr>
          <w:lang w:val="nl-NL"/>
        </w:rPr>
        <w:t xml:space="preserve"> jl.</w:t>
      </w:r>
      <w:r w:rsidR="00FF36A7">
        <w:rPr>
          <w:lang w:val="nl-NL"/>
        </w:rPr>
        <w:t xml:space="preserve"> </w:t>
      </w:r>
      <w:r w:rsidR="006B7FBF">
        <w:rPr>
          <w:lang w:val="nl-NL"/>
        </w:rPr>
        <w:t>[</w:t>
      </w:r>
      <w:r w:rsidR="00FF36A7">
        <w:rPr>
          <w:lang w:val="nl-NL"/>
        </w:rPr>
        <w:t>Kamerstuk II 2015/2016, 21501-22 nr. 1005</w:t>
      </w:r>
      <w:r w:rsidR="006B7FBF">
        <w:rPr>
          <w:lang w:val="nl-NL"/>
        </w:rPr>
        <w:t>]</w:t>
      </w:r>
      <w:r w:rsidR="0050109B">
        <w:rPr>
          <w:lang w:val="nl-NL"/>
        </w:rPr>
        <w:t>.</w:t>
      </w:r>
    </w:p>
    <w:p w:rsidRPr="00E94D01" w:rsidR="00E94D01" w:rsidP="004D3917" w:rsidRDefault="00E94D01" w14:paraId="2DE9164F" w14:textId="720E86D2">
      <w:pPr>
        <w:pStyle w:val="Text1"/>
        <w:spacing w:line="240" w:lineRule="auto"/>
        <w:ind w:left="0"/>
        <w:rPr>
          <w:rFonts w:ascii="Verdana" w:hAnsi="Verdana"/>
          <w:sz w:val="18"/>
          <w:szCs w:val="18"/>
          <w:lang w:val="nl-NL"/>
        </w:rPr>
      </w:pPr>
      <w:r w:rsidRPr="00E94D01">
        <w:rPr>
          <w:rFonts w:ascii="Verdana" w:hAnsi="Verdana"/>
          <w:sz w:val="18"/>
          <w:szCs w:val="18"/>
          <w:lang w:val="nl-NL"/>
        </w:rPr>
        <w:t xml:space="preserve">Het kabinet heeft uw Kamer </w:t>
      </w:r>
      <w:r w:rsidRPr="00E94D01" w:rsidR="00B64F7A">
        <w:rPr>
          <w:rFonts w:ascii="Verdana" w:hAnsi="Verdana"/>
          <w:sz w:val="18"/>
          <w:szCs w:val="18"/>
          <w:lang w:val="nl-NL"/>
        </w:rPr>
        <w:t>al</w:t>
      </w:r>
      <w:r w:rsidRPr="00E94D01">
        <w:rPr>
          <w:rFonts w:ascii="Verdana" w:hAnsi="Verdana"/>
          <w:sz w:val="18"/>
          <w:szCs w:val="18"/>
          <w:lang w:val="nl-NL"/>
        </w:rPr>
        <w:t xml:space="preserve"> geïnformeerd over zijn standpunt </w:t>
      </w:r>
      <w:r w:rsidR="00B64F7A">
        <w:rPr>
          <w:rFonts w:ascii="Verdana" w:hAnsi="Verdana"/>
          <w:sz w:val="18"/>
          <w:szCs w:val="18"/>
          <w:lang w:val="nl-NL"/>
        </w:rPr>
        <w:t>ten aanzien van</w:t>
      </w:r>
      <w:r w:rsidRPr="00E94D01">
        <w:rPr>
          <w:rFonts w:ascii="Verdana" w:hAnsi="Verdana"/>
          <w:sz w:val="18"/>
          <w:szCs w:val="18"/>
          <w:lang w:val="nl-NL"/>
        </w:rPr>
        <w:t xml:space="preserve"> de Europese asielproblematiek </w:t>
      </w:r>
      <w:r w:rsidR="00CC74EE">
        <w:rPr>
          <w:rFonts w:ascii="Verdana" w:hAnsi="Verdana"/>
          <w:sz w:val="18"/>
          <w:szCs w:val="18"/>
          <w:lang w:val="nl-NL"/>
        </w:rPr>
        <w:t>bij</w:t>
      </w:r>
      <w:r w:rsidRPr="00E94D01">
        <w:rPr>
          <w:rFonts w:ascii="Verdana" w:hAnsi="Verdana"/>
          <w:sz w:val="18"/>
          <w:szCs w:val="18"/>
          <w:lang w:val="nl-NL"/>
        </w:rPr>
        <w:t xml:space="preserve"> brief van 8 september</w:t>
      </w:r>
      <w:r w:rsidR="00724575">
        <w:rPr>
          <w:rFonts w:ascii="Verdana" w:hAnsi="Verdana"/>
          <w:sz w:val="18"/>
          <w:szCs w:val="18"/>
          <w:lang w:val="nl-NL"/>
        </w:rPr>
        <w:t xml:space="preserve"> </w:t>
      </w:r>
      <w:r w:rsidR="00CC74EE">
        <w:rPr>
          <w:rFonts w:ascii="Verdana" w:hAnsi="Verdana"/>
          <w:sz w:val="18"/>
          <w:szCs w:val="18"/>
          <w:lang w:val="nl-NL"/>
        </w:rPr>
        <w:t>jl</w:t>
      </w:r>
      <w:r w:rsidRPr="00E94D01">
        <w:rPr>
          <w:rFonts w:ascii="Verdana" w:hAnsi="Verdana"/>
          <w:sz w:val="18"/>
          <w:szCs w:val="18"/>
          <w:lang w:val="nl-NL"/>
        </w:rPr>
        <w:t>.</w:t>
      </w:r>
      <w:r w:rsidRPr="00F13C28" w:rsidR="00F13C28">
        <w:rPr>
          <w:rFonts w:ascii="Verdana" w:hAnsi="Verdana"/>
          <w:sz w:val="18"/>
          <w:szCs w:val="18"/>
          <w:lang w:val="nl-NL"/>
        </w:rPr>
        <w:t xml:space="preserve"> </w:t>
      </w:r>
      <w:r w:rsidR="006B7FBF">
        <w:rPr>
          <w:rFonts w:ascii="Verdana" w:hAnsi="Verdana"/>
          <w:sz w:val="18"/>
          <w:szCs w:val="18"/>
          <w:lang w:val="nl-NL"/>
        </w:rPr>
        <w:t>[K</w:t>
      </w:r>
      <w:r w:rsidRPr="00F13C28" w:rsidR="00F13C28">
        <w:rPr>
          <w:rFonts w:ascii="Verdana" w:hAnsi="Verdana"/>
          <w:sz w:val="18"/>
          <w:szCs w:val="18"/>
          <w:lang w:val="nl-NL"/>
        </w:rPr>
        <w:t>enmerk 682347</w:t>
      </w:r>
      <w:r w:rsidR="006B7FBF">
        <w:rPr>
          <w:rFonts w:ascii="Verdana" w:hAnsi="Verdana"/>
          <w:sz w:val="18"/>
          <w:szCs w:val="18"/>
          <w:lang w:val="nl-NL"/>
        </w:rPr>
        <w:t>]</w:t>
      </w:r>
      <w:r w:rsidR="00F13C28">
        <w:rPr>
          <w:rFonts w:ascii="Verdana" w:hAnsi="Verdana"/>
          <w:sz w:val="18"/>
          <w:szCs w:val="18"/>
          <w:lang w:val="nl-NL"/>
        </w:rPr>
        <w:t>.</w:t>
      </w:r>
      <w:r w:rsidRPr="00E94D01">
        <w:rPr>
          <w:rFonts w:ascii="Verdana" w:hAnsi="Verdana"/>
          <w:sz w:val="18"/>
          <w:szCs w:val="18"/>
          <w:lang w:val="nl-NL"/>
        </w:rPr>
        <w:t xml:space="preserve"> Ook heeft het kabinet uw Kamer geïnformeerd over zijn eerste </w:t>
      </w:r>
      <w:r w:rsidR="00CC74EE">
        <w:rPr>
          <w:rFonts w:ascii="Verdana" w:hAnsi="Verdana"/>
          <w:sz w:val="18"/>
          <w:szCs w:val="18"/>
          <w:lang w:val="nl-NL"/>
        </w:rPr>
        <w:t>appreciatie van</w:t>
      </w:r>
      <w:r w:rsidRPr="00E94D01">
        <w:rPr>
          <w:rFonts w:ascii="Verdana" w:hAnsi="Verdana"/>
          <w:sz w:val="18"/>
          <w:szCs w:val="18"/>
          <w:lang w:val="nl-NL"/>
        </w:rPr>
        <w:t xml:space="preserve"> de Commissievoorstellen op het gebied van migratie met de brief van 9 september </w:t>
      </w:r>
      <w:r w:rsidR="00CC74EE">
        <w:rPr>
          <w:rFonts w:ascii="Verdana" w:hAnsi="Verdana"/>
          <w:sz w:val="18"/>
          <w:szCs w:val="18"/>
          <w:lang w:val="nl-NL"/>
        </w:rPr>
        <w:t>jl.</w:t>
      </w:r>
      <w:r w:rsidRPr="000E68A6" w:rsidR="000E68A6">
        <w:rPr>
          <w:lang w:val="nl-NL"/>
        </w:rPr>
        <w:t xml:space="preserve"> </w:t>
      </w:r>
      <w:r w:rsidR="006B7FBF">
        <w:rPr>
          <w:lang w:val="nl-NL"/>
        </w:rPr>
        <w:t>[</w:t>
      </w:r>
      <w:r w:rsidRPr="000E68A6" w:rsidR="000E68A6">
        <w:rPr>
          <w:rFonts w:ascii="Verdana" w:hAnsi="Verdana"/>
          <w:sz w:val="18"/>
          <w:szCs w:val="18"/>
          <w:lang w:val="nl-NL"/>
        </w:rPr>
        <w:t>Kamerstuk II</w:t>
      </w:r>
      <w:r w:rsidR="000E68A6">
        <w:rPr>
          <w:rFonts w:ascii="Verdana" w:hAnsi="Verdana"/>
          <w:sz w:val="18"/>
          <w:szCs w:val="18"/>
          <w:lang w:val="nl-NL"/>
        </w:rPr>
        <w:t xml:space="preserve"> 2014-2015 </w:t>
      </w:r>
      <w:r w:rsidRPr="000E68A6" w:rsidR="000E68A6">
        <w:rPr>
          <w:rFonts w:ascii="Verdana" w:hAnsi="Verdana"/>
          <w:sz w:val="18"/>
          <w:szCs w:val="18"/>
          <w:lang w:val="nl-NL"/>
        </w:rPr>
        <w:t>32317 nr. 321</w:t>
      </w:r>
      <w:r w:rsidR="006B7FBF">
        <w:rPr>
          <w:rFonts w:ascii="Verdana" w:hAnsi="Verdana"/>
          <w:sz w:val="18"/>
          <w:szCs w:val="18"/>
          <w:lang w:val="nl-NL"/>
        </w:rPr>
        <w:t xml:space="preserve">] </w:t>
      </w:r>
      <w:r w:rsidRPr="00E94D01">
        <w:rPr>
          <w:rFonts w:ascii="Verdana" w:hAnsi="Verdana"/>
          <w:sz w:val="18"/>
          <w:szCs w:val="18"/>
          <w:lang w:val="nl-NL"/>
        </w:rPr>
        <w:t xml:space="preserve">en de uitgebreidere brief </w:t>
      </w:r>
      <w:r w:rsidR="00913C98">
        <w:rPr>
          <w:rFonts w:ascii="Verdana" w:hAnsi="Verdana"/>
          <w:sz w:val="18"/>
          <w:szCs w:val="18"/>
          <w:lang w:val="nl-NL"/>
        </w:rPr>
        <w:t xml:space="preserve">die </w:t>
      </w:r>
      <w:r w:rsidR="00382A86">
        <w:rPr>
          <w:rFonts w:ascii="Verdana" w:hAnsi="Verdana"/>
          <w:sz w:val="18"/>
          <w:szCs w:val="18"/>
          <w:lang w:val="nl-NL"/>
        </w:rPr>
        <w:t xml:space="preserve">uw Kamer wordt </w:t>
      </w:r>
      <w:r w:rsidR="002552F0">
        <w:rPr>
          <w:rFonts w:ascii="Verdana" w:hAnsi="Verdana"/>
          <w:sz w:val="18"/>
          <w:szCs w:val="18"/>
          <w:lang w:val="nl-NL"/>
        </w:rPr>
        <w:t>toege</w:t>
      </w:r>
      <w:r w:rsidR="00382A86">
        <w:rPr>
          <w:rFonts w:ascii="Verdana" w:hAnsi="Verdana"/>
          <w:sz w:val="18"/>
          <w:szCs w:val="18"/>
          <w:lang w:val="nl-NL"/>
        </w:rPr>
        <w:t>zonden</w:t>
      </w:r>
      <w:r w:rsidRPr="00E94D01">
        <w:rPr>
          <w:rFonts w:ascii="Verdana" w:hAnsi="Verdana"/>
          <w:sz w:val="18"/>
          <w:szCs w:val="18"/>
          <w:lang w:val="nl-NL"/>
        </w:rPr>
        <w:t xml:space="preserve">. Het kabinet acht het van belang dat de Europese Raad voortgang blijft boeken in de aanpak </w:t>
      </w:r>
      <w:r w:rsidR="002552F0">
        <w:rPr>
          <w:rFonts w:ascii="Verdana" w:hAnsi="Verdana"/>
          <w:sz w:val="18"/>
          <w:szCs w:val="18"/>
          <w:lang w:val="nl-NL"/>
        </w:rPr>
        <w:t xml:space="preserve">op korte termijn </w:t>
      </w:r>
      <w:r w:rsidRPr="00E94D01">
        <w:rPr>
          <w:rFonts w:ascii="Verdana" w:hAnsi="Verdana"/>
          <w:sz w:val="18"/>
          <w:szCs w:val="18"/>
          <w:lang w:val="nl-NL"/>
        </w:rPr>
        <w:t xml:space="preserve">van de Europese asielproblematiek. </w:t>
      </w:r>
    </w:p>
    <w:p w:rsidRPr="00DE3BB9" w:rsidR="00DE3BB9" w:rsidP="00DE3BB9" w:rsidRDefault="00DE3BB9" w14:paraId="18CE1CC6" w14:textId="77777777">
      <w:pPr>
        <w:spacing w:after="0"/>
        <w:rPr>
          <w:i/>
          <w:lang w:val="nl-NL"/>
        </w:rPr>
      </w:pPr>
    </w:p>
    <w:p w:rsidRPr="00724575" w:rsidR="00DB0E84" w:rsidP="00DB0E84" w:rsidRDefault="00DB0E84" w14:paraId="010F32F7" w14:textId="736F48BE">
      <w:pPr>
        <w:spacing w:after="0"/>
        <w:rPr>
          <w:i/>
          <w:lang w:val="nl-NL"/>
        </w:rPr>
      </w:pPr>
      <w:r>
        <w:rPr>
          <w:i/>
          <w:lang w:val="nl-NL"/>
        </w:rPr>
        <w:t>EMU / vijf presidentenrapport</w:t>
      </w:r>
      <w:r w:rsidRPr="00DE3BB9" w:rsidR="00DE3BB9">
        <w:rPr>
          <w:i/>
          <w:lang w:val="nl-NL"/>
        </w:rPr>
        <w:t xml:space="preserve"> </w:t>
      </w:r>
    </w:p>
    <w:p w:rsidRPr="00511B25" w:rsidR="00DB0E84" w:rsidP="00DB0E84" w:rsidRDefault="00DB0E84" w14:paraId="099934D7" w14:textId="21E0A4C8">
      <w:pPr>
        <w:spacing w:after="0"/>
        <w:rPr>
          <w:lang w:val="nl-NL"/>
        </w:rPr>
      </w:pPr>
      <w:r w:rsidRPr="00511B25">
        <w:rPr>
          <w:lang w:val="nl-NL"/>
        </w:rPr>
        <w:t>Sinds het verschijnen van het vijf presidentenrapport inzake de EMU op 22 juni jl. is dit rapport in verschillende Raadsformaties besproken. De Europese Raad zal de stand van zaken van de discussies bezien. De Raad Algemene Zaken bereidt deze bespreking voor.</w:t>
      </w:r>
    </w:p>
    <w:p w:rsidRPr="00511B25" w:rsidR="00DB0E84" w:rsidP="00DB0E84" w:rsidRDefault="00DB0E84" w14:paraId="558CC0D2" w14:textId="77777777">
      <w:pPr>
        <w:spacing w:after="0"/>
        <w:rPr>
          <w:lang w:val="nl-NL"/>
        </w:rPr>
      </w:pPr>
      <w:r w:rsidRPr="00511B25">
        <w:rPr>
          <w:lang w:val="nl-NL"/>
        </w:rPr>
        <w:t xml:space="preserve"> </w:t>
      </w:r>
    </w:p>
    <w:p w:rsidRPr="00511B25" w:rsidR="00DB0E84" w:rsidP="00DB0E84" w:rsidRDefault="00DB0E84" w14:paraId="13CE1248" w14:textId="0AD81E5E">
      <w:pPr>
        <w:spacing w:after="0"/>
        <w:rPr>
          <w:lang w:val="nl-NL"/>
        </w:rPr>
      </w:pPr>
      <w:r w:rsidRPr="00511B25">
        <w:rPr>
          <w:lang w:val="nl-NL"/>
        </w:rPr>
        <w:t xml:space="preserve">Wat betreft de EMU bestaan de speerpunten van het kabinet uit structurele hervormingen en begrotingsconsolidatie, verdieping van de interne markt en beter bestuur in de lidstaten (“Better Governance”). De kabinetsappreciatie van het vijf presidentenrapport </w:t>
      </w:r>
      <w:r w:rsidR="00BB0B07">
        <w:rPr>
          <w:lang w:val="nl-NL"/>
        </w:rPr>
        <w:t>is</w:t>
      </w:r>
      <w:r w:rsidRPr="00511B25">
        <w:rPr>
          <w:lang w:val="nl-NL"/>
        </w:rPr>
        <w:t xml:space="preserve"> verwoord in de betreffende Kamerbrieven van 23 juni en 28 augustus j</w:t>
      </w:r>
      <w:r w:rsidR="006A39F4">
        <w:rPr>
          <w:lang w:val="nl-NL"/>
        </w:rPr>
        <w:t>l.</w:t>
      </w:r>
      <w:r w:rsidRPr="00511B25">
        <w:rPr>
          <w:lang w:val="nl-NL"/>
        </w:rPr>
        <w:t xml:space="preserve"> van de minister van Buitenlandse Zaken, mede namens de minister-president, de minister van Financiën en de </w:t>
      </w:r>
      <w:r w:rsidR="006B7FBF">
        <w:rPr>
          <w:lang w:val="nl-NL"/>
        </w:rPr>
        <w:t>minister van Economische Zaken [</w:t>
      </w:r>
      <w:r w:rsidRPr="00511B25">
        <w:rPr>
          <w:lang w:val="nl-NL"/>
        </w:rPr>
        <w:t>kenmerk minbuza-2015.324265 en minbuza-2015.477516</w:t>
      </w:r>
      <w:r w:rsidR="006B7FBF">
        <w:rPr>
          <w:lang w:val="nl-NL"/>
        </w:rPr>
        <w:t>]</w:t>
      </w:r>
      <w:r w:rsidRPr="00511B25">
        <w:rPr>
          <w:lang w:val="nl-NL"/>
        </w:rPr>
        <w:t xml:space="preserve">. </w:t>
      </w:r>
    </w:p>
    <w:p w:rsidRPr="00511B25" w:rsidR="00DB0E84" w:rsidP="00DB0E84" w:rsidRDefault="00DB0E84" w14:paraId="63A00D66" w14:textId="77777777">
      <w:pPr>
        <w:spacing w:after="0"/>
        <w:rPr>
          <w:lang w:val="nl-NL"/>
        </w:rPr>
      </w:pPr>
      <w:r w:rsidRPr="00511B25">
        <w:rPr>
          <w:lang w:val="nl-NL"/>
        </w:rPr>
        <w:t xml:space="preserve"> </w:t>
      </w:r>
    </w:p>
    <w:p w:rsidRPr="00511B25" w:rsidR="00DB0E84" w:rsidP="00DB0E84" w:rsidRDefault="00DB0E84" w14:paraId="0E2EF992" w14:textId="7B1D0ACA">
      <w:pPr>
        <w:spacing w:after="0"/>
        <w:rPr>
          <w:lang w:val="nl-NL"/>
        </w:rPr>
      </w:pPr>
      <w:r w:rsidRPr="00511B25">
        <w:rPr>
          <w:lang w:val="nl-NL"/>
        </w:rPr>
        <w:t xml:space="preserve">Nederland vindt het positief dat het rapport </w:t>
      </w:r>
      <w:r w:rsidR="00BB0B07">
        <w:rPr>
          <w:lang w:val="nl-NL"/>
        </w:rPr>
        <w:t>zich vooraleerst richt</w:t>
      </w:r>
      <w:r w:rsidRPr="00511B25">
        <w:rPr>
          <w:lang w:val="nl-NL"/>
        </w:rPr>
        <w:t xml:space="preserve"> op de korte termijn en niet </w:t>
      </w:r>
      <w:r w:rsidR="00BB0B07">
        <w:rPr>
          <w:lang w:val="nl-NL"/>
        </w:rPr>
        <w:t>dwingt</w:t>
      </w:r>
      <w:r w:rsidRPr="00511B25">
        <w:rPr>
          <w:lang w:val="nl-NL"/>
        </w:rPr>
        <w:t xml:space="preserve"> </w:t>
      </w:r>
      <w:r w:rsidR="00263D5F">
        <w:rPr>
          <w:lang w:val="nl-NL"/>
        </w:rPr>
        <w:t xml:space="preserve">om </w:t>
      </w:r>
      <w:r w:rsidRPr="00511B25">
        <w:rPr>
          <w:lang w:val="nl-NL"/>
        </w:rPr>
        <w:t xml:space="preserve">nu besluiten te nemen </w:t>
      </w:r>
      <w:r w:rsidR="00BB0B07">
        <w:rPr>
          <w:lang w:val="nl-NL"/>
        </w:rPr>
        <w:t>voor</w:t>
      </w:r>
      <w:r w:rsidRPr="00511B25">
        <w:rPr>
          <w:lang w:val="nl-NL"/>
        </w:rPr>
        <w:t xml:space="preserve"> de lange termijn. De voorstellen op economisch terrein sluiten wat de korte termijn betreft grotendeels aan bij de speerpunten van het kabinet. Het kabinet </w:t>
      </w:r>
      <w:r w:rsidR="00BB0B07">
        <w:rPr>
          <w:lang w:val="nl-NL"/>
        </w:rPr>
        <w:t xml:space="preserve">is </w:t>
      </w:r>
      <w:r w:rsidR="000F734E">
        <w:rPr>
          <w:lang w:val="nl-NL"/>
        </w:rPr>
        <w:t>echter meer gereserveerd</w:t>
      </w:r>
      <w:r w:rsidRPr="00511B25">
        <w:rPr>
          <w:lang w:val="nl-NL"/>
        </w:rPr>
        <w:t xml:space="preserve"> over een aantal denkrichtingen </w:t>
      </w:r>
      <w:r w:rsidR="00BB0B07">
        <w:rPr>
          <w:lang w:val="nl-NL"/>
        </w:rPr>
        <w:t>voor de lange termijn</w:t>
      </w:r>
      <w:r w:rsidRPr="00511B25">
        <w:rPr>
          <w:lang w:val="nl-NL"/>
        </w:rPr>
        <w:t xml:space="preserve"> in het rapport. Eerst moet </w:t>
      </w:r>
      <w:r w:rsidR="00263D5F">
        <w:rPr>
          <w:lang w:val="nl-NL"/>
        </w:rPr>
        <w:t xml:space="preserve">namelijk </w:t>
      </w:r>
      <w:r w:rsidRPr="00511B25">
        <w:rPr>
          <w:lang w:val="nl-NL"/>
        </w:rPr>
        <w:t>bezien worden hoe de EMU binnen de huidige kaders kan worden versterkt voordat nut en noodzaak van verdergaande stappen</w:t>
      </w:r>
      <w:r w:rsidR="002552F0">
        <w:rPr>
          <w:lang w:val="nl-NL"/>
        </w:rPr>
        <w:t xml:space="preserve"> op de lange termijn nader worden</w:t>
      </w:r>
      <w:r w:rsidRPr="00511B25">
        <w:rPr>
          <w:lang w:val="nl-NL"/>
        </w:rPr>
        <w:t xml:space="preserve"> bezien.</w:t>
      </w:r>
    </w:p>
    <w:p w:rsidRPr="00511B25" w:rsidR="00DB0E84" w:rsidP="00DB0E84" w:rsidRDefault="00DB0E84" w14:paraId="3B28FEA7" w14:textId="77777777">
      <w:pPr>
        <w:spacing w:after="0"/>
        <w:rPr>
          <w:lang w:val="nl-NL"/>
        </w:rPr>
      </w:pPr>
      <w:r w:rsidRPr="00511B25">
        <w:rPr>
          <w:lang w:val="nl-NL"/>
        </w:rPr>
        <w:t xml:space="preserve"> </w:t>
      </w:r>
    </w:p>
    <w:p w:rsidRPr="00511B25" w:rsidR="00DE3BB9" w:rsidP="00DE3BB9" w:rsidRDefault="00DB0E84" w14:paraId="0165AB34" w14:textId="7A426521">
      <w:pPr>
        <w:spacing w:after="0"/>
        <w:rPr>
          <w:lang w:val="nl-NL"/>
        </w:rPr>
      </w:pPr>
      <w:r w:rsidRPr="00511B25">
        <w:rPr>
          <w:lang w:val="nl-NL"/>
        </w:rPr>
        <w:t>Deze zienswijze is</w:t>
      </w:r>
      <w:r w:rsidR="00263D5F">
        <w:rPr>
          <w:lang w:val="nl-NL"/>
        </w:rPr>
        <w:t xml:space="preserve"> ook</w:t>
      </w:r>
      <w:r w:rsidRPr="00511B25">
        <w:rPr>
          <w:lang w:val="nl-NL"/>
        </w:rPr>
        <w:t xml:space="preserve"> in de Raadsbesprekingen uitgedragen. Uit de besprekingen blijkt dat een meerderheid van lidstaten ondersteunt dat de maatregelen voor de korte termijn snel worden uitgewerkt.</w:t>
      </w:r>
      <w:r w:rsidR="002552F0">
        <w:rPr>
          <w:lang w:val="nl-NL"/>
        </w:rPr>
        <w:t xml:space="preserve"> De</w:t>
      </w:r>
      <w:r w:rsidRPr="00511B25">
        <w:rPr>
          <w:lang w:val="nl-NL"/>
        </w:rPr>
        <w:t xml:space="preserve"> Commissie </w:t>
      </w:r>
      <w:r w:rsidR="002552F0">
        <w:rPr>
          <w:lang w:val="nl-NL"/>
        </w:rPr>
        <w:t xml:space="preserve">heeft </w:t>
      </w:r>
      <w:r w:rsidRPr="00511B25">
        <w:rPr>
          <w:lang w:val="nl-NL"/>
        </w:rPr>
        <w:t xml:space="preserve">aangekondigd dat </w:t>
      </w:r>
      <w:r w:rsidR="002552F0">
        <w:rPr>
          <w:lang w:val="nl-NL"/>
        </w:rPr>
        <w:t xml:space="preserve">ze </w:t>
      </w:r>
      <w:r w:rsidRPr="00511B25">
        <w:rPr>
          <w:lang w:val="nl-NL"/>
        </w:rPr>
        <w:t xml:space="preserve">dit najaar voorstellen zal presenteren </w:t>
      </w:r>
      <w:r w:rsidR="002552F0">
        <w:rPr>
          <w:lang w:val="nl-NL"/>
        </w:rPr>
        <w:t xml:space="preserve">met betrekking tot de </w:t>
      </w:r>
      <w:r w:rsidRPr="00511B25">
        <w:rPr>
          <w:lang w:val="nl-NL"/>
        </w:rPr>
        <w:t>eerste fase van het rapport.</w:t>
      </w:r>
    </w:p>
    <w:p w:rsidRPr="00511B25" w:rsidR="00DB0E84" w:rsidP="00DE3BB9" w:rsidRDefault="00DB0E84" w14:paraId="1B01B6CE" w14:textId="77777777">
      <w:pPr>
        <w:spacing w:after="0"/>
        <w:rPr>
          <w:i/>
          <w:lang w:val="nl-NL"/>
        </w:rPr>
      </w:pPr>
    </w:p>
    <w:p w:rsidRPr="003C6DD6" w:rsidR="00DE3BB9" w:rsidP="004E367D" w:rsidRDefault="00DE3BB9" w14:paraId="1D9A1682" w14:textId="1B4DDD02">
      <w:pPr>
        <w:keepNext/>
        <w:spacing w:after="0"/>
        <w:rPr>
          <w:i/>
          <w:lang w:val="nl-NL"/>
        </w:rPr>
      </w:pPr>
      <w:r w:rsidRPr="003C6DD6">
        <w:rPr>
          <w:i/>
          <w:lang w:val="nl-NL"/>
        </w:rPr>
        <w:lastRenderedPageBreak/>
        <w:t>V</w:t>
      </w:r>
      <w:r w:rsidRPr="003C6DD6" w:rsidR="002C232B">
        <w:rPr>
          <w:rFonts w:hint="eastAsia"/>
          <w:i/>
          <w:lang w:val="nl-NL" w:eastAsia="ja-JP"/>
        </w:rPr>
        <w:t xml:space="preserve">erenigd </w:t>
      </w:r>
      <w:r w:rsidRPr="003C6DD6">
        <w:rPr>
          <w:i/>
          <w:lang w:val="nl-NL"/>
        </w:rPr>
        <w:t>K</w:t>
      </w:r>
      <w:r w:rsidRPr="003C6DD6" w:rsidR="002C232B">
        <w:rPr>
          <w:rFonts w:hint="eastAsia"/>
          <w:i/>
          <w:lang w:val="nl-NL" w:eastAsia="ja-JP"/>
        </w:rPr>
        <w:t>oninkrijk</w:t>
      </w:r>
      <w:r w:rsidRPr="003C6DD6">
        <w:rPr>
          <w:i/>
          <w:lang w:val="nl-NL"/>
        </w:rPr>
        <w:t xml:space="preserve"> </w:t>
      </w:r>
    </w:p>
    <w:p w:rsidRPr="004D3917" w:rsidR="00E14C86" w:rsidP="002C232B" w:rsidRDefault="002C232B" w14:paraId="051B1136" w14:textId="3E96E320">
      <w:pPr>
        <w:spacing w:after="0"/>
        <w:rPr>
          <w:lang w:val="nl-NL" w:eastAsia="ja-JP"/>
        </w:rPr>
      </w:pPr>
      <w:r w:rsidRPr="004D3917">
        <w:rPr>
          <w:rFonts w:hint="eastAsia"/>
          <w:lang w:val="nl-NL" w:eastAsia="ja-JP"/>
        </w:rPr>
        <w:t>In het licht van het aangekondigde referendum over EU-lidmaatschap</w:t>
      </w:r>
      <w:r w:rsidRPr="004D3917" w:rsidR="0012165A">
        <w:rPr>
          <w:rFonts w:hint="eastAsia"/>
          <w:lang w:val="nl-NL" w:eastAsia="ja-JP"/>
        </w:rPr>
        <w:t xml:space="preserve"> in het Verenigd Koninkrijk</w:t>
      </w:r>
      <w:r w:rsidRPr="004D3917">
        <w:rPr>
          <w:rFonts w:hint="eastAsia"/>
          <w:lang w:val="nl-NL" w:eastAsia="ja-JP"/>
        </w:rPr>
        <w:t xml:space="preserve"> zal de Europese Raad </w:t>
      </w:r>
      <w:r w:rsidR="002552F0">
        <w:rPr>
          <w:lang w:val="nl-NL" w:eastAsia="ja-JP"/>
        </w:rPr>
        <w:t xml:space="preserve">naar verwachting </w:t>
      </w:r>
      <w:r w:rsidRPr="004D3917">
        <w:rPr>
          <w:rFonts w:hint="eastAsia"/>
          <w:lang w:val="nl-NL" w:eastAsia="ja-JP"/>
        </w:rPr>
        <w:t>worden ge</w:t>
      </w:r>
      <w:r w:rsidRPr="004D3917">
        <w:rPr>
          <w:lang w:val="nl-NL" w:eastAsia="ja-JP"/>
        </w:rPr>
        <w:t>ï</w:t>
      </w:r>
      <w:r w:rsidRPr="004D3917">
        <w:rPr>
          <w:rFonts w:hint="eastAsia"/>
          <w:lang w:val="nl-NL" w:eastAsia="ja-JP"/>
        </w:rPr>
        <w:t xml:space="preserve">nformeerd over het voorziene proces </w:t>
      </w:r>
      <w:r w:rsidR="00015AC4">
        <w:rPr>
          <w:lang w:val="nl-NL" w:eastAsia="ja-JP"/>
        </w:rPr>
        <w:t>voor</w:t>
      </w:r>
      <w:r w:rsidRPr="004D3917">
        <w:rPr>
          <w:rFonts w:hint="eastAsia"/>
          <w:lang w:val="nl-NL" w:eastAsia="ja-JP"/>
        </w:rPr>
        <w:t xml:space="preserve"> de bespreking van Britse wensen voor EU-hervorming. </w:t>
      </w:r>
      <w:r w:rsidRPr="004D3917" w:rsidR="00E14C86">
        <w:rPr>
          <w:rFonts w:hint="eastAsia"/>
          <w:lang w:val="nl-NL" w:eastAsia="ja-JP"/>
        </w:rPr>
        <w:t>Er wordt tijdens de Europese Raad geen inhoudeli</w:t>
      </w:r>
      <w:r w:rsidRPr="004D3917" w:rsidR="003469B6">
        <w:rPr>
          <w:rFonts w:hint="eastAsia"/>
          <w:lang w:val="nl-NL" w:eastAsia="ja-JP"/>
        </w:rPr>
        <w:t>jke discussie</w:t>
      </w:r>
      <w:r w:rsidRPr="004D3917" w:rsidR="00E14C86">
        <w:rPr>
          <w:rFonts w:hint="eastAsia"/>
          <w:lang w:val="nl-NL" w:eastAsia="ja-JP"/>
        </w:rPr>
        <w:t xml:space="preserve"> verwacht. </w:t>
      </w:r>
    </w:p>
    <w:p w:rsidRPr="004D3917" w:rsidR="00E14C86" w:rsidP="002C232B" w:rsidRDefault="00E14C86" w14:paraId="31AAC3A1" w14:textId="77777777">
      <w:pPr>
        <w:spacing w:after="0"/>
        <w:rPr>
          <w:lang w:val="nl-NL" w:eastAsia="ja-JP"/>
        </w:rPr>
      </w:pPr>
    </w:p>
    <w:p w:rsidRPr="004D3917" w:rsidR="00E14C86" w:rsidP="002C232B" w:rsidRDefault="002C232B" w14:paraId="04AE7604" w14:textId="2727F364">
      <w:pPr>
        <w:spacing w:after="0"/>
        <w:rPr>
          <w:lang w:val="nl-NL" w:eastAsia="ja-JP"/>
        </w:rPr>
      </w:pPr>
      <w:r w:rsidRPr="004D3917">
        <w:rPr>
          <w:rFonts w:hint="eastAsia"/>
          <w:lang w:val="nl-NL" w:eastAsia="ja-JP"/>
        </w:rPr>
        <w:t>De Britse regering heeft nog geen besluit genom</w:t>
      </w:r>
      <w:r w:rsidRPr="004D3917" w:rsidR="00E14C86">
        <w:rPr>
          <w:rFonts w:hint="eastAsia"/>
          <w:lang w:val="nl-NL" w:eastAsia="ja-JP"/>
        </w:rPr>
        <w:t xml:space="preserve">en over de datum van het referendum. </w:t>
      </w:r>
      <w:r w:rsidRPr="004D3917" w:rsidR="00E14C86">
        <w:rPr>
          <w:lang w:val="nl-NL" w:eastAsia="ja-JP"/>
        </w:rPr>
        <w:t>Het kabinet is van mening dat het in het belang van de EU, Nederland en het Verenigd Koninkrijk zelf is dat het Verenigd Koninkrijk lid blijft van de EU. Het kabinet participeert actief in discussies om de EU beter te laten functioneren, bijvoorbeeld door een versterkte rol van nationale parlementen, vervolmaking van de interne markt, better regulation (waaronder vermindering van regeldruk) of effectieve samenwerking op terreinen als energie, klimaat en buitenlands beleid, en heeft daarbij nadrukkelijk het belang van alle 28 lidstaten en de EU-instellingen op het oog. De Nederlandse inzet ten aanzien van de Europese samenwerking, zoals onder meer uiteengezet in de Staat van de Unie, is daarbij voor het kabinet leidend.</w:t>
      </w:r>
      <w:r w:rsidRPr="004D3917" w:rsidR="00E14C86">
        <w:rPr>
          <w:rFonts w:hint="eastAsia"/>
          <w:lang w:val="nl-NL" w:eastAsia="ja-JP"/>
        </w:rPr>
        <w:t xml:space="preserve"> </w:t>
      </w:r>
    </w:p>
    <w:p w:rsidRPr="004D3917" w:rsidR="00E14C86" w:rsidP="002C232B" w:rsidRDefault="00E14C86" w14:paraId="6B68C983" w14:textId="77777777">
      <w:pPr>
        <w:spacing w:after="0"/>
        <w:rPr>
          <w:lang w:val="nl-NL" w:eastAsia="ja-JP"/>
        </w:rPr>
      </w:pPr>
    </w:p>
    <w:p w:rsidRPr="004D3917" w:rsidR="00DE3BB9" w:rsidP="00DE3BB9" w:rsidRDefault="00491F97" w14:paraId="11EA320F" w14:textId="6FF34A28">
      <w:pPr>
        <w:spacing w:after="0"/>
        <w:rPr>
          <w:b/>
          <w:lang w:val="nl-NL"/>
        </w:rPr>
      </w:pPr>
      <w:r w:rsidRPr="004D3917">
        <w:rPr>
          <w:b/>
          <w:lang w:val="nl-NL"/>
        </w:rPr>
        <w:t>Letter of Intent</w:t>
      </w:r>
    </w:p>
    <w:p w:rsidRPr="009C5F8C" w:rsidR="00DE3BB9" w:rsidP="00DE3BB9" w:rsidRDefault="009C5F8C" w14:paraId="71187671" w14:textId="446B596D">
      <w:pPr>
        <w:spacing w:after="0"/>
        <w:rPr>
          <w:lang w:val="nl-NL"/>
        </w:rPr>
      </w:pPr>
      <w:r w:rsidRPr="009C5F8C">
        <w:rPr>
          <w:rFonts w:hint="eastAsia"/>
          <w:lang w:val="nl-NL" w:eastAsia="ja-JP"/>
        </w:rPr>
        <w:t xml:space="preserve">In </w:t>
      </w:r>
      <w:r w:rsidR="000F734E">
        <w:rPr>
          <w:lang w:val="nl-NL" w:eastAsia="ja-JP"/>
        </w:rPr>
        <w:t>de</w:t>
      </w:r>
      <w:r w:rsidRPr="009C5F8C">
        <w:rPr>
          <w:rFonts w:hint="eastAsia"/>
          <w:lang w:val="nl-NL" w:eastAsia="ja-JP"/>
        </w:rPr>
        <w:t xml:space="preserve"> Raad Algemene Zaken zal gesproken worden over de </w:t>
      </w:r>
      <w:r>
        <w:rPr>
          <w:rFonts w:hint="eastAsia"/>
          <w:lang w:val="nl-NL" w:eastAsia="ja-JP"/>
        </w:rPr>
        <w:t xml:space="preserve">Letter of Intent van de Commissie. Ook tijdens de vorige Raad Algemene Zaken is kort over de Letter of Intent gesproken. Het kabinet zet zich ervoor in dat de Raad Algemene Zaken komt tot een reactie van Raadszijde op de Letter of Intent. Eerder heeft het Europees Parlement een resolutie aangenomen naar aanleiding van de Letter </w:t>
      </w:r>
      <w:r w:rsidR="00670ED9">
        <w:rPr>
          <w:rFonts w:hint="eastAsia"/>
          <w:lang w:val="nl-NL" w:eastAsia="ja-JP"/>
        </w:rPr>
        <w:t xml:space="preserve">of Intent in september. Zoals bekend zet het kabinet zich ervoor in dat de Raad en het Europees Parlement in gelijke mate betrokken worden bij de voorbereiding van het Commissie Werkprogramma. Het kabinet zet zich er voor in dat via deze betrokkenheid van de Raad de focus die met de Strategische Agenda is vastgelegd, ook daadwerkelijk behouden blijft. </w:t>
      </w:r>
      <w:r w:rsidR="002552F0">
        <w:rPr>
          <w:lang w:val="nl-NL" w:eastAsia="ja-JP"/>
        </w:rPr>
        <w:t>Tot dusverre hebben weinig lidstaten op politiek niveau stelling genomen in deze discussie.</w:t>
      </w:r>
    </w:p>
    <w:p w:rsidRPr="009C5F8C" w:rsidR="00DE3BB9" w:rsidP="00DE3BB9" w:rsidRDefault="00DE3BB9" w14:paraId="5284CD54" w14:textId="481BB0D1">
      <w:pPr>
        <w:spacing w:after="0"/>
        <w:rPr>
          <w:lang w:val="nl-NL"/>
        </w:rPr>
      </w:pPr>
    </w:p>
    <w:p w:rsidRPr="00166511" w:rsidR="00DE3BB9" w:rsidP="00B337AF" w:rsidRDefault="00DE3BB9" w14:paraId="2F3A98EB" w14:textId="103AB3C2">
      <w:pPr>
        <w:spacing w:after="0"/>
        <w:rPr>
          <w:b/>
          <w:lang w:val="nl-NL"/>
        </w:rPr>
      </w:pPr>
      <w:r w:rsidRPr="00166511">
        <w:rPr>
          <w:b/>
          <w:lang w:val="nl-NL"/>
        </w:rPr>
        <w:t>AOB over I</w:t>
      </w:r>
      <w:r w:rsidRPr="00166511" w:rsidR="004D3917">
        <w:rPr>
          <w:b/>
          <w:lang w:val="nl-NL"/>
        </w:rPr>
        <w:t>IA</w:t>
      </w:r>
      <w:r w:rsidRPr="00166511">
        <w:rPr>
          <w:b/>
          <w:lang w:val="nl-NL"/>
        </w:rPr>
        <w:t xml:space="preserve"> Better Regulation </w:t>
      </w:r>
    </w:p>
    <w:p w:rsidR="00DE3BB9" w:rsidP="00657FE2" w:rsidRDefault="00670ED9" w14:paraId="59E38530" w14:textId="1364FABC">
      <w:pPr>
        <w:spacing w:after="0"/>
        <w:rPr>
          <w:lang w:val="nl-NL"/>
        </w:rPr>
      </w:pPr>
      <w:r w:rsidRPr="00670ED9">
        <w:rPr>
          <w:rFonts w:hint="eastAsia"/>
          <w:lang w:val="nl-NL" w:eastAsia="ja-JP"/>
        </w:rPr>
        <w:t xml:space="preserve">Het Luxemburgse voorzitterschap zal tijdens de Raad Algemene Zaken </w:t>
      </w:r>
      <w:r>
        <w:rPr>
          <w:rFonts w:hint="eastAsia"/>
          <w:lang w:val="nl-NL" w:eastAsia="ja-JP"/>
        </w:rPr>
        <w:t xml:space="preserve">terugblikken op de onderhandelingen over het inter-institutionele akkoord betere regelgeving. Het voorzitterschap van de Raad, het Europees Parlement en de Commissie hebben gesproken over het onderdeel programmering uit het inter-institutioneel akkoord. </w:t>
      </w:r>
      <w:r w:rsidRPr="00B039E4" w:rsidR="00B039E4">
        <w:rPr>
          <w:lang w:val="nl-NL"/>
        </w:rPr>
        <w:t xml:space="preserve">Het kabinet zou graag zien dat </w:t>
      </w:r>
      <w:r w:rsidRPr="00B039E4" w:rsidR="00A23D8B">
        <w:rPr>
          <w:lang w:val="nl-NL"/>
        </w:rPr>
        <w:t xml:space="preserve">spoedig overeenstemming </w:t>
      </w:r>
      <w:r w:rsidR="00A23D8B">
        <w:rPr>
          <w:lang w:val="nl-NL"/>
        </w:rPr>
        <w:t>wordt bereikt</w:t>
      </w:r>
      <w:r w:rsidRPr="00B039E4" w:rsidR="00A23D8B">
        <w:rPr>
          <w:lang w:val="nl-NL"/>
        </w:rPr>
        <w:t xml:space="preserve"> </w:t>
      </w:r>
      <w:r w:rsidRPr="00B039E4" w:rsidR="00B039E4">
        <w:rPr>
          <w:lang w:val="nl-NL"/>
        </w:rPr>
        <w:t>over het voorstel voor een IIA betere regelgeving tussen de Raad, Europees Parlement en de Commissie</w:t>
      </w:r>
      <w:r w:rsidR="00DE6492">
        <w:rPr>
          <w:lang w:val="nl-NL"/>
        </w:rPr>
        <w:t xml:space="preserve">, zodat </w:t>
      </w:r>
      <w:r w:rsidRPr="00B039E4" w:rsidR="00B039E4">
        <w:rPr>
          <w:lang w:val="nl-NL"/>
        </w:rPr>
        <w:t>de agenda voor betere regelgeving snel geïmplementeerd kan worden.</w:t>
      </w:r>
    </w:p>
    <w:p w:rsidR="00B337AF" w:rsidP="00657FE2" w:rsidRDefault="00B337AF" w14:paraId="370ED0C6" w14:textId="526AB5B8">
      <w:pPr>
        <w:spacing w:after="0"/>
        <w:rPr>
          <w:lang w:val="nl-NL"/>
        </w:rPr>
      </w:pPr>
    </w:p>
    <w:p w:rsidRPr="00AB4002" w:rsidR="00B337AF" w:rsidP="00657FE2" w:rsidRDefault="00B337AF" w14:paraId="7EE5D6B4" w14:textId="62659EC6">
      <w:pPr>
        <w:spacing w:after="0"/>
        <w:rPr>
          <w:b/>
          <w:bCs/>
          <w:lang w:val="nl-NL"/>
        </w:rPr>
      </w:pPr>
      <w:r w:rsidRPr="00AB4002">
        <w:rPr>
          <w:b/>
          <w:bCs/>
          <w:lang w:val="nl-NL"/>
        </w:rPr>
        <w:t>A-punt uitwerking steunmaatregelen Griekenland</w:t>
      </w:r>
      <w:r w:rsidRPr="00AB4002" w:rsidR="009F19FD">
        <w:rPr>
          <w:b/>
          <w:bCs/>
          <w:lang w:val="nl-NL"/>
        </w:rPr>
        <w:t xml:space="preserve"> op JBZ-Raad 8 oktober a.s.</w:t>
      </w:r>
    </w:p>
    <w:p w:rsidRPr="00B337AF" w:rsidR="00B337AF" w:rsidP="009F19FD" w:rsidRDefault="00B337AF" w14:paraId="62340A27" w14:textId="39178ED1">
      <w:pPr>
        <w:spacing w:after="0"/>
        <w:rPr>
          <w:lang w:val="nl-NL" w:eastAsia="ja-JP"/>
        </w:rPr>
      </w:pPr>
      <w:r w:rsidRPr="00AB4002">
        <w:rPr>
          <w:lang w:val="nl-NL" w:eastAsia="ja-JP"/>
        </w:rPr>
        <w:t>Naar aanleiding van de gemaakte afspraken met uw Kamer over het melden van belangwekkende A-punten wil ik uw Kamer graag op het volgende attenderen. Tijdens de JBZ</w:t>
      </w:r>
      <w:r w:rsidRPr="00AB4002" w:rsidR="009F19FD">
        <w:rPr>
          <w:lang w:val="nl-NL" w:eastAsia="ja-JP"/>
        </w:rPr>
        <w:t>-</w:t>
      </w:r>
      <w:r w:rsidRPr="00AB4002">
        <w:rPr>
          <w:lang w:val="nl-NL" w:eastAsia="ja-JP"/>
        </w:rPr>
        <w:t>Raad van 8 oktober a.s. wordt een voorstel tot wijziging van Verordening (EU) nr. 1303/2013 behandeld. Dit betreft de reeds overeengekomen uitwerking van steunmaatregelen voor Griekenland. De kabinetsinzet met betrekking tot deze investeringen is aan uw Kamer gecommuniceerd op 15 juli (Kamerstuk 21501-07 nr. 1284). Het voorstel van de Europese Commissie daartoe is opgenomen in document nummer COM (2015) 400.</w:t>
      </w:r>
      <w:r w:rsidR="00166511">
        <w:rPr>
          <w:lang w:val="nl-NL" w:eastAsia="ja-JP"/>
        </w:rPr>
        <w:t xml:space="preserve"> </w:t>
      </w:r>
    </w:p>
    <w:p w:rsidRPr="00B337AF" w:rsidR="00B337AF" w:rsidP="00657FE2" w:rsidRDefault="00B337AF" w14:paraId="2AFBD457" w14:textId="77777777">
      <w:pPr>
        <w:spacing w:after="0"/>
        <w:rPr>
          <w:b/>
          <w:bCs/>
          <w:lang w:val="nl-NL"/>
        </w:rPr>
      </w:pPr>
    </w:p>
    <w:sectPr w:rsidRPr="00B337AF" w:rsidR="00B337A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95A84" w14:textId="77777777" w:rsidR="00FF36A7" w:rsidRDefault="00FF36A7" w:rsidP="00D525FB">
      <w:pPr>
        <w:spacing w:after="0"/>
      </w:pPr>
      <w:r>
        <w:separator/>
      </w:r>
    </w:p>
  </w:endnote>
  <w:endnote w:type="continuationSeparator" w:id="0">
    <w:p w14:paraId="49C7667D" w14:textId="77777777" w:rsidR="00FF36A7" w:rsidRDefault="00FF36A7" w:rsidP="00D525FB">
      <w:pPr>
        <w:spacing w:after="0"/>
      </w:pPr>
      <w:r>
        <w:continuationSeparator/>
      </w:r>
    </w:p>
  </w:endnote>
  <w:endnote w:type="continuationNotice" w:id="1">
    <w:p w14:paraId="61DB7352" w14:textId="77777777" w:rsidR="00FF36A7" w:rsidRDefault="00FF36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3DC08" w14:textId="77777777" w:rsidR="00E83355" w:rsidRDefault="00E833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E608A" w14:textId="77777777" w:rsidR="00E83355" w:rsidRDefault="00E833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E62F7" w14:textId="77777777" w:rsidR="00E83355" w:rsidRDefault="00E83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4361C" w14:textId="77777777" w:rsidR="00FF36A7" w:rsidRDefault="00FF36A7" w:rsidP="00D525FB">
      <w:pPr>
        <w:spacing w:after="0"/>
      </w:pPr>
      <w:r>
        <w:separator/>
      </w:r>
    </w:p>
  </w:footnote>
  <w:footnote w:type="continuationSeparator" w:id="0">
    <w:p w14:paraId="38ECFC4E" w14:textId="77777777" w:rsidR="00FF36A7" w:rsidRDefault="00FF36A7" w:rsidP="00D525FB">
      <w:pPr>
        <w:spacing w:after="0"/>
      </w:pPr>
      <w:r>
        <w:continuationSeparator/>
      </w:r>
    </w:p>
  </w:footnote>
  <w:footnote w:type="continuationNotice" w:id="1">
    <w:p w14:paraId="407E31B7" w14:textId="77777777" w:rsidR="00FF36A7" w:rsidRDefault="00FF36A7">
      <w:pPr>
        <w:spacing w:after="0"/>
      </w:pPr>
    </w:p>
  </w:footnote>
  <w:footnote w:id="2">
    <w:p w14:paraId="66055760" w14:textId="57C47FF8" w:rsidR="004E367D" w:rsidRDefault="004E367D">
      <w:pPr>
        <w:pStyle w:val="FootnoteText"/>
      </w:pPr>
      <w:r>
        <w:rPr>
          <w:rStyle w:val="FootnoteReference"/>
        </w:rPr>
        <w:footnoteRef/>
      </w:r>
      <w:r>
        <w:t xml:space="preserve"> </w:t>
      </w:r>
      <w:hyperlink r:id="rId1" w:history="1">
        <w:r w:rsidRPr="00794FEF">
          <w:rPr>
            <w:rStyle w:val="Hyperlink"/>
          </w:rPr>
          <w:t>http://www.consilium.europa.eu/en/press/press-releases/2015/09/23-statement-informal-meeting/</w:t>
        </w:r>
      </w:hyperlink>
    </w:p>
    <w:p w14:paraId="3C76FAA2" w14:textId="77777777" w:rsidR="004E367D" w:rsidRPr="004E367D" w:rsidRDefault="004E367D">
      <w:pPr>
        <w:pStyle w:val="FootnoteText"/>
        <w:rPr>
          <w:lang w:val="nl-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55D93" w14:textId="77777777" w:rsidR="00E83355" w:rsidRDefault="00E833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7E15B" w14:textId="77777777" w:rsidR="00E83355" w:rsidRDefault="00E833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DE858" w14:textId="77777777" w:rsidR="00E83355" w:rsidRDefault="00E833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86C7D"/>
    <w:multiLevelType w:val="hybridMultilevel"/>
    <w:tmpl w:val="6D66843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removePersonalInformatio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5FB"/>
    <w:rsid w:val="00015AC4"/>
    <w:rsid w:val="00035323"/>
    <w:rsid w:val="000746FC"/>
    <w:rsid w:val="0008297E"/>
    <w:rsid w:val="00096B0A"/>
    <w:rsid w:val="000A111E"/>
    <w:rsid w:val="000B2E58"/>
    <w:rsid w:val="000D3D6C"/>
    <w:rsid w:val="000E0327"/>
    <w:rsid w:val="000E320E"/>
    <w:rsid w:val="000E68A6"/>
    <w:rsid w:val="000F734E"/>
    <w:rsid w:val="00102027"/>
    <w:rsid w:val="0012165A"/>
    <w:rsid w:val="00125D9A"/>
    <w:rsid w:val="00142FD0"/>
    <w:rsid w:val="00166511"/>
    <w:rsid w:val="0017409D"/>
    <w:rsid w:val="001819FD"/>
    <w:rsid w:val="0019254D"/>
    <w:rsid w:val="00207B3E"/>
    <w:rsid w:val="002552F0"/>
    <w:rsid w:val="00263D5F"/>
    <w:rsid w:val="002649D0"/>
    <w:rsid w:val="00267E66"/>
    <w:rsid w:val="002862E4"/>
    <w:rsid w:val="0029301A"/>
    <w:rsid w:val="00293072"/>
    <w:rsid w:val="002A0751"/>
    <w:rsid w:val="002A3A6C"/>
    <w:rsid w:val="002A6ACE"/>
    <w:rsid w:val="002C17D9"/>
    <w:rsid w:val="002C232B"/>
    <w:rsid w:val="002D1D85"/>
    <w:rsid w:val="0032751D"/>
    <w:rsid w:val="003469B6"/>
    <w:rsid w:val="00360867"/>
    <w:rsid w:val="0036329A"/>
    <w:rsid w:val="00375704"/>
    <w:rsid w:val="00375D28"/>
    <w:rsid w:val="00381ECC"/>
    <w:rsid w:val="00382A86"/>
    <w:rsid w:val="003B328C"/>
    <w:rsid w:val="003C6DD6"/>
    <w:rsid w:val="003F2CC8"/>
    <w:rsid w:val="004059C3"/>
    <w:rsid w:val="0045007A"/>
    <w:rsid w:val="00491F97"/>
    <w:rsid w:val="004A36EF"/>
    <w:rsid w:val="004A60B3"/>
    <w:rsid w:val="004B21C4"/>
    <w:rsid w:val="004D3917"/>
    <w:rsid w:val="004D6659"/>
    <w:rsid w:val="004E367D"/>
    <w:rsid w:val="0050109B"/>
    <w:rsid w:val="00511B25"/>
    <w:rsid w:val="005301EF"/>
    <w:rsid w:val="00550D06"/>
    <w:rsid w:val="005602FB"/>
    <w:rsid w:val="00560DF8"/>
    <w:rsid w:val="005663C6"/>
    <w:rsid w:val="00594CA2"/>
    <w:rsid w:val="005B41A3"/>
    <w:rsid w:val="00642E60"/>
    <w:rsid w:val="00644D38"/>
    <w:rsid w:val="00657FE2"/>
    <w:rsid w:val="00670ED9"/>
    <w:rsid w:val="00673AC8"/>
    <w:rsid w:val="00695A39"/>
    <w:rsid w:val="006A39F4"/>
    <w:rsid w:val="006B096B"/>
    <w:rsid w:val="006B7FBF"/>
    <w:rsid w:val="006D1F75"/>
    <w:rsid w:val="006E77E8"/>
    <w:rsid w:val="00724575"/>
    <w:rsid w:val="007658E3"/>
    <w:rsid w:val="00766E3B"/>
    <w:rsid w:val="007754C1"/>
    <w:rsid w:val="007E0F21"/>
    <w:rsid w:val="00822148"/>
    <w:rsid w:val="00830938"/>
    <w:rsid w:val="008A1DF5"/>
    <w:rsid w:val="008B0D4C"/>
    <w:rsid w:val="008E0323"/>
    <w:rsid w:val="008E38D4"/>
    <w:rsid w:val="008E6A5F"/>
    <w:rsid w:val="009014DA"/>
    <w:rsid w:val="00913C98"/>
    <w:rsid w:val="0091721F"/>
    <w:rsid w:val="00947B4D"/>
    <w:rsid w:val="009C5F8C"/>
    <w:rsid w:val="009D36E2"/>
    <w:rsid w:val="009F19FD"/>
    <w:rsid w:val="00A039D3"/>
    <w:rsid w:val="00A23D8B"/>
    <w:rsid w:val="00A308A1"/>
    <w:rsid w:val="00A30B21"/>
    <w:rsid w:val="00A3148F"/>
    <w:rsid w:val="00A5070D"/>
    <w:rsid w:val="00A86842"/>
    <w:rsid w:val="00AB4002"/>
    <w:rsid w:val="00AC0556"/>
    <w:rsid w:val="00AE4C6F"/>
    <w:rsid w:val="00B00411"/>
    <w:rsid w:val="00B039E4"/>
    <w:rsid w:val="00B132FC"/>
    <w:rsid w:val="00B1732C"/>
    <w:rsid w:val="00B24CDE"/>
    <w:rsid w:val="00B276D7"/>
    <w:rsid w:val="00B337AF"/>
    <w:rsid w:val="00B64F7A"/>
    <w:rsid w:val="00B91B70"/>
    <w:rsid w:val="00BB0B07"/>
    <w:rsid w:val="00BB2E89"/>
    <w:rsid w:val="00BC7557"/>
    <w:rsid w:val="00BF4064"/>
    <w:rsid w:val="00C03EA7"/>
    <w:rsid w:val="00C335DF"/>
    <w:rsid w:val="00C45E42"/>
    <w:rsid w:val="00C527B0"/>
    <w:rsid w:val="00C61A08"/>
    <w:rsid w:val="00C74E3A"/>
    <w:rsid w:val="00C834F8"/>
    <w:rsid w:val="00CA3844"/>
    <w:rsid w:val="00CA39EE"/>
    <w:rsid w:val="00CC5856"/>
    <w:rsid w:val="00CC74EE"/>
    <w:rsid w:val="00CE5F35"/>
    <w:rsid w:val="00D00279"/>
    <w:rsid w:val="00D309B7"/>
    <w:rsid w:val="00D31C9C"/>
    <w:rsid w:val="00D525FB"/>
    <w:rsid w:val="00D61981"/>
    <w:rsid w:val="00D677D0"/>
    <w:rsid w:val="00D80DCC"/>
    <w:rsid w:val="00D81F77"/>
    <w:rsid w:val="00D87E6B"/>
    <w:rsid w:val="00D955ED"/>
    <w:rsid w:val="00D960C8"/>
    <w:rsid w:val="00DA0325"/>
    <w:rsid w:val="00DB0E84"/>
    <w:rsid w:val="00DD3DB3"/>
    <w:rsid w:val="00DD535A"/>
    <w:rsid w:val="00DE3BB9"/>
    <w:rsid w:val="00DE6492"/>
    <w:rsid w:val="00E14C86"/>
    <w:rsid w:val="00E83355"/>
    <w:rsid w:val="00E925B8"/>
    <w:rsid w:val="00E94D01"/>
    <w:rsid w:val="00EC47BB"/>
    <w:rsid w:val="00EE367A"/>
    <w:rsid w:val="00F13586"/>
    <w:rsid w:val="00F13C28"/>
    <w:rsid w:val="00F54EBB"/>
    <w:rsid w:val="00F71C5D"/>
    <w:rsid w:val="00F73BDD"/>
    <w:rsid w:val="00FB2972"/>
    <w:rsid w:val="00FF36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2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5FB"/>
    <w:pPr>
      <w:tabs>
        <w:tab w:val="center" w:pos="4680"/>
        <w:tab w:val="right" w:pos="9360"/>
      </w:tabs>
      <w:spacing w:after="0"/>
    </w:pPr>
  </w:style>
  <w:style w:type="character" w:customStyle="1" w:styleId="HeaderChar">
    <w:name w:val="Header Char"/>
    <w:basedOn w:val="DefaultParagraphFont"/>
    <w:link w:val="Header"/>
    <w:uiPriority w:val="99"/>
    <w:rsid w:val="00D525FB"/>
  </w:style>
  <w:style w:type="paragraph" w:styleId="Footer">
    <w:name w:val="footer"/>
    <w:basedOn w:val="Normal"/>
    <w:link w:val="FooterChar"/>
    <w:uiPriority w:val="99"/>
    <w:unhideWhenUsed/>
    <w:rsid w:val="00D525FB"/>
    <w:pPr>
      <w:tabs>
        <w:tab w:val="center" w:pos="4680"/>
        <w:tab w:val="right" w:pos="9360"/>
      </w:tabs>
      <w:spacing w:after="0"/>
    </w:pPr>
  </w:style>
  <w:style w:type="character" w:customStyle="1" w:styleId="FooterChar">
    <w:name w:val="Footer Char"/>
    <w:basedOn w:val="DefaultParagraphFont"/>
    <w:link w:val="Footer"/>
    <w:uiPriority w:val="99"/>
    <w:rsid w:val="00D525FB"/>
  </w:style>
  <w:style w:type="character" w:styleId="Hyperlink">
    <w:name w:val="Hyperlink"/>
    <w:basedOn w:val="DefaultParagraphFont"/>
    <w:uiPriority w:val="99"/>
    <w:unhideWhenUsed/>
    <w:rsid w:val="000D3D6C"/>
    <w:rPr>
      <w:color w:val="0000FF"/>
      <w:u w:val="single"/>
    </w:rPr>
  </w:style>
  <w:style w:type="paragraph" w:customStyle="1" w:styleId="Text1">
    <w:name w:val="Text 1"/>
    <w:basedOn w:val="Normal"/>
    <w:rsid w:val="000D3D6C"/>
    <w:pPr>
      <w:spacing w:before="120" w:after="120" w:line="360" w:lineRule="auto"/>
      <w:ind w:left="567"/>
      <w:outlineLvl w:val="0"/>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4D39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917"/>
    <w:rPr>
      <w:rFonts w:ascii="Tahoma" w:hAnsi="Tahoma" w:cs="Tahoma"/>
      <w:sz w:val="16"/>
      <w:szCs w:val="16"/>
    </w:rPr>
  </w:style>
  <w:style w:type="paragraph" w:styleId="Revision">
    <w:name w:val="Revision"/>
    <w:hidden/>
    <w:uiPriority w:val="99"/>
    <w:semiHidden/>
    <w:rsid w:val="00B00411"/>
    <w:pPr>
      <w:spacing w:after="0"/>
    </w:pPr>
  </w:style>
  <w:style w:type="paragraph" w:styleId="FootnoteText">
    <w:name w:val="footnote text"/>
    <w:basedOn w:val="Normal"/>
    <w:link w:val="FootnoteTextChar"/>
    <w:uiPriority w:val="99"/>
    <w:semiHidden/>
    <w:unhideWhenUsed/>
    <w:rsid w:val="004E367D"/>
    <w:pPr>
      <w:spacing w:after="0"/>
    </w:pPr>
    <w:rPr>
      <w:sz w:val="20"/>
      <w:szCs w:val="20"/>
    </w:rPr>
  </w:style>
  <w:style w:type="character" w:customStyle="1" w:styleId="FootnoteTextChar">
    <w:name w:val="Footnote Text Char"/>
    <w:basedOn w:val="DefaultParagraphFont"/>
    <w:link w:val="FootnoteText"/>
    <w:uiPriority w:val="99"/>
    <w:semiHidden/>
    <w:rsid w:val="004E367D"/>
    <w:rPr>
      <w:sz w:val="20"/>
      <w:szCs w:val="20"/>
    </w:rPr>
  </w:style>
  <w:style w:type="character" w:styleId="FootnoteReference">
    <w:name w:val="footnote reference"/>
    <w:basedOn w:val="DefaultParagraphFont"/>
    <w:uiPriority w:val="99"/>
    <w:semiHidden/>
    <w:unhideWhenUsed/>
    <w:rsid w:val="004E36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5FB"/>
    <w:pPr>
      <w:tabs>
        <w:tab w:val="center" w:pos="4680"/>
        <w:tab w:val="right" w:pos="9360"/>
      </w:tabs>
      <w:spacing w:after="0"/>
    </w:pPr>
  </w:style>
  <w:style w:type="character" w:customStyle="1" w:styleId="HeaderChar">
    <w:name w:val="Header Char"/>
    <w:basedOn w:val="DefaultParagraphFont"/>
    <w:link w:val="Header"/>
    <w:uiPriority w:val="99"/>
    <w:rsid w:val="00D525FB"/>
  </w:style>
  <w:style w:type="paragraph" w:styleId="Footer">
    <w:name w:val="footer"/>
    <w:basedOn w:val="Normal"/>
    <w:link w:val="FooterChar"/>
    <w:uiPriority w:val="99"/>
    <w:unhideWhenUsed/>
    <w:rsid w:val="00D525FB"/>
    <w:pPr>
      <w:tabs>
        <w:tab w:val="center" w:pos="4680"/>
        <w:tab w:val="right" w:pos="9360"/>
      </w:tabs>
      <w:spacing w:after="0"/>
    </w:pPr>
  </w:style>
  <w:style w:type="character" w:customStyle="1" w:styleId="FooterChar">
    <w:name w:val="Footer Char"/>
    <w:basedOn w:val="DefaultParagraphFont"/>
    <w:link w:val="Footer"/>
    <w:uiPriority w:val="99"/>
    <w:rsid w:val="00D525FB"/>
  </w:style>
  <w:style w:type="character" w:styleId="Hyperlink">
    <w:name w:val="Hyperlink"/>
    <w:basedOn w:val="DefaultParagraphFont"/>
    <w:uiPriority w:val="99"/>
    <w:unhideWhenUsed/>
    <w:rsid w:val="000D3D6C"/>
    <w:rPr>
      <w:color w:val="0000FF"/>
      <w:u w:val="single"/>
    </w:rPr>
  </w:style>
  <w:style w:type="paragraph" w:customStyle="1" w:styleId="Text1">
    <w:name w:val="Text 1"/>
    <w:basedOn w:val="Normal"/>
    <w:rsid w:val="000D3D6C"/>
    <w:pPr>
      <w:spacing w:before="120" w:after="120" w:line="360" w:lineRule="auto"/>
      <w:ind w:left="567"/>
      <w:outlineLvl w:val="0"/>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4D39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917"/>
    <w:rPr>
      <w:rFonts w:ascii="Tahoma" w:hAnsi="Tahoma" w:cs="Tahoma"/>
      <w:sz w:val="16"/>
      <w:szCs w:val="16"/>
    </w:rPr>
  </w:style>
  <w:style w:type="paragraph" w:styleId="Revision">
    <w:name w:val="Revision"/>
    <w:hidden/>
    <w:uiPriority w:val="99"/>
    <w:semiHidden/>
    <w:rsid w:val="00B00411"/>
    <w:pPr>
      <w:spacing w:after="0"/>
    </w:pPr>
  </w:style>
  <w:style w:type="paragraph" w:styleId="FootnoteText">
    <w:name w:val="footnote text"/>
    <w:basedOn w:val="Normal"/>
    <w:link w:val="FootnoteTextChar"/>
    <w:uiPriority w:val="99"/>
    <w:semiHidden/>
    <w:unhideWhenUsed/>
    <w:rsid w:val="004E367D"/>
    <w:pPr>
      <w:spacing w:after="0"/>
    </w:pPr>
    <w:rPr>
      <w:sz w:val="20"/>
      <w:szCs w:val="20"/>
    </w:rPr>
  </w:style>
  <w:style w:type="character" w:customStyle="1" w:styleId="FootnoteTextChar">
    <w:name w:val="Footnote Text Char"/>
    <w:basedOn w:val="DefaultParagraphFont"/>
    <w:link w:val="FootnoteText"/>
    <w:uiPriority w:val="99"/>
    <w:semiHidden/>
    <w:rsid w:val="004E367D"/>
    <w:rPr>
      <w:sz w:val="20"/>
      <w:szCs w:val="20"/>
    </w:rPr>
  </w:style>
  <w:style w:type="character" w:styleId="FootnoteReference">
    <w:name w:val="footnote reference"/>
    <w:basedOn w:val="DefaultParagraphFont"/>
    <w:uiPriority w:val="99"/>
    <w:semiHidden/>
    <w:unhideWhenUsed/>
    <w:rsid w:val="004E36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171792">
      <w:bodyDiv w:val="1"/>
      <w:marLeft w:val="0"/>
      <w:marRight w:val="0"/>
      <w:marTop w:val="0"/>
      <w:marBottom w:val="0"/>
      <w:divBdr>
        <w:top w:val="none" w:sz="0" w:space="0" w:color="auto"/>
        <w:left w:val="none" w:sz="0" w:space="0" w:color="auto"/>
        <w:bottom w:val="none" w:sz="0" w:space="0" w:color="auto"/>
        <w:right w:val="none" w:sz="0" w:space="0" w:color="auto"/>
      </w:divBdr>
    </w:div>
    <w:div w:id="826827139">
      <w:bodyDiv w:val="1"/>
      <w:marLeft w:val="0"/>
      <w:marRight w:val="0"/>
      <w:marTop w:val="0"/>
      <w:marBottom w:val="0"/>
      <w:divBdr>
        <w:top w:val="none" w:sz="0" w:space="0" w:color="auto"/>
        <w:left w:val="none" w:sz="0" w:space="0" w:color="auto"/>
        <w:bottom w:val="none" w:sz="0" w:space="0" w:color="auto"/>
        <w:right w:val="none" w:sz="0" w:space="0" w:color="auto"/>
      </w:divBdr>
    </w:div>
    <w:div w:id="120170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header" Target="header2.xml" Id="rId14" /><Relationship Type="http://schemas.openxmlformats.org/officeDocument/2006/relationships/settings" Target="settings.xml" Id="rId9" /></Relationships>
</file>

<file path=word/_rels/footnotes.xml.rels>&#65279;<?xml version="1.0" encoding="UTF-8" standalone="yes"?>
<Relationships xmlns="http://schemas.openxmlformats.org/package/2006/relationships">
  <Relationship Id="rId1" Type="http://schemas.openxmlformats.org/officeDocument/2006/relationships/hyperlink" Target="http://www.consilium.europa.eu/en/press/press-releases/2015/09/23-statement-informal-meeting/"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4.xml><?xml version="1.0" encoding="utf-8"?>
<p:properties xmlns:p="http://schemas.microsoft.com/office/2006/metadata/properties" xmlns:xsi="http://www.w3.org/2001/XMLSchema-instance" xmlns:pc="http://schemas.microsoft.com/office/infopath/2007/PartnerControls">
  <documentManagement>
    <Datum_x0020_Event xmlns="97a7b5b3-1deb-4e4a-a31c-d0d293eddb97" xsi:nil="true"/>
    <pbf720b29d41497c8023a155227dac94 xmlns="97a7b5b3-1deb-4e4a-a31c-d0d293eddb97">
      <Terms xmlns="http://schemas.microsoft.com/office/infopath/2007/PartnerControls"/>
    </pbf720b29d41497c8023a155227dac94>
    <d5b96d156c954879a436a7d74916a9d7 xmlns="97a7b5b3-1deb-4e4a-a31c-d0d293eddb97">
      <Terms xmlns="http://schemas.microsoft.com/office/infopath/2007/PartnerControls"/>
    </d5b96d156c954879a436a7d74916a9d7>
    <Persoon xmlns="97a7b5b3-1deb-4e4a-a31c-d0d293eddb97"/>
    <TaxCatchAll xmlns="97a7b5b3-1deb-4e4a-a31c-d0d293eddb97"/>
  </documentManagement>
</p:properties>
</file>

<file path=customXml/itemProps4.xml><?xml version="1.0" encoding="utf-8"?>
<ds:datastoreItem xmlns:ds="http://schemas.openxmlformats.org/officeDocument/2006/customXml" ds:itemID="{4B436385-E76F-44CA-8737-1BE08159FA0E}">
  <ds:schemaRefs>
    <ds:schemaRef ds:uri="http://schemas.microsoft.com/office/2006/documentManagement/types"/>
    <ds:schemaRef ds:uri="http://schemas.openxmlformats.org/package/2006/metadata/core-properties"/>
    <ds:schemaRef ds:uri="97a7b5b3-1deb-4e4a-a31c-d0d293eddb97"/>
    <ds:schemaRef ds:uri="http://purl.org/dc/dcmitype/"/>
    <ds:schemaRef ds:uri="http://www.w3.org/XML/1998/namespace"/>
    <ds:schemaRef ds:uri="http://schemas.microsoft.com/office/2006/metadata/properties"/>
    <ds:schemaRef ds:uri="http://purl.org/dc/terms/"/>
    <ds:schemaRef ds:uri="http://purl.org/dc/elements/1.1/"/>
    <ds:schemaRef ds:uri="http://schemas.microsoft.com/office/infopath/2007/PartnerControls"/>
  </ds:schemaRefs>
</ds:datastoreItem>
</file>

<file path=docProps/app.xml><?xml version="1.0" encoding="utf-8"?>
<ap:Properties xmlns:vt="http://schemas.openxmlformats.org/officeDocument/2006/docPropsVTypes" xmlns:ap="http://schemas.openxmlformats.org/officeDocument/2006/extended-properties">
  <ap:Pages>2</ap:Pages>
  <ap:Words>1043</ap:Words>
  <ap:Characters>5851</ap:Characters>
  <ap:DocSecurity>0</ap:DocSecurity>
  <ap:Lines>92</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oFAAohepTGvwTLhd6Sdcwx+/3hjgVZdC5WWBTYQhvfyfByvVbutXU9BmL2KKaSy4ZIiCHxcy6cLHg6ic
cV+zOyc+7J3+R/gcj4YCqbyrEhG6PRitfc5bExCym4wOZ5w3pj6Swbd96UW92mn7DQD/DOCYSSSH
/BL6yqf7+8OERupqSE/6aK/qhU+SVXvoPzd8fONBcSYmxebO34Vfe89x98DqT/sww9ZlzZsh/dn6
0gagpKI+4cWBGY9ce</vt:lpwstr>
  </property>
  <property fmtid="{D5CDD505-2E9C-101B-9397-08002B2CF9AE}" pid="3" name="MAIL_MSG_ID2">
    <vt:lpwstr>3daIy96QRuQzZeYRykOgy9OfsPkPcsdgmR5I6KXYl5xhqi6Aa1KOeKtznU9
+xcjyWL94iY7X7MMGl/C5JUQ44qOENFOdfk1m6zLwJAjaN+U</vt:lpwstr>
  </property>
  <property fmtid="{D5CDD505-2E9C-101B-9397-08002B2CF9AE}" pid="4" name="RESPONSE_SENDER_NAME">
    <vt:lpwstr>gAAAdya76B99d4hLGUR1rQ+8TxTv0GGEPdix</vt:lpwstr>
  </property>
  <property fmtid="{D5CDD505-2E9C-101B-9397-08002B2CF9AE}" pid="5" name="EMAIL_OWNER_ADDRESS">
    <vt:lpwstr>4AAA9DNYQidmug5F1D9zifAGF05VZh4BMZbrg8GwaZr0J6cosECHGyMgzg==</vt:lpwstr>
  </property>
  <property fmtid="{D5CDD505-2E9C-101B-9397-08002B2CF9AE}" pid="6" name="ContentTypeId">
    <vt:lpwstr>0x01010028C02CF460D1FC40B8807B8BAA7ADD6F</vt:lpwstr>
  </property>
</Properties>
</file>