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A1" w:rsidP="00C650A1" w:rsidRDefault="00C650A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Dees,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12 november 2015 13:17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Fey de C.; Wiskerke C.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spoed-emailprocedure</w:t>
      </w:r>
    </w:p>
    <w:p w:rsidR="00C650A1" w:rsidP="00C650A1" w:rsidRDefault="00C650A1"/>
    <w:p w:rsidR="00C650A1" w:rsidP="00C650A1" w:rsidRDefault="00C650A1">
      <w:r>
        <w:t>Geachte griffier,</w:t>
      </w:r>
    </w:p>
    <w:p w:rsidR="00C650A1" w:rsidP="00C650A1" w:rsidRDefault="00C650A1"/>
    <w:p w:rsidR="00C650A1" w:rsidP="00C650A1" w:rsidRDefault="00C650A1">
      <w:pPr>
        <w:spacing w:after="240"/>
      </w:pPr>
      <w:r>
        <w:t xml:space="preserve">Graag leg ik namens de Justitie woordvoerders van D66, SP- en CDA (Swinkels, Kooiman, Van Nispen en Oskam) het volgende verzoek voor ten behoeve van een spoed-emailprocedure. </w:t>
      </w:r>
    </w:p>
    <w:p w:rsidR="00C650A1" w:rsidP="00C650A1" w:rsidRDefault="00C650A1">
      <w:r>
        <w:t xml:space="preserve">De minister van Veiligheid en Justitie heeft door een onafhankelijk adviseur afgelopen periode second </w:t>
      </w:r>
      <w:proofErr w:type="spellStart"/>
      <w:r>
        <w:t>opinions</w:t>
      </w:r>
      <w:proofErr w:type="spellEnd"/>
      <w:r>
        <w:t xml:space="preserve"> laten uitvoeren naar de (financiële) conclusies uit het Meerjarenplan van de Rechtspraak alsmede naar de herijking van het </w:t>
      </w:r>
      <w:proofErr w:type="spellStart"/>
      <w:r>
        <w:t>Galan</w:t>
      </w:r>
      <w:proofErr w:type="spellEnd"/>
      <w:r>
        <w:t xml:space="preserve"> Rapport (Openbaar Ministerie) en de aanbevelingen van de commissie Hoekstra.</w:t>
      </w:r>
    </w:p>
    <w:p w:rsidR="00C650A1" w:rsidP="00C650A1" w:rsidRDefault="00C650A1">
      <w:r>
        <w:br/>
        <w:t xml:space="preserve">Ter voorbereiding op de begrotingsbehandeling V&amp;J over twee weken vragen de genoemde woordvoerders de minister de resultaten hiervan </w:t>
      </w:r>
      <w:proofErr w:type="spellStart"/>
      <w:r>
        <w:t>zsm</w:t>
      </w:r>
      <w:proofErr w:type="spellEnd"/>
      <w:r>
        <w:t xml:space="preserve"> aan de Kamer te zenden.</w:t>
      </w:r>
    </w:p>
    <w:p w:rsidR="00C650A1" w:rsidP="00C650A1" w:rsidRDefault="00C650A1"/>
    <w:p w:rsidR="00C650A1" w:rsidP="00C650A1" w:rsidRDefault="00C650A1">
      <w:r>
        <w:t>Met vriendelijke groet,</w:t>
      </w:r>
    </w:p>
    <w:p w:rsidR="00C650A1" w:rsidP="00C650A1" w:rsidRDefault="00C650A1"/>
    <w:p w:rsidR="00C650A1" w:rsidP="00C650A1" w:rsidRDefault="00C650A1">
      <w:r>
        <w:t>Jan-Pieter Dees</w:t>
      </w:r>
    </w:p>
    <w:p w:rsidR="00C650A1" w:rsidP="00C650A1" w:rsidRDefault="00C650A1">
      <w:r>
        <w:t>Beleidsmedewerker Justitie</w:t>
      </w:r>
    </w:p>
    <w:p w:rsidR="00C650A1" w:rsidP="00C650A1" w:rsidRDefault="00C650A1">
      <w:r>
        <w:t>Tweede Kamerfractie CDA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1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650A1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50A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50A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786</ap:Characters>
  <ap:DocSecurity>0</ap:DocSecurity>
  <ap:Lines>6</ap:Lines>
  <ap:Paragraphs>1</ap:Paragraphs>
  <ap:ScaleCrop>false</ap:ScaleCrop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2015-11-12T12:41:00.0000000Z</dcterms:created>
  <dcterms:modified xsi:type="dcterms:W3CDTF">2015-11-12T12:41:00.0000000Z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0x0101008836035CCEC4E3489E4B838AC2C2BAA7</vt:lpwstr>
  </property>
</Properties>
</file>