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7301" w:rsidR="00747301" w:rsidP="00747301" w:rsidRDefault="00747301">
      <w:bookmarkStart w:name="_GoBack" w:id="0"/>
      <w:r w:rsidRPr="00747301">
        <w:rPr>
          <w:color w:val="1F497D" w:themeColor="dark2"/>
        </w:rPr>
        <w:t>Verzoek namens de heer Leenders om een reactie te vragen aan de staatssecretaris van Economische Zaken op het artikel „</w:t>
      </w:r>
      <w:proofErr w:type="spellStart"/>
      <w:r w:rsidRPr="00747301">
        <w:rPr>
          <w:color w:val="1F497D" w:themeColor="dark2"/>
        </w:rPr>
        <w:t>Gifmix</w:t>
      </w:r>
      <w:proofErr w:type="spellEnd"/>
      <w:r w:rsidRPr="00747301">
        <w:rPr>
          <w:color w:val="1F497D" w:themeColor="dark2"/>
        </w:rPr>
        <w:t xml:space="preserve"> op gensoja gevaar voor gezondheid”</w:t>
      </w:r>
      <w:bookmarkEnd w:id="0"/>
      <w:r w:rsidRPr="00747301">
        <w:t xml:space="preserve"> </w:t>
      </w:r>
      <w:r w:rsidRPr="00747301">
        <w:rPr>
          <w:color w:val="1F497D" w:themeColor="dark2"/>
        </w:rPr>
        <w:t>Reformatorisch dagblad 12 januari 2016.</w:t>
      </w:r>
      <w:r w:rsidRPr="00747301">
        <w:t> </w:t>
      </w:r>
    </w:p>
    <w:p w:rsidR="00747301" w:rsidP="00747301" w:rsidRDefault="00747301"/>
    <w:p w:rsidR="00747301" w:rsidP="00747301" w:rsidRDefault="00747301">
      <w:hyperlink w:history="1" r:id="rId5">
        <w:r>
          <w:rPr>
            <w:rStyle w:val="Hyperlink"/>
          </w:rPr>
          <w:t>http://www.refdag.nl/nieuws/economie/gifmix_op_gensoja_gevaar_voor_gezondheid_1_963768</w:t>
        </w:r>
      </w:hyperlink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47301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4730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4730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7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efdag.nl/nieuws/economie/gifmix_op_gensoja_gevaar_voor_gezondheid_1_96376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2016-01-12T13:07:00.0000000Z</dcterms:created>
  <dcterms:modified xsi:type="dcterms:W3CDTF">2016-01-12T13:09:00.0000000Z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0x01010029757EDA09F71A42831B74723FDF7D91</vt:lpwstr>
  </property>
</Properties>
</file>