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 xml:space="preserve">W14.16.0054/IV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 xml:space="preserve">30 maart 2016</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
                <w:t xml:space="preserve">Bij Kabinetsmissive van 18 maart 2016, no.2016000479, heeft Uwe Majesteit, op voordracht van de Staatssecretaris van Infrastructuur en Milieu, bij de Afdeling advisering van de Raad van State ter overweging aanhangig gemaakt het voorstel van wet tot wijziging van de Wet explosieven voor civiel gebruik ter implementatie van richtlijn nr. 2014/28/EU van het Europees Parlement en de Raad van 26 februari 2014 betreffende de harmonisatie van de wetgevingen van de lidstaten inzake het op de markt aanbieden van en de controle op explosieven voor civiel gebruik (herschikking) (PbEU 2014, L 96),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
                <w:t xml:space="preserve">Het voorstel van wet geeft de Afdeling advisering van de Raad van State geen aanleiding tot het maken van inhoudelijke opmerkingen.</w:t>
              </w:r>
              <w:r>
                <w:br/>
                <w:t xml:space="preserve"/>
              </w:r>
              <w:r>
                <w:br/>
                <w:t xml:space="preserve">De Afdeling verwijst naar de bij dit advies behorende redactionele bijlage.</w:t>
              </w:r>
              <w:r>
                <w:br/>
                <w:t xml:space="preserve"/>
              </w:r>
              <w:r>
                <w:br/>
                <w:t xml:space="preserve">De Afdeling geeft U in overweging het voorstel van wet te zenden aan de Tweede Kamer der Staten-Generaal.</w:t>
              </w:r>
              <w:r>
                <w:br/>
                <w:t xml:space="preserve"/>
              </w:r>
              <w:r>
                <w:br/>
                <w:t xml:space="preserve">Gelet op artikel 26, zesde lid jo vijfde lid, van de Wet op de Raad van State, is de Afdeling van oordeel dat openbaarmaking van dit advies achterwege kan blijven.</w:t>
              </w:r>
              <w:r>
                <w:br/>
                <w:t xml:space="preserve"/>
              </w:r>
              <w:r>
                <w:br/>
                <w:t xml:space="preserve"/>
              </w:r>
              <w:r>
                <w:br/>
                <w:t xml:space="preserve">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r>
                <w:t xml:space="preserve"/>
              </w:r>
            </w:sdtContent>
          </w:sdt>
          <w:r w:rsidRPr="001A0C68">
            <w:t>betreffende no.</w:t>
          </w:r>
          <w:sdt>
            <w:sdtPr>
              <w:alias w:val="ZaakNummer"/>
              <w:tag w:val="ZaakNummer"/>
              <w:id w:val="809745491"/>
              <w:lock w:val="sdtContentLocked"/>
              <w:placeholder>
                <w:docPart w:val="62C840FC3D7B408290F83B40A9D2FC46"/>
              </w:placeholder>
              <w:text/>
            </w:sdtPr>
            <w:sdtEndPr/>
            <w:sdtContent>
              <w:r>
                <w:t xml:space="preserve">W14.16.0054</w:t>
              </w:r>
            </w:sdtContent>
          </w:sdt>
          <w:r>
            <w:t>/</w:t>
          </w:r>
          <w:sdt>
            <w:sdtPr>
              <w:alias w:val="Sectie"/>
              <w:tag w:val="Sectie"/>
              <w:id w:val="743463611"/>
              <w:lock w:val="sdtContentLocked"/>
              <w:placeholder>
                <w:docPart w:val="62C840FC3D7B408290F83B40A9D2FC46"/>
              </w:placeholder>
              <w:text/>
            </w:sdtPr>
            <w:sdtEndPr/>
            <w:sdtContent>
              <w:r>
                <w:t xml:space="preserve">IV</w:t>
              </w:r>
            </w:sdtContent>
          </w:sdt>
        </w:p>
        <w:p w:rsidR="001410FD" w:rsidRDefault="001410FD"/>
        <w:sdt>
          <w:sdtPr>
            <w:alias w:val="VrijeTekst3"/>
            <w:tag w:val="VrijeTekst3"/>
            <w:id w:val="2141764690"/>
            <w:lock w:val="sdtLocked"/>
          </w:sdtPr>
          <w:sdtEndPr/>
          <w:sdtContent>
            <w:p w:rsidR="003010A3" w:rsidP="00D63767" w:rsidRDefault="00021ED1">
              <w:pPr>
                <w:numPr>
                  <w:ilvl w:val="0"/>
                  <w:numId w:val="1"/>
                </w:numPr>
              </w:pPr>
              <w:r>
                <w:t xml:space="preserve">Het voorgestelde artikel 5b zodanig redigeren dat geen sprake is van </w:t>
              </w:r>
              <w:r w:rsidRPr="00D63767">
                <w:t>toekenning bij wet van rechtspersoonlijkheid</w:t>
              </w:r>
              <w:r>
                <w:t xml:space="preserve"> maar van rechtspersoonlijkheid als voorwaarde voor aanwijzing.</w:t>
              </w:r>
            </w:p>
            <w:p w:rsidR="00313DC1" w:rsidP="00291828" w:rsidRDefault="00021ED1">
              <w:pPr>
                <w:numPr>
                  <w:ilvl w:val="0"/>
                  <w:numId w:val="1"/>
                </w:numPr>
              </w:pPr>
              <w:r>
                <w:t>In het voorgestelde artikel 21a, derde lid de woorden “ten minste” schrappen.</w:t>
              </w:r>
            </w:p>
            <w:p w:rsidR="00C653E6" w:rsidP="00802551" w:rsidRDefault="00021ED1">
              <w:pPr>
                <w:numPr>
                  <w:ilvl w:val="0"/>
                  <w:numId w:val="1"/>
                </w:numPr>
              </w:pPr>
              <w:r>
                <w:t xml:space="preserve">In het voorgestelde artikel 5l de zinsnede “op voorwaarde dat de van toepassing zijnde geharmoniseerde normen de eisen dekken” vervangen door: voor zover </w:t>
              </w:r>
              <w:r w:rsidRPr="00802551">
                <w:t>de</w:t>
              </w:r>
              <w:r>
                <w:t>ze</w:t>
              </w:r>
              <w:r w:rsidRPr="00802551">
                <w:t xml:space="preserve"> </w:t>
              </w:r>
              <w:r>
                <w:t>daarmee corresponderen.</w:t>
              </w:r>
            </w:p>
          </w:sdtContent>
        </w:sdt>
        <w:p w:rsidR="00C50D4F" w:rsidP="00FA6C0B" w:rsidRDefault="00E24AC3">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541" w:rsidRDefault="00021ED1" w:rsidP="001410FD">
      <w:r>
        <w:separator/>
      </w:r>
    </w:p>
  </w:endnote>
  <w:endnote w:type="continuationSeparator" w:id="0">
    <w:p w:rsidR="00482541" w:rsidRDefault="00021ED1"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editId="5D0CBC30" wp14:anchorId="668A2726">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541" w:rsidRDefault="00021ED1" w:rsidP="001410FD">
      <w:r>
        <w:separator/>
      </w:r>
    </w:p>
  </w:footnote>
  <w:footnote w:type="continuationSeparator" w:id="0">
    <w:p w:rsidR="00482541" w:rsidRDefault="00021ED1"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24AC3">
      <w:rPr>
        <w:rStyle w:val="Paginanummer"/>
        <w:noProof/>
      </w:rPr>
      <w:t>I</w:t>
    </w:r>
    <w:r>
      <w:rPr>
        <w:rStyle w:val="Paginanummer"/>
      </w:rPr>
      <w:fldChar w:fldCharType="end"/>
    </w:r>
  </w:p>
  <w:p w:rsidRPr="001410FD" w:rsidR="001410FD" w:rsidP="001410FD" w:rsidRDefault="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ard" w:default="1">
    <w:name w:val="Normal"/>
    <w:qFormat/>
    <w:rPr>
      <w:rFonts w:ascii="Univers" w:hAnsi="Univers"/>
      <w:sz w:val="22"/>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styleId="VoetnoottekstChar" w:customStyle="1">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styleId="VoettekstChar" w:customStyle="1">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styleId="BallontekstChar" w:customStyle="1">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paragraph" w:styleId="Lijstalinea">
    <w:name w:val="List Paragraph"/>
    <w:basedOn w:val="Standaard"/>
    <w:uiPriority w:val="34"/>
    <w:qFormat/>
    <w:rsid w:val="003010A3"/>
    <w:pPr>
      <w:ind w:left="720"/>
      <w:contextualSpacing/>
    </w:pPr>
  </w:style>
  <w:style w:type="character" w:styleId="Verwijzingopmerking">
    <w:name w:val="annotation reference"/>
    <w:basedOn w:val="Standaardalinea-lettertype"/>
    <w:rsid w:val="003010A3"/>
    <w:rPr>
      <w:sz w:val="16"/>
      <w:szCs w:val="16"/>
    </w:rPr>
  </w:style>
  <w:style w:type="paragraph" w:styleId="Tekstopmerking">
    <w:name w:val="annotation text"/>
    <w:basedOn w:val="Standaard"/>
    <w:link w:val="TekstopmerkingChar"/>
    <w:rsid w:val="003010A3"/>
    <w:rPr>
      <w:sz w:val="20"/>
      <w:szCs w:val="20"/>
    </w:rPr>
  </w:style>
  <w:style w:type="character" w:styleId="TekstopmerkingChar" w:customStyle="1">
    <w:name w:val="Tekst opmerking Char"/>
    <w:basedOn w:val="Standaardalinea-lettertype"/>
    <w:link w:val="Tekstopmerking"/>
    <w:rsid w:val="003010A3"/>
    <w:rPr>
      <w:rFonts w:ascii="Univers" w:hAnsi="Univers"/>
    </w:rPr>
  </w:style>
  <w:style w:type="character" w:styleId="LogoKoninginnepapier" w:customStyle="1">
    <w:name w:val="Logo Koninginnepapier"/>
    <w:rsid w:val="00636D17"/>
    <w:rPr>
      <w:rFonts w:ascii="Bembo" w:hAnsi="Bembo"/>
      <w:spacing w:val="0"/>
      <w:sz w:val="32"/>
      <w:szCs w:val="32"/>
    </w:rPr>
  </w:style>
  <w:style w:type="character" w:styleId="Voetnootmarkering">
    <w:name w:val="footnote reference"/>
    <w:basedOn w:val="Standaardalinea-lettertype"/>
    <w:rsid w:val="00037D6C"/>
    <w:rPr>
      <w:vertAlign w:val="superscript"/>
    </w:rPr>
  </w:style>
  <w:style w:type="paragraph" w:styleId="Onderwerpvanopmerking">
    <w:name w:val="annotation subject"/>
    <w:basedOn w:val="Tekstopmerking"/>
    <w:next w:val="Tekstopmerking"/>
    <w:link w:val="OnderwerpvanopmerkingChar"/>
    <w:semiHidden/>
    <w:unhideWhenUsed/>
    <w:rsid w:val="004D459E"/>
    <w:rPr>
      <w:b/>
      <w:bCs/>
    </w:rPr>
  </w:style>
  <w:style w:type="character" w:styleId="OnderwerpvanopmerkingChar" w:customStyle="1">
    <w:name w:val="Onderwerp van opmerking Char"/>
    <w:basedOn w:val="TekstopmerkingChar"/>
    <w:link w:val="Onderwerpvanopmerking"/>
    <w:semiHidden/>
    <w:rsid w:val="004D459E"/>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E24AC3"/>
    <w:pPr>
      <w:tabs>
        <w:tab w:val="left" w:pos="227"/>
      </w:tabs>
      <w:ind w:left="227" w:hanging="227"/>
    </w:pPr>
    <w:rPr>
      <w:sz w:val="18"/>
      <w:szCs w:val="20"/>
    </w:rPr>
  </w:style>
  <w:style w:type="character" w:customStyle="1" w:styleId="VoetnoottekstChar">
    <w:name w:val="Voetnoottekst Char"/>
    <w:link w:val="Voetnoottekst"/>
    <w:rsid w:val="00E24AC3"/>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32BE68060844452C8ECCF8BC2E6F4032"/>
        <w:category>
          <w:name w:val="Algemeen"/>
          <w:gallery w:val="placeholder"/>
        </w:category>
        <w:types>
          <w:type w:val="bbPlcHdr"/>
        </w:types>
        <w:behaviors>
          <w:behavior w:val="content"/>
        </w:behaviors>
        <w:guid w:val="{67499DD8-9176-482B-9A77-AC72D0EE8232}"/>
      </w:docPartPr>
      <w:docPartBody>
        <w:p w:rsidR="00EC3CE3" w:rsidRDefault="000C3037" w:rsidP="000C3037">
          <w:pPr>
            <w:pStyle w:val="32BE68060844452C8ECCF8BC2E6F403221"/>
          </w:pPr>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ap:Words>
  <ap:Characters>161</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2012-11-26T12:31:00.0000000Z</dcterms:created>
  <dcterms:modified xsi:type="dcterms:W3CDTF">2013-12-03T10:23:00.0000000Z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0x0101000245BD3277927F4E88DCBDF46EE6B3F3</vt:lpwstr>
  </property>
</Properties>
</file>