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9EF" w:rsidP="002879EF" w:rsidRDefault="002879EF">
      <w:r>
        <w:t>Geachte leden en plaatsvervangend leden van de vaste commissie voor Infrastructuur en Milieu,</w:t>
      </w:r>
    </w:p>
    <w:p w:rsidR="002879EF" w:rsidP="002879EF" w:rsidRDefault="002879EF"/>
    <w:p w:rsidR="002879EF" w:rsidP="002879EF" w:rsidRDefault="002879EF"/>
    <w:p w:rsidR="002879EF" w:rsidP="002879EF" w:rsidRDefault="002879EF">
      <w:r>
        <w:t xml:space="preserve">Bij dezen stuur ik u een nagekomen rondvraagpunt van het lid Geurts (CDA) voor de procedurevergadering van 1 juni 2016. </w:t>
      </w:r>
    </w:p>
    <w:p w:rsidR="002879EF" w:rsidP="002879EF" w:rsidRDefault="002879EF"/>
    <w:p w:rsidR="002879EF" w:rsidP="002879EF" w:rsidRDefault="002879EF">
      <w:r>
        <w:t xml:space="preserve">Tijdens de procedurevergadering van 13 april 2016 is besloten om, naar aanleiding van de door het </w:t>
      </w:r>
      <w:proofErr w:type="spellStart"/>
      <w:r>
        <w:t>Mesdagfonds</w:t>
      </w:r>
      <w:proofErr w:type="spellEnd"/>
      <w:r>
        <w:t xml:space="preserve"> aangeboden petitie "Interpretatie richtlijn Waterkwaliteit Oppervlaktewater" d.d. 12 april 2016, de minister van Infrastructuur en Milieu en de staatssecretaris van Economische Zaken te verzoeken om vóór 1 juni 2016 een gezamenlijke reactie te geven, mede in het kader van de evaluatie van de Meststoffenwet, op het rapport "Waterkwaliteit en veehouderij - Huidige knelpunten vragen om andere oplossingen".</w:t>
      </w:r>
    </w:p>
    <w:p w:rsidR="002879EF" w:rsidP="002879EF" w:rsidRDefault="002879EF"/>
    <w:p w:rsidR="002879EF" w:rsidP="002879EF" w:rsidRDefault="002879EF">
      <w:r>
        <w:t>Mede gezien het verstrijken van de beantwoordingstermijn, wil het lid Geurts (CDA) beide bewindspersonen verzoeken om de Kamer zo snel mogelijk, doch uiterlijk vóór het AO Water d.d. 16 juni 2016, een gezamenlijke reactie te sturen op het hierboven genoemde rapport.</w:t>
      </w:r>
    </w:p>
    <w:p w:rsidR="002879EF" w:rsidP="002879EF" w:rsidRDefault="002879EF">
      <w:pPr>
        <w:rPr>
          <w:color w:val="1F497D"/>
        </w:rPr>
      </w:pPr>
    </w:p>
    <w:p w:rsidR="002879EF" w:rsidP="002879EF" w:rsidRDefault="002879EF">
      <w:r>
        <w:t>U hoeft niet op dit bericht te reageren. Het voorstel zal worden besproken tijdens de procedurevergadering.</w:t>
      </w:r>
    </w:p>
    <w:p w:rsidR="002879EF" w:rsidP="002879EF" w:rsidRDefault="002879EF"/>
    <w:p w:rsidR="002879EF" w:rsidP="002879EF" w:rsidRDefault="002879EF">
      <w:r>
        <w:t>Met vriendelijke groet,</w:t>
      </w:r>
    </w:p>
    <w:p w:rsidR="002879EF" w:rsidP="002879EF" w:rsidRDefault="002879EF">
      <w:pPr>
        <w:rPr>
          <w:color w:val="1F497D"/>
        </w:rPr>
      </w:pPr>
    </w:p>
    <w:p w:rsidR="002879EF" w:rsidP="002879EF" w:rsidRDefault="002879EF">
      <w:pPr>
        <w:rPr>
          <w:color w:val="1F497D"/>
        </w:rPr>
      </w:pPr>
    </w:p>
    <w:p w:rsidR="009317CC" w:rsidP="002879EF" w:rsidRDefault="002879EF">
      <w:r>
        <w:rPr>
          <w:rFonts w:ascii="Verdana" w:hAnsi="Verdana"/>
          <w:color w:val="323296"/>
          <w:sz w:val="20"/>
          <w:szCs w:val="20"/>
          <w:lang w:eastAsia="nl-NL"/>
        </w:rPr>
        <w:t>Anja Stijnen</w:t>
      </w:r>
      <w:r>
        <w:rPr>
          <w:rFonts w:ascii="Verdana" w:hAnsi="Verdana"/>
          <w:color w:val="323296"/>
          <w:sz w:val="20"/>
          <w:szCs w:val="20"/>
          <w:lang w:eastAsia="nl-NL"/>
        </w:rPr>
        <w:br/>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EF"/>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879EF"/>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879EF"/>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879EF"/>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02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177</ap:Words>
  <ap:Characters>976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2016-05-31T20:04:00.0000000Z</dcterms:created>
  <dcterms:modified xsi:type="dcterms:W3CDTF">2016-05-31T20:05:00.0000000Z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0x0101007A475ED0F673FC4B9E7A93C3BCBA9364</vt:lpwstr>
  </property>
</Properties>
</file>