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B9" w:rsidP="00AA37B9" w:rsidRDefault="006F4FB4">
      <w:pPr>
        <w:pStyle w:val="Geenafstand"/>
      </w:pPr>
      <w:bookmarkStart w:name="_GoBack" w:id="0"/>
      <w:bookmarkEnd w:id="0"/>
      <w:r w:rsidRPr="00AA37B9">
        <w:rPr>
          <w:i/>
          <w:noProof/>
          <w:lang w:eastAsia="nl-NL"/>
        </w:rPr>
        <w:drawing>
          <wp:anchor distT="0" distB="0" distL="114300" distR="114300" simplePos="0" relativeHeight="251658240" behindDoc="0" locked="0" layoutInCell="1" allowOverlap="1" wp14:editId="551E22D5" wp14:anchorId="63AF3F59">
            <wp:simplePos x="0" y="0"/>
            <wp:positionH relativeFrom="column">
              <wp:posOffset>3564255</wp:posOffset>
            </wp:positionH>
            <wp:positionV relativeFrom="paragraph">
              <wp:posOffset>-58420</wp:posOffset>
            </wp:positionV>
            <wp:extent cx="2219325" cy="933450"/>
            <wp:effectExtent l="0" t="0" r="9525" b="0"/>
            <wp:wrapSquare wrapText="bothSides"/>
            <wp:docPr id="15" name="image35.jpg" descr="http://www.platformvgzuidoostbrabant.nl/images/articles/logo/PerSaldo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g" descr="http://www.platformvgzuidoostbrabant.nl/images/articles/logo/PerSaldo-logo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A37B9" w:rsidR="002F0ACD" w:rsidP="00AA37B9" w:rsidRDefault="00AA37B9">
      <w:pPr>
        <w:pStyle w:val="Geenafstand"/>
        <w:rPr>
          <w:i/>
        </w:rPr>
      </w:pPr>
      <w:r w:rsidRPr="00AA37B9">
        <w:rPr>
          <w:i/>
        </w:rPr>
        <w:t>21 juni 2016</w:t>
      </w:r>
    </w:p>
    <w:p w:rsidRPr="00E61E92" w:rsidR="00E61E92" w:rsidP="002F0ACD" w:rsidRDefault="00E61E92">
      <w:pPr>
        <w:pStyle w:val="Standaard1"/>
        <w:keepNext/>
        <w:keepLines/>
        <w:spacing w:before="480" w:after="0"/>
        <w:jc w:val="left"/>
        <w:rPr>
          <w:sz w:val="52"/>
          <w:szCs w:val="52"/>
        </w:rPr>
      </w:pPr>
      <w:r w:rsidRPr="00E61E92">
        <w:rPr>
          <w:b/>
          <w:color w:val="366091"/>
          <w:sz w:val="52"/>
          <w:szCs w:val="52"/>
        </w:rPr>
        <w:t>Ik ben aan zet</w:t>
      </w:r>
      <w:r w:rsidR="00AA37B9">
        <w:rPr>
          <w:b/>
          <w:color w:val="366091"/>
          <w:sz w:val="52"/>
          <w:szCs w:val="52"/>
        </w:rPr>
        <w:t xml:space="preserve">    </w:t>
      </w:r>
    </w:p>
    <w:p w:rsidR="00E61E92" w:rsidP="00E61E92" w:rsidRDefault="00E61E92">
      <w:pPr>
        <w:pStyle w:val="Standaard1"/>
        <w:keepNext/>
        <w:keepLines/>
        <w:spacing w:line="240" w:lineRule="auto"/>
      </w:pPr>
      <w:r>
        <w:rPr>
          <w:b/>
          <w:color w:val="999999"/>
          <w:sz w:val="26"/>
          <w:szCs w:val="26"/>
        </w:rPr>
        <w:t>Alternatief voor uitvoering PGB-trekkingsrecht</w:t>
      </w:r>
      <w:r w:rsidR="00AA37B9">
        <w:rPr>
          <w:b/>
          <w:color w:val="999999"/>
          <w:sz w:val="26"/>
          <w:szCs w:val="26"/>
        </w:rPr>
        <w:t xml:space="preserve">     </w:t>
      </w:r>
    </w:p>
    <w:p w:rsidR="00E06B1B" w:rsidP="00E068BA" w:rsidRDefault="00CA1B4E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Saldo heeft bij VWS een al</w:t>
      </w:r>
      <w:r w:rsidR="0085504D">
        <w:rPr>
          <w:rFonts w:ascii="Verdana" w:hAnsi="Verdana"/>
          <w:sz w:val="20"/>
          <w:szCs w:val="20"/>
        </w:rPr>
        <w:t>ternatief voorgelegd waarmee de</w:t>
      </w:r>
      <w:r>
        <w:rPr>
          <w:rFonts w:ascii="Verdana" w:hAnsi="Verdana"/>
          <w:sz w:val="20"/>
          <w:szCs w:val="20"/>
        </w:rPr>
        <w:t xml:space="preserve"> vastgelopen </w:t>
      </w:r>
      <w:r w:rsidR="00E15247">
        <w:rPr>
          <w:rFonts w:ascii="Verdana" w:hAnsi="Verdana"/>
          <w:sz w:val="20"/>
          <w:szCs w:val="20"/>
        </w:rPr>
        <w:t>landelijke</w:t>
      </w:r>
      <w:r w:rsidR="0085504D">
        <w:rPr>
          <w:rFonts w:ascii="Verdana" w:hAnsi="Verdana"/>
          <w:sz w:val="20"/>
          <w:szCs w:val="20"/>
        </w:rPr>
        <w:t xml:space="preserve"> uitvoering van</w:t>
      </w:r>
      <w:r w:rsidR="00E152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PGB-</w:t>
      </w:r>
      <w:r w:rsidR="0085504D">
        <w:rPr>
          <w:rFonts w:ascii="Verdana" w:hAnsi="Verdana"/>
          <w:sz w:val="20"/>
          <w:szCs w:val="20"/>
        </w:rPr>
        <w:t>trekkingsrechten vlot</w:t>
      </w:r>
      <w:r w:rsidR="002743BF">
        <w:rPr>
          <w:rFonts w:ascii="Verdana" w:hAnsi="Verdana"/>
          <w:sz w:val="20"/>
          <w:szCs w:val="20"/>
        </w:rPr>
        <w:t>getrokken kan worden</w:t>
      </w:r>
      <w:r>
        <w:rPr>
          <w:rFonts w:ascii="Verdana" w:hAnsi="Verdana"/>
          <w:sz w:val="20"/>
          <w:szCs w:val="20"/>
        </w:rPr>
        <w:t xml:space="preserve">. </w:t>
      </w:r>
      <w:r w:rsidR="003215BF">
        <w:rPr>
          <w:rFonts w:ascii="Verdana" w:hAnsi="Verdana"/>
          <w:sz w:val="20"/>
          <w:szCs w:val="20"/>
        </w:rPr>
        <w:t>VWS en de verstrekkers hebben R</w:t>
      </w:r>
      <w:r w:rsidR="00E068BA">
        <w:rPr>
          <w:rFonts w:ascii="Verdana" w:hAnsi="Verdana"/>
          <w:sz w:val="20"/>
          <w:szCs w:val="20"/>
        </w:rPr>
        <w:t xml:space="preserve">ebel gevraagd onderzoek te doen naar alternatieven. In </w:t>
      </w:r>
      <w:r w:rsidR="00CA2862">
        <w:rPr>
          <w:rFonts w:ascii="Verdana" w:hAnsi="Verdana"/>
          <w:sz w:val="20"/>
          <w:szCs w:val="20"/>
        </w:rPr>
        <w:t>het rapport van Rebel</w:t>
      </w:r>
      <w:r w:rsidR="00E068BA">
        <w:rPr>
          <w:rFonts w:ascii="Verdana" w:hAnsi="Verdana"/>
          <w:sz w:val="20"/>
          <w:szCs w:val="20"/>
        </w:rPr>
        <w:t xml:space="preserve"> </w:t>
      </w:r>
      <w:r w:rsidR="004A048E">
        <w:rPr>
          <w:rFonts w:ascii="Verdana" w:hAnsi="Verdana"/>
          <w:sz w:val="20"/>
          <w:szCs w:val="20"/>
        </w:rPr>
        <w:t>word</w:t>
      </w:r>
      <w:r w:rsidR="00B7352C">
        <w:rPr>
          <w:rFonts w:ascii="Verdana" w:hAnsi="Verdana"/>
          <w:sz w:val="20"/>
          <w:szCs w:val="20"/>
        </w:rPr>
        <w:t>en</w:t>
      </w:r>
      <w:r w:rsidR="004A048E">
        <w:rPr>
          <w:rFonts w:ascii="Verdana" w:hAnsi="Verdana"/>
          <w:sz w:val="20"/>
          <w:szCs w:val="20"/>
        </w:rPr>
        <w:t xml:space="preserve"> </w:t>
      </w:r>
      <w:r w:rsidR="00CA2862">
        <w:rPr>
          <w:rFonts w:ascii="Verdana" w:hAnsi="Verdana"/>
          <w:sz w:val="20"/>
          <w:szCs w:val="20"/>
        </w:rPr>
        <w:t xml:space="preserve">een aantal </w:t>
      </w:r>
      <w:r w:rsidR="004A048E">
        <w:rPr>
          <w:rFonts w:ascii="Verdana" w:hAnsi="Verdana"/>
          <w:sz w:val="20"/>
          <w:szCs w:val="20"/>
        </w:rPr>
        <w:t>onjuiste risico’s benoemd en verkeerde conclusies getrokken</w:t>
      </w:r>
      <w:r w:rsidR="001E38B7">
        <w:rPr>
          <w:rFonts w:ascii="Verdana" w:hAnsi="Verdana"/>
          <w:sz w:val="20"/>
          <w:szCs w:val="20"/>
        </w:rPr>
        <w:t>.</w:t>
      </w:r>
      <w:r w:rsidR="00CA2862">
        <w:rPr>
          <w:rFonts w:ascii="Verdana" w:hAnsi="Verdana"/>
          <w:sz w:val="20"/>
          <w:szCs w:val="20"/>
        </w:rPr>
        <w:t xml:space="preserve"> Dit is meermaals aangegeven.</w:t>
      </w:r>
      <w:r w:rsidR="004A048E">
        <w:rPr>
          <w:rFonts w:ascii="Verdana" w:hAnsi="Verdana"/>
          <w:sz w:val="20"/>
          <w:szCs w:val="20"/>
        </w:rPr>
        <w:t xml:space="preserve"> De budgethoudervariant wordt </w:t>
      </w:r>
      <w:r w:rsidR="00B7352C">
        <w:rPr>
          <w:rFonts w:ascii="Verdana" w:hAnsi="Verdana"/>
          <w:sz w:val="20"/>
          <w:szCs w:val="20"/>
        </w:rPr>
        <w:t xml:space="preserve">hiermee </w:t>
      </w:r>
      <w:r w:rsidR="004A048E">
        <w:rPr>
          <w:rFonts w:ascii="Verdana" w:hAnsi="Verdana"/>
          <w:sz w:val="20"/>
          <w:szCs w:val="20"/>
        </w:rPr>
        <w:t xml:space="preserve">geen recht gedaan en onjuist gepositioneerd. </w:t>
      </w:r>
    </w:p>
    <w:p w:rsidR="004A048E" w:rsidP="00E068BA" w:rsidRDefault="00B86912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Door te kiezen voor de budgethoudervariant wordt er voor gezorgd dat er per 1-1-2018 een oplossing is voor de problemen met PGB-trekkingsrechten</w:t>
      </w:r>
      <w:r w:rsidR="00E06B1B">
        <w:rPr>
          <w:rFonts w:ascii="Verdana" w:hAnsi="Verdana"/>
          <w:sz w:val="20"/>
          <w:szCs w:val="20"/>
        </w:rPr>
        <w:t>, waar alle partijen voordeel bij hebben</w:t>
      </w:r>
      <w:r>
        <w:rPr>
          <w:rFonts w:ascii="Verdana" w:hAnsi="Verdana"/>
          <w:sz w:val="20"/>
          <w:szCs w:val="20"/>
        </w:rPr>
        <w:t xml:space="preserve">. </w:t>
      </w:r>
      <w:r w:rsidR="004A048E">
        <w:rPr>
          <w:rFonts w:ascii="Verdana" w:hAnsi="Verdana"/>
          <w:sz w:val="20"/>
          <w:szCs w:val="20"/>
        </w:rPr>
        <w:t xml:space="preserve"> </w:t>
      </w:r>
    </w:p>
    <w:p w:rsidR="00CA1B4E" w:rsidP="00991F40" w:rsidRDefault="00CA1B4E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854200" w:rsidP="00991F40" w:rsidRDefault="00854200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Sald</w:t>
      </w:r>
      <w:r w:rsidR="00B53905">
        <w:rPr>
          <w:rFonts w:ascii="Verdana" w:hAnsi="Verdana"/>
          <w:sz w:val="20"/>
          <w:szCs w:val="20"/>
        </w:rPr>
        <w:t>o heeft een variant ontwikkeld</w:t>
      </w:r>
      <w:r w:rsidR="00C40600">
        <w:rPr>
          <w:rFonts w:ascii="Verdana" w:hAnsi="Verdana"/>
          <w:sz w:val="20"/>
          <w:szCs w:val="20"/>
        </w:rPr>
        <w:t xml:space="preserve"> die</w:t>
      </w:r>
      <w:r w:rsidR="00F931EF">
        <w:rPr>
          <w:rFonts w:ascii="Verdana" w:hAnsi="Verdana"/>
          <w:sz w:val="20"/>
          <w:szCs w:val="20"/>
        </w:rPr>
        <w:t xml:space="preserve">: </w:t>
      </w:r>
    </w:p>
    <w:p w:rsidR="00132CB9" w:rsidP="00E623C9" w:rsidRDefault="00C40600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854200">
        <w:rPr>
          <w:rFonts w:ascii="Verdana" w:hAnsi="Verdana"/>
          <w:sz w:val="20"/>
          <w:szCs w:val="20"/>
        </w:rPr>
        <w:t xml:space="preserve">udgethouder </w:t>
      </w:r>
      <w:r w:rsidR="00132CB9">
        <w:rPr>
          <w:rFonts w:ascii="Verdana" w:hAnsi="Verdana"/>
          <w:sz w:val="20"/>
          <w:szCs w:val="20"/>
        </w:rPr>
        <w:t>centraal plaatst en ondersteunt bij het beheer van zijn PGB</w:t>
      </w:r>
    </w:p>
    <w:p w:rsidR="00031EAB" w:rsidP="00E623C9" w:rsidRDefault="00132CB9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854200">
        <w:rPr>
          <w:rFonts w:ascii="Verdana" w:hAnsi="Verdana"/>
          <w:sz w:val="20"/>
          <w:szCs w:val="20"/>
        </w:rPr>
        <w:t xml:space="preserve">zorgverlener </w:t>
      </w:r>
      <w:r w:rsidR="000A75CD">
        <w:rPr>
          <w:rFonts w:ascii="Verdana" w:hAnsi="Verdana"/>
          <w:sz w:val="20"/>
          <w:szCs w:val="20"/>
        </w:rPr>
        <w:t>tevens ondersteunt bij de processen omtrent het PGB</w:t>
      </w:r>
      <w:r>
        <w:rPr>
          <w:rFonts w:ascii="Verdana" w:hAnsi="Verdana"/>
          <w:sz w:val="20"/>
          <w:szCs w:val="20"/>
        </w:rPr>
        <w:t xml:space="preserve"> </w:t>
      </w:r>
    </w:p>
    <w:p w:rsidR="002B7CF4" w:rsidP="002870A5" w:rsidRDefault="00C40600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2B7CF4">
        <w:rPr>
          <w:rFonts w:ascii="Verdana" w:hAnsi="Verdana"/>
          <w:sz w:val="20"/>
          <w:szCs w:val="20"/>
        </w:rPr>
        <w:t>e toekenning decen</w:t>
      </w:r>
      <w:r>
        <w:rPr>
          <w:rFonts w:ascii="Verdana" w:hAnsi="Verdana"/>
          <w:sz w:val="20"/>
          <w:szCs w:val="20"/>
        </w:rPr>
        <w:t>traal bij de verstrekkers laat</w:t>
      </w:r>
    </w:p>
    <w:p w:rsidR="00C754AB" w:rsidP="002870A5" w:rsidRDefault="00C40600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22702C">
        <w:rPr>
          <w:rFonts w:ascii="Verdana" w:hAnsi="Verdana"/>
          <w:sz w:val="20"/>
          <w:szCs w:val="20"/>
        </w:rPr>
        <w:t>et trek</w:t>
      </w:r>
      <w:r w:rsidR="00C446DF">
        <w:rPr>
          <w:rFonts w:ascii="Verdana" w:hAnsi="Verdana"/>
          <w:sz w:val="20"/>
          <w:szCs w:val="20"/>
        </w:rPr>
        <w:t>kingsrechtenproces vereenvoudigt</w:t>
      </w:r>
      <w:r w:rsidR="0022702C">
        <w:rPr>
          <w:rFonts w:ascii="Verdana" w:hAnsi="Verdana"/>
          <w:sz w:val="20"/>
          <w:szCs w:val="20"/>
        </w:rPr>
        <w:t xml:space="preserve"> met heldere rollen voor alle </w:t>
      </w:r>
      <w:r w:rsidR="00C446DF">
        <w:rPr>
          <w:rFonts w:ascii="Verdana" w:hAnsi="Verdana"/>
          <w:sz w:val="20"/>
          <w:szCs w:val="20"/>
        </w:rPr>
        <w:t>keten</w:t>
      </w:r>
      <w:r w:rsidR="0022702C">
        <w:rPr>
          <w:rFonts w:ascii="Verdana" w:hAnsi="Verdana"/>
          <w:sz w:val="20"/>
          <w:szCs w:val="20"/>
        </w:rPr>
        <w:t>partijen</w:t>
      </w:r>
    </w:p>
    <w:p w:rsidR="00C754AB" w:rsidP="00C754AB" w:rsidRDefault="00C40600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C446DF">
        <w:rPr>
          <w:rFonts w:ascii="Verdana" w:hAnsi="Verdana"/>
          <w:sz w:val="20"/>
          <w:szCs w:val="20"/>
        </w:rPr>
        <w:t>eze partijen in belangrijke mate in</w:t>
      </w:r>
      <w:r>
        <w:rPr>
          <w:rFonts w:ascii="Verdana" w:hAnsi="Verdana"/>
          <w:sz w:val="20"/>
          <w:szCs w:val="20"/>
        </w:rPr>
        <w:t xml:space="preserve"> hun werkzaamheden ondersteunt</w:t>
      </w:r>
    </w:p>
    <w:p w:rsidR="00C446DF" w:rsidP="00C754AB" w:rsidRDefault="00C754AB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C754AB">
        <w:rPr>
          <w:rFonts w:ascii="Verdana" w:hAnsi="Verdana"/>
          <w:sz w:val="20"/>
          <w:szCs w:val="20"/>
        </w:rPr>
        <w:t>Veel bureaucratie wegneemt</w:t>
      </w:r>
    </w:p>
    <w:p w:rsidRPr="00C754AB" w:rsidR="005E4124" w:rsidP="00C754AB" w:rsidRDefault="005E4124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Geschikt is voor PGB’s van alle domeinen en dus ook voor de PGB’s Zvw</w:t>
      </w:r>
    </w:p>
    <w:p w:rsidR="008B6387" w:rsidP="008B6387" w:rsidRDefault="00C754AB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453D95">
        <w:rPr>
          <w:rFonts w:ascii="Verdana" w:hAnsi="Verdana"/>
          <w:sz w:val="20"/>
          <w:szCs w:val="20"/>
        </w:rPr>
        <w:t>e mogelijkheden voor fraudedetectie</w:t>
      </w:r>
      <w:r w:rsidR="00D966E9">
        <w:rPr>
          <w:rFonts w:ascii="Verdana" w:hAnsi="Verdana"/>
          <w:sz w:val="20"/>
          <w:szCs w:val="20"/>
        </w:rPr>
        <w:t xml:space="preserve"> en -preventie</w:t>
      </w:r>
      <w:r w:rsidR="00453D95">
        <w:rPr>
          <w:rFonts w:ascii="Verdana" w:hAnsi="Verdana"/>
          <w:sz w:val="20"/>
          <w:szCs w:val="20"/>
        </w:rPr>
        <w:t xml:space="preserve"> vergroot en </w:t>
      </w:r>
      <w:r>
        <w:rPr>
          <w:rFonts w:ascii="Verdana" w:hAnsi="Verdana"/>
          <w:sz w:val="20"/>
          <w:szCs w:val="20"/>
        </w:rPr>
        <w:t>d</w:t>
      </w:r>
      <w:r w:rsidR="00453D95">
        <w:rPr>
          <w:rFonts w:ascii="Verdana" w:hAnsi="Verdana"/>
          <w:sz w:val="20"/>
          <w:szCs w:val="20"/>
        </w:rPr>
        <w:t>aarmee</w:t>
      </w:r>
      <w:r w:rsidR="002B7CF4">
        <w:rPr>
          <w:rFonts w:ascii="Verdana" w:hAnsi="Verdana"/>
          <w:sz w:val="20"/>
          <w:szCs w:val="20"/>
        </w:rPr>
        <w:t xml:space="preserve"> de budgethouder </w:t>
      </w:r>
      <w:r w:rsidR="00453D95">
        <w:rPr>
          <w:rFonts w:ascii="Verdana" w:hAnsi="Verdana"/>
          <w:sz w:val="20"/>
          <w:szCs w:val="20"/>
        </w:rPr>
        <w:t>bescherm</w:t>
      </w:r>
      <w:r>
        <w:rPr>
          <w:rFonts w:ascii="Verdana" w:hAnsi="Verdana"/>
          <w:sz w:val="20"/>
          <w:szCs w:val="20"/>
        </w:rPr>
        <w:t>t</w:t>
      </w:r>
    </w:p>
    <w:p w:rsidRPr="008B6387" w:rsidR="001A3C05" w:rsidP="008B6387" w:rsidRDefault="001A3C05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mogelijkheden voor </w:t>
      </w:r>
      <w:r w:rsidR="005B6AF5">
        <w:rPr>
          <w:rFonts w:ascii="Verdana" w:hAnsi="Verdana"/>
          <w:sz w:val="20"/>
          <w:szCs w:val="20"/>
        </w:rPr>
        <w:t>managementinformatie over het PGB vergroot op basis van een centrale database van de PGB-gegevens</w:t>
      </w:r>
    </w:p>
    <w:p w:rsidR="002B7CF4" w:rsidP="002870A5" w:rsidRDefault="00C40600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C446DF">
        <w:rPr>
          <w:rFonts w:ascii="Verdana" w:hAnsi="Verdana"/>
          <w:sz w:val="20"/>
          <w:szCs w:val="20"/>
        </w:rPr>
        <w:t xml:space="preserve">en </w:t>
      </w:r>
      <w:r w:rsidR="00854200">
        <w:rPr>
          <w:rFonts w:ascii="Verdana" w:hAnsi="Verdana"/>
          <w:sz w:val="20"/>
          <w:szCs w:val="20"/>
        </w:rPr>
        <w:t>hoge mate van standaardisatie en digitalisering</w:t>
      </w:r>
      <w:r w:rsidR="00C446DF">
        <w:rPr>
          <w:rFonts w:ascii="Verdana" w:hAnsi="Verdana"/>
          <w:sz w:val="20"/>
          <w:szCs w:val="20"/>
        </w:rPr>
        <w:t xml:space="preserve"> </w:t>
      </w:r>
      <w:r w:rsidR="002870A5">
        <w:rPr>
          <w:rFonts w:ascii="Verdana" w:hAnsi="Verdana"/>
          <w:sz w:val="20"/>
          <w:szCs w:val="20"/>
        </w:rPr>
        <w:t>realiseert</w:t>
      </w:r>
    </w:p>
    <w:p w:rsidR="00C40600" w:rsidP="00C40600" w:rsidRDefault="00230711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2B7CF4">
        <w:rPr>
          <w:rFonts w:ascii="Verdana" w:hAnsi="Verdana"/>
          <w:sz w:val="20"/>
          <w:szCs w:val="20"/>
        </w:rPr>
        <w:t>e administratieve lasten voor de budgetho</w:t>
      </w:r>
      <w:r w:rsidR="00C40600">
        <w:rPr>
          <w:rFonts w:ascii="Verdana" w:hAnsi="Verdana"/>
          <w:sz w:val="20"/>
          <w:szCs w:val="20"/>
        </w:rPr>
        <w:t xml:space="preserve">uder en zorgverlener </w:t>
      </w:r>
      <w:r w:rsidR="00B71E11">
        <w:rPr>
          <w:rFonts w:ascii="Verdana" w:hAnsi="Verdana"/>
          <w:sz w:val="20"/>
          <w:szCs w:val="20"/>
        </w:rPr>
        <w:t xml:space="preserve">aanzienlijk </w:t>
      </w:r>
      <w:r w:rsidR="00C40600">
        <w:rPr>
          <w:rFonts w:ascii="Verdana" w:hAnsi="Verdana"/>
          <w:sz w:val="20"/>
          <w:szCs w:val="20"/>
        </w:rPr>
        <w:t>vermindert</w:t>
      </w:r>
    </w:p>
    <w:p w:rsidRPr="00C40600" w:rsidR="00031EAB" w:rsidP="00C40600" w:rsidRDefault="00230711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C40600" w:rsidR="00854200">
        <w:rPr>
          <w:rFonts w:ascii="Verdana" w:hAnsi="Verdana"/>
          <w:sz w:val="20"/>
          <w:szCs w:val="20"/>
        </w:rPr>
        <w:t xml:space="preserve">n de keten tot </w:t>
      </w:r>
      <w:r>
        <w:rPr>
          <w:rFonts w:ascii="Verdana" w:hAnsi="Verdana"/>
          <w:sz w:val="20"/>
          <w:szCs w:val="20"/>
        </w:rPr>
        <w:t xml:space="preserve">meer </w:t>
      </w:r>
      <w:r w:rsidRPr="00C40600" w:rsidR="002B7CF4">
        <w:rPr>
          <w:rFonts w:ascii="Verdana" w:hAnsi="Verdana"/>
          <w:sz w:val="20"/>
          <w:szCs w:val="20"/>
        </w:rPr>
        <w:t xml:space="preserve">efficiëntie en </w:t>
      </w:r>
      <w:r w:rsidR="008B6913">
        <w:rPr>
          <w:rFonts w:ascii="Verdana" w:hAnsi="Verdana"/>
          <w:sz w:val="20"/>
          <w:szCs w:val="20"/>
        </w:rPr>
        <w:t xml:space="preserve">veel </w:t>
      </w:r>
      <w:r w:rsidRPr="00C40600" w:rsidR="00854200">
        <w:rPr>
          <w:rFonts w:ascii="Verdana" w:hAnsi="Verdana"/>
          <w:sz w:val="20"/>
          <w:szCs w:val="20"/>
        </w:rPr>
        <w:t>lagere kosten leidt</w:t>
      </w:r>
    </w:p>
    <w:p w:rsidRPr="002B7CF4" w:rsidR="00D54E42" w:rsidP="002B7CF4" w:rsidRDefault="00D54E42">
      <w:pPr>
        <w:pStyle w:val="Geenafstand"/>
        <w:jc w:val="both"/>
        <w:rPr>
          <w:rFonts w:ascii="Verdana" w:hAnsi="Verdana"/>
          <w:sz w:val="20"/>
          <w:szCs w:val="20"/>
        </w:rPr>
      </w:pPr>
    </w:p>
    <w:p w:rsidRPr="00B35739" w:rsidR="0022702C" w:rsidP="00991F40" w:rsidRDefault="0022702C">
      <w:pPr>
        <w:pStyle w:val="Geenafstand"/>
        <w:jc w:val="both"/>
        <w:rPr>
          <w:rFonts w:ascii="Verdana" w:hAnsi="Verdana"/>
          <w:sz w:val="24"/>
          <w:szCs w:val="24"/>
        </w:rPr>
      </w:pPr>
      <w:r w:rsidRPr="00B35739">
        <w:rPr>
          <w:rFonts w:ascii="Verdana" w:hAnsi="Verdana"/>
          <w:b/>
          <w:sz w:val="24"/>
          <w:szCs w:val="24"/>
        </w:rPr>
        <w:t>Verrijkt portaal als ‘de motor’ van het PGB-proces</w:t>
      </w:r>
      <w:r w:rsidRPr="00B35739">
        <w:rPr>
          <w:rFonts w:ascii="Verdana" w:hAnsi="Verdana"/>
          <w:sz w:val="24"/>
          <w:szCs w:val="24"/>
        </w:rPr>
        <w:t xml:space="preserve"> </w:t>
      </w:r>
    </w:p>
    <w:p w:rsidR="00F931EF" w:rsidP="0022702C" w:rsidRDefault="00F931EF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22702C" w:rsidP="0022702C" w:rsidRDefault="008B6913">
      <w:pPr>
        <w:pStyle w:val="Geenafstand"/>
        <w:jc w:val="both"/>
        <w:rPr>
          <w:rFonts w:ascii="Verdana" w:hAnsi="Verdana"/>
          <w:sz w:val="20"/>
          <w:szCs w:val="20"/>
        </w:rPr>
      </w:pPr>
      <w:r w:rsidRPr="00B35739">
        <w:rPr>
          <w:rFonts w:ascii="Verdana" w:hAnsi="Verdana"/>
          <w:sz w:val="20"/>
          <w:szCs w:val="20"/>
        </w:rPr>
        <w:t>Kern van de budgethoudervariant is een verrijkt centraal portaal voor de budgethouder en de zorgverlener dat zich in zijn eenvoud onderscheidt van de andere varianten</w:t>
      </w:r>
      <w:r w:rsidRPr="00B35739" w:rsidR="00D14A15">
        <w:rPr>
          <w:rFonts w:ascii="Verdana" w:hAnsi="Verdana"/>
          <w:sz w:val="20"/>
          <w:szCs w:val="20"/>
        </w:rPr>
        <w:t xml:space="preserve">. Het portaal ondersteunt </w:t>
      </w:r>
      <w:r w:rsidRPr="00B35739">
        <w:rPr>
          <w:rFonts w:ascii="Verdana" w:hAnsi="Verdana"/>
          <w:sz w:val="20"/>
          <w:szCs w:val="20"/>
        </w:rPr>
        <w:t>de processen van zowel de bud</w:t>
      </w:r>
      <w:r w:rsidRPr="00B35739" w:rsidR="00D14A15">
        <w:rPr>
          <w:rFonts w:ascii="Verdana" w:hAnsi="Verdana"/>
          <w:sz w:val="20"/>
          <w:szCs w:val="20"/>
        </w:rPr>
        <w:t xml:space="preserve">gethouder als de zorgverlener en laat tegelijkertijd beleidsvrijheid </w:t>
      </w:r>
      <w:r w:rsidR="002930E5">
        <w:rPr>
          <w:rFonts w:ascii="Verdana" w:hAnsi="Verdana"/>
          <w:sz w:val="20"/>
          <w:szCs w:val="20"/>
        </w:rPr>
        <w:t>bij</w:t>
      </w:r>
      <w:r w:rsidRPr="00B35739" w:rsidR="00D14A15">
        <w:rPr>
          <w:rFonts w:ascii="Verdana" w:hAnsi="Verdana"/>
          <w:sz w:val="20"/>
          <w:szCs w:val="20"/>
        </w:rPr>
        <w:t xml:space="preserve"> verstrekkers </w:t>
      </w:r>
      <w:r w:rsidR="00310C39">
        <w:rPr>
          <w:rFonts w:ascii="Verdana" w:hAnsi="Verdana"/>
          <w:sz w:val="20"/>
          <w:szCs w:val="20"/>
        </w:rPr>
        <w:t xml:space="preserve">voor het tot stand komen van </w:t>
      </w:r>
      <w:r w:rsidR="009214D1">
        <w:rPr>
          <w:rFonts w:ascii="Verdana" w:hAnsi="Verdana"/>
          <w:sz w:val="20"/>
          <w:szCs w:val="20"/>
        </w:rPr>
        <w:t>de</w:t>
      </w:r>
      <w:r w:rsidRPr="00B35739" w:rsidR="00D14A15">
        <w:rPr>
          <w:rFonts w:ascii="Verdana" w:hAnsi="Verdana"/>
          <w:sz w:val="20"/>
          <w:szCs w:val="20"/>
        </w:rPr>
        <w:t xml:space="preserve"> toekenning</w:t>
      </w:r>
      <w:r w:rsidR="00310C39">
        <w:rPr>
          <w:rFonts w:ascii="Verdana" w:hAnsi="Verdana"/>
          <w:sz w:val="20"/>
          <w:szCs w:val="20"/>
        </w:rPr>
        <w:t>sbeschikking</w:t>
      </w:r>
      <w:r w:rsidRPr="00B35739" w:rsidR="00D14A15">
        <w:rPr>
          <w:rFonts w:ascii="Verdana" w:hAnsi="Verdana"/>
          <w:sz w:val="20"/>
          <w:szCs w:val="20"/>
        </w:rPr>
        <w:t>.</w:t>
      </w:r>
      <w:r w:rsidR="00310C39">
        <w:rPr>
          <w:rFonts w:ascii="Verdana" w:hAnsi="Verdana"/>
          <w:sz w:val="20"/>
          <w:szCs w:val="20"/>
        </w:rPr>
        <w:t xml:space="preserve"> </w:t>
      </w:r>
      <w:r w:rsidR="00332D01">
        <w:rPr>
          <w:rFonts w:ascii="Verdana" w:hAnsi="Verdana"/>
          <w:sz w:val="20"/>
          <w:szCs w:val="20"/>
        </w:rPr>
        <w:t>De zorgverlener wordt gefaciliteerd in het tot stand komen van de overeenkomst en in het declaratieproces waarmee</w:t>
      </w:r>
      <w:r w:rsidR="008F65B1">
        <w:rPr>
          <w:rFonts w:ascii="Verdana" w:hAnsi="Verdana"/>
          <w:sz w:val="20"/>
          <w:szCs w:val="20"/>
        </w:rPr>
        <w:t xml:space="preserve"> direct</w:t>
      </w:r>
      <w:r w:rsidR="00332D01">
        <w:rPr>
          <w:rFonts w:ascii="Verdana" w:hAnsi="Verdana"/>
          <w:sz w:val="20"/>
          <w:szCs w:val="20"/>
        </w:rPr>
        <w:t xml:space="preserve"> een hogere mate van digitaal werken </w:t>
      </w:r>
      <w:r w:rsidR="00B219C6">
        <w:rPr>
          <w:rFonts w:ascii="Verdana" w:hAnsi="Verdana"/>
          <w:sz w:val="20"/>
          <w:szCs w:val="20"/>
        </w:rPr>
        <w:t>voor alle partijen wordt gerealiseerd</w:t>
      </w:r>
      <w:r w:rsidR="00332D01">
        <w:rPr>
          <w:rFonts w:ascii="Verdana" w:hAnsi="Verdana"/>
          <w:sz w:val="20"/>
          <w:szCs w:val="20"/>
        </w:rPr>
        <w:t>.</w:t>
      </w:r>
    </w:p>
    <w:p w:rsidR="00CF30D5" w:rsidP="00991F40" w:rsidRDefault="00CF30D5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F931EF" w:rsidP="00A14096" w:rsidRDefault="004D38A8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functionaliteiten </w:t>
      </w:r>
      <w:r w:rsidR="005A0341">
        <w:rPr>
          <w:rFonts w:ascii="Verdana" w:hAnsi="Verdana"/>
          <w:sz w:val="20"/>
          <w:szCs w:val="20"/>
        </w:rPr>
        <w:t xml:space="preserve">waar dit portaal in voorziet </w:t>
      </w:r>
      <w:r>
        <w:rPr>
          <w:rFonts w:ascii="Verdana" w:hAnsi="Verdana"/>
          <w:sz w:val="20"/>
          <w:szCs w:val="20"/>
        </w:rPr>
        <w:t>zijn, niet limitatief, de volgende.</w:t>
      </w:r>
      <w:r w:rsidR="00CB099C">
        <w:rPr>
          <w:rFonts w:ascii="Verdana" w:hAnsi="Verdana"/>
          <w:sz w:val="20"/>
          <w:szCs w:val="20"/>
        </w:rPr>
        <w:t xml:space="preserve"> </w:t>
      </w:r>
    </w:p>
    <w:p w:rsidR="004C2C94" w:rsidP="00A14096" w:rsidRDefault="004C2C94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B35739" w:rsidP="00A14096" w:rsidRDefault="004C2C94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Procesondersteuning </w:t>
      </w:r>
    </w:p>
    <w:p w:rsidRPr="006E5A23" w:rsidR="00B03AF9" w:rsidP="004D447C" w:rsidRDefault="00CB099C">
      <w:pPr>
        <w:pStyle w:val="Geenafstand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4D447C">
        <w:rPr>
          <w:rFonts w:ascii="Verdana" w:hAnsi="Verdana"/>
          <w:sz w:val="20"/>
          <w:szCs w:val="20"/>
        </w:rPr>
        <w:t>Het portaal</w:t>
      </w:r>
      <w:r w:rsidRPr="004D447C" w:rsidR="0022702C">
        <w:rPr>
          <w:rFonts w:ascii="Verdana" w:hAnsi="Verdana"/>
          <w:sz w:val="20"/>
          <w:szCs w:val="20"/>
        </w:rPr>
        <w:t xml:space="preserve"> faciliteert</w:t>
      </w:r>
      <w:r w:rsidRPr="004D447C" w:rsidR="000157A5">
        <w:rPr>
          <w:rFonts w:ascii="Verdana" w:hAnsi="Verdana"/>
          <w:sz w:val="20"/>
          <w:szCs w:val="20"/>
        </w:rPr>
        <w:t xml:space="preserve"> alle processtappen</w:t>
      </w:r>
      <w:r w:rsidRPr="00875B29" w:rsidR="00B03AF9">
        <w:rPr>
          <w:rFonts w:ascii="Verdana" w:hAnsi="Verdana"/>
          <w:sz w:val="20"/>
          <w:szCs w:val="20"/>
        </w:rPr>
        <w:t xml:space="preserve"> van h</w:t>
      </w:r>
      <w:r w:rsidRPr="00875B29" w:rsidR="001E38B7">
        <w:rPr>
          <w:rFonts w:ascii="Verdana" w:hAnsi="Verdana"/>
          <w:sz w:val="20"/>
          <w:szCs w:val="20"/>
        </w:rPr>
        <w:t>et tot stand komen van de zorgovereenkomst</w:t>
      </w:r>
      <w:r w:rsidRPr="006E5A23" w:rsidR="00B219C6">
        <w:rPr>
          <w:rFonts w:ascii="Verdana" w:hAnsi="Verdana"/>
          <w:sz w:val="20"/>
          <w:szCs w:val="20"/>
        </w:rPr>
        <w:t xml:space="preserve"> </w:t>
      </w:r>
      <w:r w:rsidRPr="006E5A23" w:rsidR="00B03AF9">
        <w:rPr>
          <w:rFonts w:ascii="Verdana" w:hAnsi="Verdana"/>
          <w:sz w:val="20"/>
          <w:szCs w:val="20"/>
        </w:rPr>
        <w:t>tot en met</w:t>
      </w:r>
      <w:r w:rsidRPr="006E5A23" w:rsidR="001E38B7">
        <w:rPr>
          <w:rFonts w:ascii="Verdana" w:hAnsi="Verdana"/>
          <w:sz w:val="20"/>
          <w:szCs w:val="20"/>
        </w:rPr>
        <w:t xml:space="preserve"> het controleren en betaalbaar stellen van de declaratie</w:t>
      </w:r>
      <w:r w:rsidRPr="006E5A23" w:rsidR="00A51A42">
        <w:rPr>
          <w:rFonts w:ascii="Verdana" w:hAnsi="Verdana"/>
          <w:sz w:val="20"/>
          <w:szCs w:val="20"/>
        </w:rPr>
        <w:t xml:space="preserve"> en gaat daarmee verder dan de andere varianten</w:t>
      </w:r>
      <w:r w:rsidRPr="006E5A23" w:rsidR="000157A5">
        <w:rPr>
          <w:rFonts w:ascii="Verdana" w:hAnsi="Verdana"/>
          <w:sz w:val="20"/>
          <w:szCs w:val="20"/>
        </w:rPr>
        <w:t>.</w:t>
      </w:r>
      <w:r w:rsidRPr="006E5A23" w:rsidR="00C446DF">
        <w:rPr>
          <w:rFonts w:ascii="Verdana" w:hAnsi="Verdana"/>
          <w:sz w:val="20"/>
          <w:szCs w:val="20"/>
        </w:rPr>
        <w:t xml:space="preserve"> </w:t>
      </w:r>
      <w:r w:rsidRPr="006E5A23" w:rsidR="00A14096">
        <w:rPr>
          <w:rFonts w:ascii="Verdana" w:hAnsi="Verdana"/>
          <w:sz w:val="20"/>
          <w:szCs w:val="20"/>
        </w:rPr>
        <w:t>Elke processtap wordt real time gecontroleerd</w:t>
      </w:r>
      <w:r w:rsidRPr="006E5A23" w:rsidR="00B03AF9">
        <w:rPr>
          <w:rFonts w:ascii="Verdana" w:hAnsi="Verdana"/>
          <w:sz w:val="20"/>
          <w:szCs w:val="20"/>
        </w:rPr>
        <w:t>. E</w:t>
      </w:r>
      <w:r w:rsidRPr="006E5A23" w:rsidR="00A14096">
        <w:rPr>
          <w:rFonts w:ascii="Verdana" w:hAnsi="Verdana"/>
          <w:sz w:val="20"/>
          <w:szCs w:val="20"/>
        </w:rPr>
        <w:t xml:space="preserve">r vindt </w:t>
      </w:r>
      <w:r w:rsidRPr="006E5A23" w:rsidR="00B03AF9">
        <w:rPr>
          <w:rFonts w:ascii="Verdana" w:hAnsi="Verdana"/>
          <w:sz w:val="20"/>
          <w:szCs w:val="20"/>
        </w:rPr>
        <w:t>direct</w:t>
      </w:r>
      <w:r w:rsidRPr="006E5A23" w:rsidR="00A14096">
        <w:rPr>
          <w:rFonts w:ascii="Verdana" w:hAnsi="Verdana"/>
          <w:sz w:val="20"/>
          <w:szCs w:val="20"/>
        </w:rPr>
        <w:t xml:space="preserve"> terugkoppeling plaats naar de budgethouder </w:t>
      </w:r>
      <w:r w:rsidRPr="006E5A23" w:rsidR="00B03AF9">
        <w:rPr>
          <w:rFonts w:ascii="Verdana" w:hAnsi="Verdana"/>
          <w:sz w:val="20"/>
          <w:szCs w:val="20"/>
        </w:rPr>
        <w:t xml:space="preserve">en de zorgverlener </w:t>
      </w:r>
      <w:r w:rsidRPr="006E5A23" w:rsidR="00A14096">
        <w:rPr>
          <w:rFonts w:ascii="Verdana" w:hAnsi="Verdana"/>
          <w:sz w:val="20"/>
          <w:szCs w:val="20"/>
        </w:rPr>
        <w:t xml:space="preserve">over de status van de verwerking. De betaalopdracht wordt </w:t>
      </w:r>
      <w:r w:rsidR="00875B29">
        <w:rPr>
          <w:rFonts w:ascii="Verdana" w:hAnsi="Verdana"/>
          <w:sz w:val="20"/>
          <w:szCs w:val="20"/>
        </w:rPr>
        <w:t xml:space="preserve">direct </w:t>
      </w:r>
      <w:r w:rsidRPr="00036355" w:rsidR="00F0092E">
        <w:rPr>
          <w:rFonts w:ascii="Verdana" w:hAnsi="Verdana"/>
          <w:sz w:val="20"/>
          <w:szCs w:val="20"/>
        </w:rPr>
        <w:t xml:space="preserve">verstuurd </w:t>
      </w:r>
      <w:r w:rsidR="006553FD">
        <w:rPr>
          <w:rFonts w:ascii="Verdana" w:hAnsi="Verdana"/>
          <w:sz w:val="20"/>
          <w:szCs w:val="20"/>
        </w:rPr>
        <w:t xml:space="preserve">zodra </w:t>
      </w:r>
      <w:r w:rsidRPr="006E5A23" w:rsidR="00A14096">
        <w:rPr>
          <w:rFonts w:ascii="Verdana" w:hAnsi="Verdana"/>
          <w:sz w:val="20"/>
          <w:szCs w:val="20"/>
        </w:rPr>
        <w:t xml:space="preserve">de budgethouder </w:t>
      </w:r>
      <w:r w:rsidRPr="006E5A23" w:rsidR="008B6387">
        <w:rPr>
          <w:rFonts w:ascii="Verdana" w:hAnsi="Verdana"/>
          <w:sz w:val="20"/>
          <w:szCs w:val="20"/>
        </w:rPr>
        <w:t xml:space="preserve">goedkeuring voor betaling </w:t>
      </w:r>
      <w:r w:rsidR="00661841">
        <w:rPr>
          <w:rFonts w:ascii="Verdana" w:hAnsi="Verdana"/>
          <w:sz w:val="20"/>
          <w:szCs w:val="20"/>
        </w:rPr>
        <w:t>geeft, binnen de restricties die</w:t>
      </w:r>
      <w:r w:rsidR="006553FD">
        <w:rPr>
          <w:rFonts w:ascii="Verdana" w:hAnsi="Verdana"/>
          <w:sz w:val="20"/>
          <w:szCs w:val="20"/>
        </w:rPr>
        <w:t xml:space="preserve"> door</w:t>
      </w:r>
      <w:r w:rsidR="00661841">
        <w:rPr>
          <w:rFonts w:ascii="Verdana" w:hAnsi="Verdana"/>
          <w:sz w:val="20"/>
          <w:szCs w:val="20"/>
        </w:rPr>
        <w:t xml:space="preserve"> het portaal </w:t>
      </w:r>
      <w:r w:rsidR="006553FD">
        <w:rPr>
          <w:rFonts w:ascii="Verdana" w:hAnsi="Verdana"/>
          <w:sz w:val="20"/>
          <w:szCs w:val="20"/>
        </w:rPr>
        <w:t xml:space="preserve">worden </w:t>
      </w:r>
      <w:r w:rsidR="00661841">
        <w:rPr>
          <w:rFonts w:ascii="Verdana" w:hAnsi="Verdana"/>
          <w:sz w:val="20"/>
          <w:szCs w:val="20"/>
        </w:rPr>
        <w:t>bewaakt</w:t>
      </w:r>
      <w:r w:rsidRPr="00036355" w:rsidR="00A14096">
        <w:rPr>
          <w:rFonts w:ascii="Verdana" w:hAnsi="Verdana"/>
          <w:sz w:val="20"/>
          <w:szCs w:val="20"/>
        </w:rPr>
        <w:t xml:space="preserve">. </w:t>
      </w:r>
      <w:r w:rsidRPr="00036355" w:rsidR="00767808">
        <w:rPr>
          <w:rFonts w:ascii="Verdana" w:hAnsi="Verdana"/>
          <w:sz w:val="20"/>
          <w:szCs w:val="20"/>
        </w:rPr>
        <w:t xml:space="preserve">Voor partijen als de Belastingdienst en het CAK fungeert het portaal als een centrale database, vanwaaruit zij de voor hen relevante gegevens verstrekt krijgen. </w:t>
      </w:r>
      <w:r w:rsidRPr="006E5A23" w:rsidR="00767808">
        <w:rPr>
          <w:rFonts w:ascii="Verdana" w:hAnsi="Verdana"/>
          <w:sz w:val="20"/>
          <w:szCs w:val="20"/>
        </w:rPr>
        <w:t>De gehele keten wordt zo door het portaal ontzorgd.</w:t>
      </w:r>
    </w:p>
    <w:p w:rsidR="00B03AF9" w:rsidP="00B35739" w:rsidRDefault="00B03AF9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Digitalisering en standaardisering</w:t>
      </w:r>
      <w:r w:rsidRPr="00B03AF9">
        <w:rPr>
          <w:rFonts w:ascii="Verdana" w:hAnsi="Verdana"/>
          <w:sz w:val="20"/>
          <w:szCs w:val="20"/>
        </w:rPr>
        <w:t xml:space="preserve"> </w:t>
      </w:r>
    </w:p>
    <w:p w:rsidR="008325C4" w:rsidP="00B35739" w:rsidRDefault="00B03AF9">
      <w:pPr>
        <w:pStyle w:val="Geenafstand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AE6C8C">
        <w:rPr>
          <w:rFonts w:ascii="Verdana" w:hAnsi="Verdana"/>
          <w:sz w:val="20"/>
          <w:szCs w:val="20"/>
        </w:rPr>
        <w:t>Er wordt gewerkt met</w:t>
      </w:r>
      <w:r w:rsidR="00942F15">
        <w:rPr>
          <w:rFonts w:ascii="Verdana" w:hAnsi="Verdana"/>
          <w:sz w:val="20"/>
          <w:szCs w:val="20"/>
        </w:rPr>
        <w:t xml:space="preserve"> slechts</w:t>
      </w:r>
      <w:r w:rsidRPr="00AE6C8C">
        <w:rPr>
          <w:rFonts w:ascii="Verdana" w:hAnsi="Verdana"/>
          <w:sz w:val="20"/>
          <w:szCs w:val="20"/>
        </w:rPr>
        <w:t xml:space="preserve"> vier standaard zorgovereenkomsten en een standaard declaratie</w:t>
      </w:r>
      <w:r w:rsidRPr="00AE6C8C" w:rsidR="00A56E37">
        <w:rPr>
          <w:rFonts w:ascii="Verdana" w:hAnsi="Verdana"/>
          <w:sz w:val="20"/>
          <w:szCs w:val="20"/>
        </w:rPr>
        <w:t xml:space="preserve">. </w:t>
      </w:r>
      <w:r w:rsidRPr="00AE6C8C" w:rsidR="00AE6C8C">
        <w:rPr>
          <w:rFonts w:ascii="Verdana" w:hAnsi="Verdana"/>
          <w:sz w:val="20"/>
          <w:szCs w:val="20"/>
        </w:rPr>
        <w:t>Deze worden</w:t>
      </w:r>
      <w:r w:rsidRPr="00B35739">
        <w:rPr>
          <w:rFonts w:ascii="Verdana" w:hAnsi="Verdana"/>
          <w:sz w:val="20"/>
          <w:szCs w:val="20"/>
        </w:rPr>
        <w:t xml:space="preserve"> in het portaal in gestandaardiseerde webformulieren ingevuld. </w:t>
      </w:r>
      <w:r w:rsidRPr="00B35739" w:rsidR="00AE6C8C">
        <w:rPr>
          <w:rFonts w:ascii="Verdana" w:hAnsi="Verdana"/>
          <w:sz w:val="20"/>
          <w:szCs w:val="20"/>
        </w:rPr>
        <w:t xml:space="preserve">Op basis van de gegevens die in het portaal vastliggen en koppelingen met basisregistraties zoals de GBA zijn veel velden reeds vooringevuld. Door geautomatiseerde controles worden invoerfouten voorkomen. </w:t>
      </w:r>
    </w:p>
    <w:p w:rsidRPr="00B35739" w:rsidR="00B85E77" w:rsidP="00B35739" w:rsidRDefault="00AE6C8C">
      <w:pPr>
        <w:pStyle w:val="Geenafstand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Aangezien alle processtappen digitaal ondersteund worden</w:t>
      </w:r>
      <w:r w:rsidR="008325C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wordt digitaal werken gestimuleerd. </w:t>
      </w:r>
      <w:r w:rsidRPr="00AE6C8C" w:rsidR="001F4548">
        <w:rPr>
          <w:rFonts w:ascii="Verdana" w:hAnsi="Verdana"/>
          <w:sz w:val="20"/>
          <w:szCs w:val="20"/>
        </w:rPr>
        <w:t xml:space="preserve">Voor budgethouders die nog niet digitaal werken bestaat de mogelijkheid om </w:t>
      </w:r>
      <w:r w:rsidR="00B85E77">
        <w:rPr>
          <w:rFonts w:ascii="Verdana" w:hAnsi="Verdana"/>
          <w:sz w:val="20"/>
          <w:szCs w:val="20"/>
        </w:rPr>
        <w:t>formulieren</w:t>
      </w:r>
      <w:r w:rsidRPr="00AE6C8C" w:rsidR="001F4548">
        <w:rPr>
          <w:rFonts w:ascii="Verdana" w:hAnsi="Verdana"/>
          <w:sz w:val="20"/>
          <w:szCs w:val="20"/>
        </w:rPr>
        <w:t xml:space="preserve"> op papier aan te leveren, waarna d</w:t>
      </w:r>
      <w:r>
        <w:rPr>
          <w:rFonts w:ascii="Verdana" w:hAnsi="Verdana"/>
          <w:sz w:val="20"/>
          <w:szCs w:val="20"/>
        </w:rPr>
        <w:t xml:space="preserve">eze door middel van een scanstraat </w:t>
      </w:r>
      <w:r w:rsidRPr="00AE6C8C" w:rsidR="001F4548">
        <w:rPr>
          <w:rFonts w:ascii="Verdana" w:hAnsi="Verdana"/>
          <w:sz w:val="20"/>
          <w:szCs w:val="20"/>
        </w:rPr>
        <w:t>word</w:t>
      </w:r>
      <w:r w:rsidR="00B85E77">
        <w:rPr>
          <w:rFonts w:ascii="Verdana" w:hAnsi="Verdana"/>
          <w:sz w:val="20"/>
          <w:szCs w:val="20"/>
        </w:rPr>
        <w:t>en</w:t>
      </w:r>
      <w:r w:rsidRPr="00AE6C8C" w:rsidR="001F4548">
        <w:rPr>
          <w:rFonts w:ascii="Verdana" w:hAnsi="Verdana"/>
          <w:sz w:val="20"/>
          <w:szCs w:val="20"/>
        </w:rPr>
        <w:t xml:space="preserve"> gedigitaliseerd</w:t>
      </w:r>
      <w:r w:rsidR="00942F15">
        <w:rPr>
          <w:rFonts w:ascii="Verdana" w:hAnsi="Verdana"/>
          <w:sz w:val="20"/>
          <w:szCs w:val="20"/>
        </w:rPr>
        <w:t>. Het totale verdere proces verloopt daardoor digitaal</w:t>
      </w:r>
      <w:r w:rsidR="008D2D17">
        <w:rPr>
          <w:rFonts w:ascii="Verdana" w:hAnsi="Verdana"/>
          <w:sz w:val="20"/>
          <w:szCs w:val="20"/>
        </w:rPr>
        <w:t xml:space="preserve">, wat </w:t>
      </w:r>
      <w:r w:rsidR="00942F15">
        <w:rPr>
          <w:rFonts w:ascii="Verdana" w:hAnsi="Verdana"/>
          <w:sz w:val="20"/>
          <w:szCs w:val="20"/>
        </w:rPr>
        <w:t>grote voordele</w:t>
      </w:r>
      <w:r w:rsidR="003F3643">
        <w:rPr>
          <w:rFonts w:ascii="Verdana" w:hAnsi="Verdana"/>
          <w:sz w:val="20"/>
          <w:szCs w:val="20"/>
        </w:rPr>
        <w:t>n</w:t>
      </w:r>
      <w:r w:rsidR="00942F15">
        <w:rPr>
          <w:rFonts w:ascii="Verdana" w:hAnsi="Verdana"/>
          <w:sz w:val="20"/>
          <w:szCs w:val="20"/>
        </w:rPr>
        <w:t xml:space="preserve"> </w:t>
      </w:r>
      <w:r w:rsidR="008D2D17">
        <w:rPr>
          <w:rFonts w:ascii="Verdana" w:hAnsi="Verdana"/>
          <w:sz w:val="20"/>
          <w:szCs w:val="20"/>
        </w:rPr>
        <w:t xml:space="preserve">heeft </w:t>
      </w:r>
      <w:r w:rsidR="00942F15">
        <w:rPr>
          <w:rFonts w:ascii="Verdana" w:hAnsi="Verdana"/>
          <w:sz w:val="20"/>
          <w:szCs w:val="20"/>
        </w:rPr>
        <w:t xml:space="preserve">voor alle partijen in de keten. </w:t>
      </w:r>
      <w:r w:rsidR="004C2C94">
        <w:rPr>
          <w:rFonts w:ascii="Verdana" w:hAnsi="Verdana"/>
          <w:sz w:val="20"/>
          <w:szCs w:val="20"/>
        </w:rPr>
        <w:t xml:space="preserve">Alle gegevens worden vanuit het portaal op één centrale </w:t>
      </w:r>
      <w:r w:rsidR="003F3643">
        <w:rPr>
          <w:rFonts w:ascii="Verdana" w:hAnsi="Verdana"/>
          <w:sz w:val="20"/>
          <w:szCs w:val="20"/>
        </w:rPr>
        <w:t xml:space="preserve">plaats </w:t>
      </w:r>
      <w:r w:rsidR="004C2C94">
        <w:rPr>
          <w:rFonts w:ascii="Verdana" w:hAnsi="Verdana"/>
          <w:sz w:val="20"/>
          <w:szCs w:val="20"/>
        </w:rPr>
        <w:t xml:space="preserve">opgeslagen. Datakwaliteit wordt bewaakt bij de poort. </w:t>
      </w:r>
    </w:p>
    <w:p w:rsidR="001D795A" w:rsidP="00B35739" w:rsidRDefault="001D795A">
      <w:pPr>
        <w:pStyle w:val="Geenafstand"/>
        <w:ind w:left="360"/>
        <w:jc w:val="both"/>
        <w:rPr>
          <w:rFonts w:ascii="Verdana" w:hAnsi="Verdana"/>
          <w:sz w:val="20"/>
          <w:szCs w:val="20"/>
        </w:rPr>
      </w:pPr>
    </w:p>
    <w:p w:rsidR="00B85E77" w:rsidP="00B85E77" w:rsidRDefault="00B85E77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Koppelingen</w:t>
      </w:r>
    </w:p>
    <w:p w:rsidR="00B85E77" w:rsidP="00B85E77" w:rsidRDefault="00BD378C">
      <w:pPr>
        <w:pStyle w:val="Geenafstand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toekenning, de daadwerkelijke betaling en de ondersteuning van werkgeverstaken worden buiten het portaal uitgevoerd. </w:t>
      </w:r>
      <w:r w:rsidRPr="00E61E92" w:rsidR="00B85E77">
        <w:rPr>
          <w:rFonts w:ascii="Verdana" w:hAnsi="Verdana"/>
          <w:sz w:val="20"/>
          <w:szCs w:val="20"/>
        </w:rPr>
        <w:t xml:space="preserve">Via </w:t>
      </w:r>
      <w:r w:rsidR="00B85E77">
        <w:rPr>
          <w:rFonts w:ascii="Verdana" w:hAnsi="Verdana"/>
          <w:sz w:val="20"/>
          <w:szCs w:val="20"/>
        </w:rPr>
        <w:t>eenvoudige</w:t>
      </w:r>
      <w:r w:rsidRPr="00E61E92" w:rsidR="00B85E77">
        <w:rPr>
          <w:rFonts w:ascii="Verdana" w:hAnsi="Verdana"/>
          <w:sz w:val="20"/>
          <w:szCs w:val="20"/>
        </w:rPr>
        <w:t xml:space="preserve"> koppelingen</w:t>
      </w:r>
      <w:r w:rsidR="008325C4">
        <w:rPr>
          <w:rFonts w:ascii="Verdana" w:hAnsi="Verdana"/>
          <w:sz w:val="20"/>
          <w:szCs w:val="20"/>
        </w:rPr>
        <w:t xml:space="preserve"> (berichten)</w:t>
      </w:r>
      <w:r w:rsidRPr="00E61E92" w:rsidR="00B85E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worden de partijen die deze taken uitvoeren </w:t>
      </w:r>
      <w:r w:rsidR="00B85E77">
        <w:rPr>
          <w:rFonts w:ascii="Verdana" w:hAnsi="Verdana"/>
          <w:sz w:val="20"/>
          <w:szCs w:val="20"/>
        </w:rPr>
        <w:t>op</w:t>
      </w:r>
      <w:r w:rsidRPr="00E61E92" w:rsidR="00B85E77">
        <w:rPr>
          <w:rFonts w:ascii="Verdana" w:hAnsi="Verdana"/>
          <w:sz w:val="20"/>
          <w:szCs w:val="20"/>
        </w:rPr>
        <w:t xml:space="preserve"> het portaal aangesloten.</w:t>
      </w:r>
      <w:r w:rsidR="00B85E77">
        <w:rPr>
          <w:rFonts w:ascii="Verdana" w:hAnsi="Verdana"/>
          <w:sz w:val="20"/>
          <w:szCs w:val="20"/>
        </w:rPr>
        <w:t xml:space="preserve"> De koppelingen stellen weinig eisen aan de systemen van deze partijen. </w:t>
      </w:r>
    </w:p>
    <w:p w:rsidRPr="00AE6C8C" w:rsidR="00B85E77" w:rsidP="00B85E77" w:rsidRDefault="00B85E77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B85E77" w:rsidP="00B85E77" w:rsidRDefault="00B85E77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Administratieve lasten</w:t>
      </w:r>
      <w:r w:rsidR="0090278D">
        <w:rPr>
          <w:rFonts w:ascii="Verdana" w:hAnsi="Verdana"/>
          <w:sz w:val="20"/>
          <w:szCs w:val="20"/>
        </w:rPr>
        <w:t>verlichting</w:t>
      </w:r>
    </w:p>
    <w:p w:rsidR="004C2C94" w:rsidP="004C2C94" w:rsidRDefault="005E4124">
      <w:pPr>
        <w:pStyle w:val="Geenafstand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263413">
        <w:rPr>
          <w:rFonts w:ascii="Verdana" w:hAnsi="Verdana"/>
          <w:sz w:val="20"/>
          <w:szCs w:val="20"/>
        </w:rPr>
        <w:t xml:space="preserve">en helder proces, </w:t>
      </w:r>
      <w:r w:rsidR="00D232A8">
        <w:rPr>
          <w:rFonts w:ascii="Verdana" w:hAnsi="Verdana"/>
          <w:sz w:val="20"/>
          <w:szCs w:val="20"/>
        </w:rPr>
        <w:t xml:space="preserve">verregaande standaardisatie, </w:t>
      </w:r>
      <w:r w:rsidR="00263413">
        <w:rPr>
          <w:rFonts w:ascii="Verdana" w:hAnsi="Verdana"/>
          <w:sz w:val="20"/>
          <w:szCs w:val="20"/>
        </w:rPr>
        <w:t xml:space="preserve">meer digitaal </w:t>
      </w:r>
      <w:r>
        <w:rPr>
          <w:rFonts w:ascii="Verdana" w:hAnsi="Verdana"/>
          <w:sz w:val="20"/>
          <w:szCs w:val="20"/>
        </w:rPr>
        <w:t>w</w:t>
      </w:r>
      <w:r w:rsidR="00263413">
        <w:rPr>
          <w:rFonts w:ascii="Verdana" w:hAnsi="Verdana"/>
          <w:sz w:val="20"/>
          <w:szCs w:val="20"/>
        </w:rPr>
        <w:t>erken</w:t>
      </w:r>
      <w:r w:rsidR="00D232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 eenvoudige koppelingen zorgen voor meer doelmatigheid en vermindering van administratieve lasten in de gehele keten.</w:t>
      </w:r>
      <w:r w:rsidRPr="00767808" w:rsidR="00767808">
        <w:rPr>
          <w:rFonts w:ascii="Verdana" w:hAnsi="Verdana"/>
          <w:sz w:val="20"/>
          <w:szCs w:val="20"/>
        </w:rPr>
        <w:t xml:space="preserve"> </w:t>
      </w:r>
    </w:p>
    <w:p w:rsidR="00B85E77" w:rsidP="00B85E77" w:rsidRDefault="00B85E77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B85E77" w:rsidP="00B85E77" w:rsidRDefault="00B85E77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Fraude</w:t>
      </w:r>
      <w:r w:rsidR="0090278D">
        <w:rPr>
          <w:rFonts w:ascii="Verdana" w:hAnsi="Verdana"/>
          <w:sz w:val="20"/>
          <w:szCs w:val="20"/>
        </w:rPr>
        <w:t>detectie</w:t>
      </w:r>
      <w:r w:rsidR="00004CF7">
        <w:rPr>
          <w:rFonts w:ascii="Verdana" w:hAnsi="Verdana"/>
          <w:sz w:val="20"/>
          <w:szCs w:val="20"/>
        </w:rPr>
        <w:t xml:space="preserve"> en -preventie</w:t>
      </w:r>
    </w:p>
    <w:p w:rsidR="005E4124" w:rsidP="00B35739" w:rsidRDefault="00A51A42">
      <w:pPr>
        <w:pStyle w:val="Geenafstand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het portaal komt alle informatie over budgethouders en zorgverleners bij elkaar. Daarom kunnen verstrekkers analyses rondom fraude en oneigenlijk gebruik effectiever uitvoeren. Van fraude verdachte zorgverleners worden centraal geblokkeerd.</w:t>
      </w:r>
    </w:p>
    <w:p w:rsidR="005E4124" w:rsidP="00B85E77" w:rsidRDefault="005E4124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F8736A" w:rsidP="00B35739" w:rsidRDefault="0090278D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Lage kosten</w:t>
      </w:r>
      <w:r w:rsidRPr="00B35739" w:rsidR="00D83CE0">
        <w:rPr>
          <w:rFonts w:ascii="Verdana" w:hAnsi="Verdana"/>
          <w:sz w:val="20"/>
          <w:szCs w:val="20"/>
        </w:rPr>
        <w:t xml:space="preserve"> </w:t>
      </w:r>
    </w:p>
    <w:p w:rsidRPr="001F616B" w:rsidR="002E481A" w:rsidP="001F616B" w:rsidRDefault="00F8736A">
      <w:pPr>
        <w:pStyle w:val="Geenafstand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B35739">
        <w:rPr>
          <w:rFonts w:ascii="Verdana" w:hAnsi="Verdana"/>
          <w:sz w:val="20"/>
          <w:szCs w:val="20"/>
        </w:rPr>
        <w:t xml:space="preserve">De kosten van de </w:t>
      </w:r>
      <w:r w:rsidRPr="00B35739" w:rsidR="00767808">
        <w:rPr>
          <w:rFonts w:ascii="Verdana" w:hAnsi="Verdana"/>
          <w:sz w:val="20"/>
          <w:szCs w:val="20"/>
        </w:rPr>
        <w:t xml:space="preserve"> realisatie</w:t>
      </w:r>
      <w:r w:rsidRPr="00B35739" w:rsidR="001D795A">
        <w:rPr>
          <w:rFonts w:ascii="Verdana" w:hAnsi="Verdana"/>
          <w:sz w:val="20"/>
          <w:szCs w:val="20"/>
        </w:rPr>
        <w:t xml:space="preserve"> van het portaal word</w:t>
      </w:r>
      <w:r w:rsidRPr="00B35739">
        <w:rPr>
          <w:rFonts w:ascii="Verdana" w:hAnsi="Verdana"/>
          <w:sz w:val="20"/>
          <w:szCs w:val="20"/>
        </w:rPr>
        <w:t>en</w:t>
      </w:r>
      <w:r w:rsidRPr="00B35739" w:rsidR="001D795A">
        <w:rPr>
          <w:rFonts w:ascii="Verdana" w:hAnsi="Verdana"/>
          <w:sz w:val="20"/>
          <w:szCs w:val="20"/>
        </w:rPr>
        <w:t xml:space="preserve"> </w:t>
      </w:r>
      <w:r w:rsidR="009F77C7">
        <w:rPr>
          <w:rFonts w:ascii="Verdana" w:hAnsi="Verdana"/>
          <w:sz w:val="20"/>
          <w:szCs w:val="20"/>
        </w:rPr>
        <w:t>geraamd</w:t>
      </w:r>
      <w:r w:rsidRPr="00B35739" w:rsidR="009F77C7">
        <w:rPr>
          <w:rFonts w:ascii="Verdana" w:hAnsi="Verdana"/>
          <w:sz w:val="20"/>
          <w:szCs w:val="20"/>
        </w:rPr>
        <w:t xml:space="preserve"> </w:t>
      </w:r>
      <w:r w:rsidRPr="00B35739" w:rsidR="001D795A">
        <w:rPr>
          <w:rFonts w:ascii="Verdana" w:hAnsi="Verdana"/>
          <w:sz w:val="20"/>
          <w:szCs w:val="20"/>
        </w:rPr>
        <w:t xml:space="preserve">op € </w:t>
      </w:r>
      <w:r w:rsidR="009F77C7">
        <w:rPr>
          <w:rFonts w:ascii="Verdana" w:hAnsi="Verdana"/>
          <w:sz w:val="20"/>
          <w:szCs w:val="20"/>
        </w:rPr>
        <w:t>5</w:t>
      </w:r>
      <w:r w:rsidRPr="00B35739" w:rsidR="001D795A">
        <w:rPr>
          <w:rFonts w:ascii="Verdana" w:hAnsi="Verdana"/>
          <w:sz w:val="20"/>
          <w:szCs w:val="20"/>
        </w:rPr>
        <w:t xml:space="preserve"> miljoen. </w:t>
      </w:r>
      <w:r w:rsidRPr="00B35739">
        <w:rPr>
          <w:rFonts w:ascii="Verdana" w:hAnsi="Verdana"/>
          <w:sz w:val="20"/>
          <w:szCs w:val="20"/>
        </w:rPr>
        <w:t>De v</w:t>
      </w:r>
      <w:r w:rsidRPr="00B35739" w:rsidR="001D795A">
        <w:rPr>
          <w:rFonts w:ascii="Verdana" w:hAnsi="Verdana"/>
          <w:sz w:val="20"/>
          <w:szCs w:val="20"/>
        </w:rPr>
        <w:t xml:space="preserve">oorwaarde hiervoor is </w:t>
      </w:r>
      <w:r w:rsidRPr="00B35739">
        <w:rPr>
          <w:rFonts w:ascii="Verdana" w:hAnsi="Verdana"/>
          <w:sz w:val="20"/>
          <w:szCs w:val="20"/>
        </w:rPr>
        <w:t xml:space="preserve">dat het realisatietraject strak </w:t>
      </w:r>
      <w:r w:rsidR="009C12E5">
        <w:rPr>
          <w:rFonts w:ascii="Verdana" w:hAnsi="Verdana"/>
          <w:sz w:val="20"/>
          <w:szCs w:val="20"/>
        </w:rPr>
        <w:t xml:space="preserve">wordt </w:t>
      </w:r>
      <w:r w:rsidRPr="00B35739">
        <w:rPr>
          <w:rFonts w:ascii="Verdana" w:hAnsi="Verdana"/>
          <w:sz w:val="20"/>
          <w:szCs w:val="20"/>
        </w:rPr>
        <w:t xml:space="preserve">aangestuurd. </w:t>
      </w:r>
      <w:r w:rsidRPr="00B35739" w:rsidR="001D795A">
        <w:rPr>
          <w:rFonts w:ascii="Verdana" w:hAnsi="Verdana"/>
          <w:sz w:val="20"/>
          <w:szCs w:val="20"/>
        </w:rPr>
        <w:t>De besparingen</w:t>
      </w:r>
      <w:r w:rsidRPr="00B35739" w:rsidR="002E481A">
        <w:rPr>
          <w:rFonts w:ascii="Verdana" w:hAnsi="Verdana"/>
          <w:sz w:val="20"/>
          <w:szCs w:val="20"/>
        </w:rPr>
        <w:t xml:space="preserve"> voor de gehele keten</w:t>
      </w:r>
      <w:r w:rsidRPr="00B35739" w:rsidR="001D795A">
        <w:rPr>
          <w:rFonts w:ascii="Verdana" w:hAnsi="Verdana"/>
          <w:sz w:val="20"/>
          <w:szCs w:val="20"/>
        </w:rPr>
        <w:t xml:space="preserve"> zijn</w:t>
      </w:r>
      <w:r w:rsidR="00A84FF6">
        <w:rPr>
          <w:rFonts w:ascii="Verdana" w:hAnsi="Verdana"/>
          <w:sz w:val="20"/>
          <w:szCs w:val="20"/>
        </w:rPr>
        <w:t xml:space="preserve"> door genoemde administratieve lastenverlichting dermate</w:t>
      </w:r>
      <w:r w:rsidRPr="00B35739" w:rsidR="001D795A">
        <w:rPr>
          <w:rFonts w:ascii="Verdana" w:hAnsi="Verdana"/>
          <w:sz w:val="20"/>
          <w:szCs w:val="20"/>
        </w:rPr>
        <w:t xml:space="preserve"> groot</w:t>
      </w:r>
      <w:r w:rsidRPr="00B35739" w:rsidR="002E481A">
        <w:rPr>
          <w:rFonts w:ascii="Verdana" w:hAnsi="Verdana"/>
          <w:sz w:val="20"/>
          <w:szCs w:val="20"/>
        </w:rPr>
        <w:t xml:space="preserve"> </w:t>
      </w:r>
      <w:r w:rsidR="00A84FF6">
        <w:rPr>
          <w:rFonts w:ascii="Verdana" w:hAnsi="Verdana"/>
          <w:sz w:val="20"/>
          <w:szCs w:val="20"/>
        </w:rPr>
        <w:t>dat deze centrale variant veruit de voorkeur verdient boven de andere varianten</w:t>
      </w:r>
      <w:r w:rsidRPr="001F616B" w:rsidR="002E481A">
        <w:rPr>
          <w:rFonts w:ascii="Verdana" w:hAnsi="Verdana"/>
          <w:sz w:val="20"/>
          <w:szCs w:val="20"/>
        </w:rPr>
        <w:t xml:space="preserve">. </w:t>
      </w:r>
    </w:p>
    <w:p w:rsidR="001D795A" w:rsidP="00E04A75" w:rsidRDefault="001D795A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9F77C7" w:rsidP="00E04A75" w:rsidRDefault="009F77C7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="00EC4AE5" w:rsidP="00E04A75" w:rsidRDefault="002A3A67">
      <w:pPr>
        <w:pStyle w:val="Geenafstand"/>
        <w:jc w:val="both"/>
        <w:rPr>
          <w:rFonts w:ascii="Verdana" w:hAnsi="Verdana"/>
          <w:b/>
          <w:sz w:val="24"/>
          <w:szCs w:val="24"/>
        </w:rPr>
      </w:pPr>
      <w:r w:rsidRPr="00B35739">
        <w:rPr>
          <w:rFonts w:ascii="Verdana" w:hAnsi="Verdana"/>
          <w:b/>
          <w:sz w:val="24"/>
          <w:szCs w:val="24"/>
        </w:rPr>
        <w:t>Realisatie portaal</w:t>
      </w:r>
    </w:p>
    <w:p w:rsidR="002E481A" w:rsidP="002E481A" w:rsidRDefault="002E481A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DA4970" w:rsidP="00DA4970" w:rsidRDefault="00DA4970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Door en voor budgethouders</w:t>
      </w:r>
    </w:p>
    <w:p w:rsidR="00DA4970" w:rsidP="001F616B" w:rsidRDefault="00DA4970">
      <w:pPr>
        <w:pStyle w:val="Geenafstand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12B7A">
        <w:rPr>
          <w:rFonts w:ascii="Verdana" w:hAnsi="Verdana"/>
          <w:sz w:val="20"/>
          <w:szCs w:val="20"/>
        </w:rPr>
        <w:t xml:space="preserve">Per Saldo </w:t>
      </w:r>
      <w:r>
        <w:rPr>
          <w:rFonts w:ascii="Verdana" w:hAnsi="Verdana"/>
          <w:sz w:val="20"/>
          <w:szCs w:val="20"/>
        </w:rPr>
        <w:t>wenst</w:t>
      </w:r>
      <w:r w:rsidRPr="00812B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het </w:t>
      </w:r>
      <w:r w:rsidRPr="00812B7A">
        <w:rPr>
          <w:rFonts w:ascii="Verdana" w:hAnsi="Verdana"/>
          <w:sz w:val="20"/>
          <w:szCs w:val="20"/>
        </w:rPr>
        <w:t>voortouw</w:t>
      </w:r>
      <w:r>
        <w:rPr>
          <w:rFonts w:ascii="Verdana" w:hAnsi="Verdana"/>
          <w:sz w:val="20"/>
          <w:szCs w:val="20"/>
        </w:rPr>
        <w:t xml:space="preserve"> te</w:t>
      </w:r>
      <w:r w:rsidRPr="00812B7A">
        <w:rPr>
          <w:rFonts w:ascii="Verdana" w:hAnsi="Verdana"/>
          <w:sz w:val="20"/>
          <w:szCs w:val="20"/>
        </w:rPr>
        <w:t xml:space="preserve"> nemen in het realiseren van een portaal voor de budgethouders en zorgverleners. Per Saldo borgt</w:t>
      </w:r>
      <w:r w:rsidR="002D7EF3">
        <w:rPr>
          <w:rFonts w:ascii="Verdana" w:hAnsi="Verdana"/>
          <w:sz w:val="20"/>
          <w:szCs w:val="20"/>
        </w:rPr>
        <w:t xml:space="preserve"> middels het opstellen van een programma van eisen</w:t>
      </w:r>
      <w:r w:rsidRPr="00812B7A">
        <w:rPr>
          <w:rFonts w:ascii="Verdana" w:hAnsi="Verdana"/>
          <w:sz w:val="20"/>
          <w:szCs w:val="20"/>
        </w:rPr>
        <w:t xml:space="preserve"> dat een portaal voldoet aan de eisen die ketenpartijen </w:t>
      </w:r>
      <w:r>
        <w:rPr>
          <w:rFonts w:ascii="Verdana" w:hAnsi="Verdana"/>
          <w:sz w:val="20"/>
          <w:szCs w:val="20"/>
        </w:rPr>
        <w:t xml:space="preserve">hebben </w:t>
      </w:r>
      <w:r w:rsidRPr="00812B7A">
        <w:rPr>
          <w:rFonts w:ascii="Verdana" w:hAnsi="Verdana"/>
          <w:sz w:val="20"/>
          <w:szCs w:val="20"/>
        </w:rPr>
        <w:t xml:space="preserve">vanuit hun rol. </w:t>
      </w:r>
    </w:p>
    <w:p w:rsidRPr="001F616B" w:rsidR="00DA4970" w:rsidP="001F616B" w:rsidRDefault="00DA4970">
      <w:pPr>
        <w:pStyle w:val="Geenafstand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1F616B">
        <w:rPr>
          <w:rFonts w:ascii="Verdana" w:hAnsi="Verdana"/>
          <w:sz w:val="20"/>
          <w:szCs w:val="20"/>
        </w:rPr>
        <w:t>Voor de bouw van het portaal heeft Per Saldo een partij gevonden die naadloos op hen aansluit. Deze partij heeft voldoende bewezen executiekracht op het gebied van ICT-nieuwbouw. Bovendien is deze partij bereid om na bouw van het portaal het intellectuele eigendom ter beschikking te stellen.</w:t>
      </w:r>
    </w:p>
    <w:p w:rsidR="002D7EF3" w:rsidP="006E5A23" w:rsidRDefault="00B35739">
      <w:pPr>
        <w:pStyle w:val="Geenafstand"/>
        <w:jc w:val="both"/>
        <w:rPr>
          <w:rFonts w:ascii="Verdana" w:hAnsi="Verdana"/>
          <w:sz w:val="20"/>
          <w:szCs w:val="20"/>
        </w:rPr>
      </w:pPr>
      <w:r w:rsidRPr="00A25F0B">
        <w:rPr>
          <w:rFonts w:ascii="Verdana" w:hAnsi="Verdana"/>
          <w:sz w:val="20"/>
          <w:szCs w:val="20"/>
        </w:rPr>
        <w:t xml:space="preserve"> </w:t>
      </w:r>
    </w:p>
    <w:p w:rsidRPr="001F616B" w:rsidR="00B3189D" w:rsidP="001F616B" w:rsidRDefault="006C4491">
      <w:pPr>
        <w:pStyle w:val="Geenafstand"/>
        <w:rPr>
          <w:rFonts w:ascii="Verdana" w:hAnsi="Verdana"/>
          <w:sz w:val="20"/>
          <w:szCs w:val="20"/>
        </w:rPr>
      </w:pPr>
      <w:r w:rsidRPr="001F616B">
        <w:rPr>
          <w:rFonts w:ascii="Verdana" w:hAnsi="Verdana"/>
          <w:sz w:val="20"/>
          <w:szCs w:val="20"/>
        </w:rPr>
        <w:t>Snel starten</w:t>
      </w:r>
    </w:p>
    <w:p w:rsidRPr="000B10B2" w:rsidR="00B3189D" w:rsidP="006E5A23" w:rsidRDefault="00667A62">
      <w:pPr>
        <w:pStyle w:val="Geenafstand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E61E92">
        <w:rPr>
          <w:rFonts w:ascii="Verdana" w:hAnsi="Verdana"/>
          <w:sz w:val="20"/>
          <w:szCs w:val="20"/>
        </w:rPr>
        <w:t xml:space="preserve">Het is van belang dat er geen tijd verloren gaat. </w:t>
      </w:r>
      <w:r w:rsidR="006F6DC0">
        <w:rPr>
          <w:rFonts w:ascii="Verdana" w:hAnsi="Verdana"/>
          <w:sz w:val="20"/>
          <w:szCs w:val="20"/>
        </w:rPr>
        <w:t xml:space="preserve">Per Saldo wil </w:t>
      </w:r>
      <w:r w:rsidR="00675F83">
        <w:rPr>
          <w:rFonts w:ascii="Verdana" w:hAnsi="Verdana"/>
          <w:sz w:val="20"/>
          <w:szCs w:val="20"/>
        </w:rPr>
        <w:t xml:space="preserve">dat er per </w:t>
      </w:r>
      <w:r w:rsidR="00204851">
        <w:rPr>
          <w:rFonts w:ascii="Verdana" w:hAnsi="Verdana"/>
          <w:sz w:val="20"/>
          <w:szCs w:val="20"/>
        </w:rPr>
        <w:t>parallel aan het programma van eisen</w:t>
      </w:r>
      <w:r w:rsidR="006F6DC0">
        <w:rPr>
          <w:rFonts w:ascii="Verdana" w:hAnsi="Verdana"/>
          <w:sz w:val="20"/>
          <w:szCs w:val="20"/>
        </w:rPr>
        <w:t xml:space="preserve"> </w:t>
      </w:r>
      <w:r w:rsidR="00675F83">
        <w:rPr>
          <w:rFonts w:ascii="Verdana" w:hAnsi="Verdana"/>
          <w:sz w:val="20"/>
          <w:szCs w:val="20"/>
        </w:rPr>
        <w:t xml:space="preserve">zo snel mogelijk </w:t>
      </w:r>
      <w:r w:rsidR="004F23B0">
        <w:rPr>
          <w:rFonts w:ascii="Verdana" w:hAnsi="Verdana"/>
          <w:sz w:val="20"/>
          <w:szCs w:val="20"/>
        </w:rPr>
        <w:t>ge</w:t>
      </w:r>
      <w:r w:rsidR="006F6DC0">
        <w:rPr>
          <w:rFonts w:ascii="Verdana" w:hAnsi="Verdana"/>
          <w:sz w:val="20"/>
          <w:szCs w:val="20"/>
        </w:rPr>
        <w:t>start</w:t>
      </w:r>
      <w:r w:rsidR="004F23B0">
        <w:rPr>
          <w:rFonts w:ascii="Verdana" w:hAnsi="Verdana"/>
          <w:sz w:val="20"/>
          <w:szCs w:val="20"/>
        </w:rPr>
        <w:t xml:space="preserve"> wordt</w:t>
      </w:r>
      <w:r w:rsidR="006F6DC0">
        <w:rPr>
          <w:rFonts w:ascii="Verdana" w:hAnsi="Verdana"/>
          <w:sz w:val="20"/>
          <w:szCs w:val="20"/>
        </w:rPr>
        <w:t xml:space="preserve"> met het specificeren en het bouwen</w:t>
      </w:r>
      <w:r w:rsidRPr="00E61E92" w:rsidR="005104D0">
        <w:rPr>
          <w:rFonts w:ascii="Verdana" w:hAnsi="Verdana"/>
          <w:sz w:val="20"/>
          <w:szCs w:val="20"/>
        </w:rPr>
        <w:t xml:space="preserve"> van het portaal</w:t>
      </w:r>
      <w:r w:rsidR="006F6DC0">
        <w:rPr>
          <w:rFonts w:ascii="Verdana" w:hAnsi="Verdana"/>
          <w:sz w:val="20"/>
          <w:szCs w:val="20"/>
        </w:rPr>
        <w:t>.</w:t>
      </w:r>
      <w:r w:rsidRPr="00E61E92" w:rsidR="005104D0">
        <w:rPr>
          <w:rFonts w:ascii="Verdana" w:hAnsi="Verdana"/>
          <w:sz w:val="20"/>
          <w:szCs w:val="20"/>
        </w:rPr>
        <w:t xml:space="preserve"> </w:t>
      </w:r>
      <w:r w:rsidR="00A83FD0">
        <w:rPr>
          <w:rFonts w:ascii="Verdana" w:hAnsi="Verdana"/>
          <w:sz w:val="20"/>
          <w:szCs w:val="20"/>
        </w:rPr>
        <w:t>Een aantal basis</w:t>
      </w:r>
      <w:r w:rsidR="00D1357F">
        <w:rPr>
          <w:rFonts w:ascii="Verdana" w:hAnsi="Verdana"/>
          <w:sz w:val="20"/>
          <w:szCs w:val="20"/>
        </w:rPr>
        <w:t>kenmerken</w:t>
      </w:r>
      <w:r w:rsidR="00A83FD0">
        <w:rPr>
          <w:rFonts w:ascii="Verdana" w:hAnsi="Verdana"/>
          <w:sz w:val="20"/>
          <w:szCs w:val="20"/>
        </w:rPr>
        <w:t xml:space="preserve"> </w:t>
      </w:r>
      <w:r w:rsidR="00D1357F">
        <w:rPr>
          <w:rFonts w:ascii="Verdana" w:hAnsi="Verdana"/>
          <w:sz w:val="20"/>
          <w:szCs w:val="20"/>
        </w:rPr>
        <w:t>van</w:t>
      </w:r>
      <w:r w:rsidR="00A83FD0">
        <w:rPr>
          <w:rFonts w:ascii="Verdana" w:hAnsi="Verdana"/>
          <w:sz w:val="20"/>
          <w:szCs w:val="20"/>
        </w:rPr>
        <w:t xml:space="preserve"> het portaal zijn reeds bekend en daarmee kan een start </w:t>
      </w:r>
      <w:r w:rsidR="00F643E0">
        <w:rPr>
          <w:rFonts w:ascii="Verdana" w:hAnsi="Verdana"/>
          <w:sz w:val="20"/>
          <w:szCs w:val="20"/>
        </w:rPr>
        <w:t>worden gemaakt</w:t>
      </w:r>
      <w:r w:rsidR="00A83FD0">
        <w:rPr>
          <w:rFonts w:ascii="Verdana" w:hAnsi="Verdana"/>
          <w:sz w:val="20"/>
          <w:szCs w:val="20"/>
        </w:rPr>
        <w:t xml:space="preserve">. </w:t>
      </w:r>
      <w:r w:rsidR="00BE022F">
        <w:rPr>
          <w:rFonts w:ascii="Verdana" w:hAnsi="Verdana"/>
          <w:sz w:val="20"/>
          <w:szCs w:val="20"/>
        </w:rPr>
        <w:t>H</w:t>
      </w:r>
      <w:r w:rsidR="006F6DC0">
        <w:rPr>
          <w:rFonts w:ascii="Verdana" w:hAnsi="Verdana"/>
          <w:sz w:val="20"/>
          <w:szCs w:val="20"/>
        </w:rPr>
        <w:t>et portaal</w:t>
      </w:r>
      <w:r w:rsidR="00BE022F">
        <w:rPr>
          <w:rFonts w:ascii="Verdana" w:hAnsi="Verdana"/>
          <w:sz w:val="20"/>
          <w:szCs w:val="20"/>
        </w:rPr>
        <w:t xml:space="preserve"> wordt</w:t>
      </w:r>
      <w:r w:rsidR="006F6DC0">
        <w:rPr>
          <w:rFonts w:ascii="Verdana" w:hAnsi="Verdana"/>
          <w:sz w:val="20"/>
          <w:szCs w:val="20"/>
        </w:rPr>
        <w:t xml:space="preserve"> per 20</w:t>
      </w:r>
      <w:r w:rsidR="00BE022F">
        <w:rPr>
          <w:rFonts w:ascii="Verdana" w:hAnsi="Verdana"/>
          <w:sz w:val="20"/>
          <w:szCs w:val="20"/>
        </w:rPr>
        <w:t>18 in gebruik genomen</w:t>
      </w:r>
      <w:r w:rsidR="002028CB">
        <w:rPr>
          <w:rFonts w:ascii="Verdana" w:hAnsi="Verdana"/>
          <w:sz w:val="20"/>
          <w:szCs w:val="20"/>
        </w:rPr>
        <w:t>.</w:t>
      </w:r>
      <w:r w:rsidR="006F6DC0">
        <w:rPr>
          <w:rFonts w:ascii="Verdana" w:hAnsi="Verdana"/>
          <w:sz w:val="20"/>
          <w:szCs w:val="20"/>
        </w:rPr>
        <w:t xml:space="preserve"> </w:t>
      </w:r>
      <w:r w:rsidR="002028CB">
        <w:rPr>
          <w:rFonts w:ascii="Verdana" w:hAnsi="Verdana"/>
          <w:sz w:val="20"/>
          <w:szCs w:val="20"/>
        </w:rPr>
        <w:t xml:space="preserve"> </w:t>
      </w:r>
      <w:r w:rsidRPr="00E61E92" w:rsidR="005104D0">
        <w:rPr>
          <w:rFonts w:ascii="Verdana" w:hAnsi="Verdana"/>
          <w:sz w:val="20"/>
          <w:szCs w:val="20"/>
        </w:rPr>
        <w:t xml:space="preserve"> </w:t>
      </w:r>
    </w:p>
    <w:p w:rsidR="00204851" w:rsidP="00991F40" w:rsidRDefault="00204851">
      <w:pPr>
        <w:pStyle w:val="Geenafstand"/>
        <w:jc w:val="both"/>
        <w:rPr>
          <w:rFonts w:ascii="Verdana" w:hAnsi="Verdana"/>
          <w:sz w:val="20"/>
          <w:szCs w:val="20"/>
        </w:rPr>
      </w:pPr>
    </w:p>
    <w:p w:rsidR="006F4FB4" w:rsidRDefault="006F4F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Pr="006E5A23" w:rsidR="00A25F0B" w:rsidP="006E5A23" w:rsidRDefault="004F23B0">
      <w:pPr>
        <w:pStyle w:val="Geenafstand"/>
        <w:rPr>
          <w:rFonts w:ascii="Verdana" w:hAnsi="Verdana"/>
          <w:sz w:val="20"/>
          <w:szCs w:val="20"/>
        </w:rPr>
      </w:pPr>
      <w:r w:rsidRPr="006E5A23">
        <w:rPr>
          <w:rFonts w:ascii="Verdana" w:hAnsi="Verdana"/>
          <w:sz w:val="20"/>
          <w:szCs w:val="20"/>
        </w:rPr>
        <w:lastRenderedPageBreak/>
        <w:t>Geen stapsgewijze implementatie</w:t>
      </w:r>
    </w:p>
    <w:p w:rsidRPr="00E61E92" w:rsidR="00546D84" w:rsidP="00A25F0B" w:rsidRDefault="004F23B0">
      <w:pPr>
        <w:pStyle w:val="Geenafstand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Saldo </w:t>
      </w:r>
      <w:r w:rsidR="00D82FC4">
        <w:rPr>
          <w:rFonts w:ascii="Verdana" w:hAnsi="Verdana"/>
          <w:sz w:val="20"/>
          <w:szCs w:val="20"/>
        </w:rPr>
        <w:t>vindt</w:t>
      </w:r>
      <w:r w:rsidR="00204851">
        <w:rPr>
          <w:rFonts w:ascii="Verdana" w:hAnsi="Verdana"/>
          <w:sz w:val="20"/>
          <w:szCs w:val="20"/>
        </w:rPr>
        <w:t xml:space="preserve"> een stapsgewijze implementatie</w:t>
      </w:r>
      <w:r w:rsidR="00D82FC4">
        <w:rPr>
          <w:rFonts w:ascii="Verdana" w:hAnsi="Verdana"/>
          <w:sz w:val="20"/>
          <w:szCs w:val="20"/>
        </w:rPr>
        <w:t xml:space="preserve"> van het portaal zeer ongewenst</w:t>
      </w:r>
      <w:r>
        <w:rPr>
          <w:rFonts w:ascii="Verdana" w:hAnsi="Verdana"/>
          <w:sz w:val="20"/>
          <w:szCs w:val="20"/>
        </w:rPr>
        <w:t xml:space="preserve">. </w:t>
      </w:r>
      <w:r w:rsidRPr="00E61E92" w:rsidR="004100EE">
        <w:rPr>
          <w:rFonts w:ascii="Verdana" w:hAnsi="Verdana"/>
          <w:sz w:val="20"/>
          <w:szCs w:val="20"/>
        </w:rPr>
        <w:t xml:space="preserve">Het </w:t>
      </w:r>
      <w:r w:rsidR="00D82FC4">
        <w:rPr>
          <w:rFonts w:ascii="Verdana" w:hAnsi="Verdana"/>
          <w:sz w:val="20"/>
          <w:szCs w:val="20"/>
        </w:rPr>
        <w:t xml:space="preserve">centrale </w:t>
      </w:r>
      <w:r w:rsidRPr="00E61E92" w:rsidR="004100EE">
        <w:rPr>
          <w:rFonts w:ascii="Verdana" w:hAnsi="Verdana"/>
          <w:sz w:val="20"/>
          <w:szCs w:val="20"/>
        </w:rPr>
        <w:t>portaal is een ‘greenfield’ oplossing</w:t>
      </w:r>
      <w:r w:rsidR="000658A9">
        <w:rPr>
          <w:rFonts w:ascii="Verdana" w:hAnsi="Verdana"/>
          <w:sz w:val="20"/>
          <w:szCs w:val="20"/>
        </w:rPr>
        <w:t xml:space="preserve"> waarbij</w:t>
      </w:r>
      <w:r w:rsidRPr="00E61E92" w:rsidR="004100EE">
        <w:rPr>
          <w:rFonts w:ascii="Verdana" w:hAnsi="Verdana"/>
          <w:sz w:val="20"/>
          <w:szCs w:val="20"/>
        </w:rPr>
        <w:t xml:space="preserve"> </w:t>
      </w:r>
      <w:r w:rsidR="006F6DC0">
        <w:rPr>
          <w:rFonts w:ascii="Verdana" w:hAnsi="Verdana"/>
          <w:sz w:val="20"/>
          <w:szCs w:val="20"/>
        </w:rPr>
        <w:t xml:space="preserve">alle functionaliteiten </w:t>
      </w:r>
      <w:r w:rsidRPr="00E61E92" w:rsidR="004100EE">
        <w:rPr>
          <w:rFonts w:ascii="Verdana" w:hAnsi="Verdana"/>
          <w:sz w:val="20"/>
          <w:szCs w:val="20"/>
        </w:rPr>
        <w:t xml:space="preserve">in één keer </w:t>
      </w:r>
      <w:r w:rsidR="006F6DC0">
        <w:rPr>
          <w:rFonts w:ascii="Verdana" w:hAnsi="Verdana"/>
          <w:sz w:val="20"/>
          <w:szCs w:val="20"/>
        </w:rPr>
        <w:t>in gebruik worden genomen</w:t>
      </w:r>
      <w:r w:rsidRPr="00E61E92" w:rsidR="004100EE">
        <w:rPr>
          <w:rFonts w:ascii="Verdana" w:hAnsi="Verdana"/>
          <w:sz w:val="20"/>
          <w:szCs w:val="20"/>
        </w:rPr>
        <w:t xml:space="preserve">. </w:t>
      </w:r>
      <w:r w:rsidRPr="00E61E92" w:rsidR="006C4491">
        <w:rPr>
          <w:rFonts w:ascii="Verdana" w:hAnsi="Verdana"/>
          <w:sz w:val="20"/>
          <w:szCs w:val="20"/>
        </w:rPr>
        <w:t xml:space="preserve">Dit is geen majeure overgang, maar een majeure verbetering én versimpeling van het proces. </w:t>
      </w:r>
      <w:r w:rsidR="000658A9">
        <w:rPr>
          <w:rFonts w:ascii="Verdana" w:hAnsi="Verdana"/>
          <w:sz w:val="20"/>
          <w:szCs w:val="20"/>
        </w:rPr>
        <w:t xml:space="preserve">Een fase van gecontroleerd proefdraaien met budgethouders en een zorgvuldig voorbereide migratie </w:t>
      </w:r>
      <w:r w:rsidR="000F5DFC">
        <w:rPr>
          <w:rFonts w:ascii="Verdana" w:hAnsi="Verdana"/>
          <w:sz w:val="20"/>
          <w:szCs w:val="20"/>
        </w:rPr>
        <w:t>zorgen voor</w:t>
      </w:r>
      <w:r w:rsidR="00BE022F">
        <w:rPr>
          <w:rFonts w:ascii="Verdana" w:hAnsi="Verdana"/>
          <w:sz w:val="20"/>
          <w:szCs w:val="20"/>
        </w:rPr>
        <w:t xml:space="preserve"> een soepele overgang. </w:t>
      </w:r>
      <w:r w:rsidR="00D82FC4">
        <w:rPr>
          <w:rFonts w:ascii="Verdana" w:hAnsi="Verdana"/>
          <w:sz w:val="20"/>
          <w:szCs w:val="20"/>
        </w:rPr>
        <w:t xml:space="preserve">Een stapsgewijze implementatie leidt tot een jarenlange onzekerheid met een onduidelijke uitkomst voor alle partijen. </w:t>
      </w:r>
    </w:p>
    <w:p w:rsidR="00546D84" w:rsidP="00991F40" w:rsidRDefault="00546D84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Pr="00B35739" w:rsidR="00204851" w:rsidP="00204851" w:rsidRDefault="00204851">
      <w:pPr>
        <w:pStyle w:val="Geenafstand"/>
        <w:jc w:val="both"/>
        <w:rPr>
          <w:rFonts w:ascii="Verdana" w:hAnsi="Verdana"/>
          <w:sz w:val="20"/>
          <w:szCs w:val="20"/>
        </w:rPr>
      </w:pPr>
      <w:r w:rsidRPr="00B35739">
        <w:rPr>
          <w:rFonts w:ascii="Verdana" w:hAnsi="Verdana"/>
          <w:sz w:val="20"/>
          <w:szCs w:val="20"/>
        </w:rPr>
        <w:t>Ketenregi</w:t>
      </w:r>
      <w:r>
        <w:rPr>
          <w:rFonts w:ascii="Verdana" w:hAnsi="Verdana"/>
          <w:sz w:val="20"/>
          <w:szCs w:val="20"/>
        </w:rPr>
        <w:t>sseur</w:t>
      </w:r>
    </w:p>
    <w:p w:rsidRPr="001F616B" w:rsidR="00204851" w:rsidP="001F616B" w:rsidRDefault="00204851">
      <w:pPr>
        <w:pStyle w:val="Geenafstand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belang</w:t>
      </w:r>
      <w:r w:rsidRPr="00A25F0B">
        <w:rPr>
          <w:rFonts w:ascii="Verdana" w:hAnsi="Verdana"/>
          <w:sz w:val="20"/>
          <w:szCs w:val="20"/>
        </w:rPr>
        <w:t xml:space="preserve"> van </w:t>
      </w:r>
      <w:r w:rsidR="006475C7">
        <w:rPr>
          <w:rFonts w:ascii="Verdana" w:hAnsi="Verdana"/>
          <w:sz w:val="20"/>
          <w:szCs w:val="20"/>
        </w:rPr>
        <w:t>de ketenregisseur</w:t>
      </w:r>
      <w:r w:rsidRPr="00A25F0B">
        <w:rPr>
          <w:rFonts w:ascii="Verdana" w:hAnsi="Verdana"/>
          <w:sz w:val="20"/>
          <w:szCs w:val="20"/>
        </w:rPr>
        <w:t xml:space="preserve"> in het hele proces van PGB-trekkingsrechten wordt door Per Saldo onderschreven. </w:t>
      </w:r>
      <w:r w:rsidR="00E72AAE">
        <w:rPr>
          <w:rFonts w:ascii="Verdana" w:hAnsi="Verdana"/>
          <w:sz w:val="20"/>
          <w:szCs w:val="20"/>
        </w:rPr>
        <w:t>Per Saldo is van mening dat d</w:t>
      </w:r>
      <w:r w:rsidRPr="001F616B" w:rsidR="006475C7">
        <w:rPr>
          <w:rFonts w:ascii="Verdana" w:hAnsi="Verdana"/>
          <w:sz w:val="20"/>
          <w:szCs w:val="20"/>
        </w:rPr>
        <w:t xml:space="preserve">e ontwikkeling van het centrale portaal buiten de scope </w:t>
      </w:r>
      <w:r w:rsidR="00E72AAE">
        <w:rPr>
          <w:rFonts w:ascii="Verdana" w:hAnsi="Verdana"/>
          <w:sz w:val="20"/>
          <w:szCs w:val="20"/>
        </w:rPr>
        <w:t xml:space="preserve">valt </w:t>
      </w:r>
      <w:r w:rsidRPr="001F616B" w:rsidR="006475C7">
        <w:rPr>
          <w:rFonts w:ascii="Verdana" w:hAnsi="Verdana"/>
          <w:sz w:val="20"/>
          <w:szCs w:val="20"/>
        </w:rPr>
        <w:t>van de ketenregisseur. Uiteraard kan de</w:t>
      </w:r>
      <w:r w:rsidRPr="001F616B">
        <w:rPr>
          <w:rFonts w:ascii="Verdana" w:hAnsi="Verdana"/>
          <w:sz w:val="20"/>
          <w:szCs w:val="20"/>
        </w:rPr>
        <w:t xml:space="preserve"> ketenregisseur </w:t>
      </w:r>
      <w:r w:rsidRPr="001F616B" w:rsidR="006475C7">
        <w:rPr>
          <w:rFonts w:ascii="Verdana" w:hAnsi="Verdana"/>
          <w:sz w:val="20"/>
          <w:szCs w:val="20"/>
        </w:rPr>
        <w:t>wel als</w:t>
      </w:r>
      <w:r w:rsidRPr="001F616B">
        <w:rPr>
          <w:rFonts w:ascii="Verdana" w:hAnsi="Verdana"/>
          <w:sz w:val="20"/>
          <w:szCs w:val="20"/>
        </w:rPr>
        <w:t xml:space="preserve"> linking-pin naar alle partijen</w:t>
      </w:r>
      <w:r w:rsidRPr="001F616B" w:rsidR="006475C7">
        <w:rPr>
          <w:rFonts w:ascii="Verdana" w:hAnsi="Verdana"/>
          <w:sz w:val="20"/>
          <w:szCs w:val="20"/>
        </w:rPr>
        <w:t xml:space="preserve"> optreden</w:t>
      </w:r>
      <w:r w:rsidRPr="001F616B">
        <w:rPr>
          <w:rFonts w:ascii="Verdana" w:hAnsi="Verdana"/>
          <w:sz w:val="20"/>
          <w:szCs w:val="20"/>
        </w:rPr>
        <w:t xml:space="preserve">. </w:t>
      </w:r>
      <w:r w:rsidRPr="001F616B" w:rsidR="006475C7">
        <w:rPr>
          <w:rFonts w:ascii="Verdana" w:hAnsi="Verdana"/>
          <w:sz w:val="20"/>
          <w:szCs w:val="20"/>
        </w:rPr>
        <w:t xml:space="preserve">De verantwoordelijkheid voor realisatie van het portaal kan worden neergelegd bij de partij die het portaal zal ontwikkelen. </w:t>
      </w:r>
      <w:r w:rsidR="00A87587">
        <w:rPr>
          <w:rFonts w:ascii="Verdana" w:hAnsi="Verdana"/>
          <w:sz w:val="20"/>
          <w:szCs w:val="20"/>
        </w:rPr>
        <w:t xml:space="preserve">VWS </w:t>
      </w:r>
      <w:r w:rsidR="002F7A54">
        <w:rPr>
          <w:rFonts w:ascii="Verdana" w:hAnsi="Verdana"/>
          <w:sz w:val="20"/>
          <w:szCs w:val="20"/>
        </w:rPr>
        <w:t>zou</w:t>
      </w:r>
      <w:r w:rsidRPr="001F616B" w:rsidR="006475C7">
        <w:rPr>
          <w:rFonts w:ascii="Verdana" w:hAnsi="Verdana"/>
          <w:sz w:val="20"/>
          <w:szCs w:val="20"/>
        </w:rPr>
        <w:t xml:space="preserve"> </w:t>
      </w:r>
      <w:r w:rsidR="00474EF9">
        <w:rPr>
          <w:rFonts w:ascii="Verdana" w:hAnsi="Verdana"/>
          <w:sz w:val="20"/>
          <w:szCs w:val="20"/>
        </w:rPr>
        <w:t xml:space="preserve">als </w:t>
      </w:r>
      <w:r w:rsidRPr="001F616B" w:rsidR="006475C7">
        <w:rPr>
          <w:rFonts w:ascii="Verdana" w:hAnsi="Verdana"/>
          <w:sz w:val="20"/>
          <w:szCs w:val="20"/>
        </w:rPr>
        <w:t>opdracht</w:t>
      </w:r>
      <w:r w:rsidR="00474EF9">
        <w:rPr>
          <w:rFonts w:ascii="Verdana" w:hAnsi="Verdana"/>
          <w:sz w:val="20"/>
          <w:szCs w:val="20"/>
        </w:rPr>
        <w:t>gever</w:t>
      </w:r>
      <w:r w:rsidRPr="001F616B" w:rsidR="006475C7">
        <w:rPr>
          <w:rFonts w:ascii="Verdana" w:hAnsi="Verdana"/>
          <w:sz w:val="20"/>
          <w:szCs w:val="20"/>
        </w:rPr>
        <w:t xml:space="preserve"> het realiseren van het portaal </w:t>
      </w:r>
      <w:r w:rsidR="00A87587">
        <w:rPr>
          <w:rFonts w:ascii="Verdana" w:hAnsi="Verdana"/>
          <w:sz w:val="20"/>
          <w:szCs w:val="20"/>
        </w:rPr>
        <w:t xml:space="preserve">aan die partij </w:t>
      </w:r>
      <w:r w:rsidR="002F7A54">
        <w:rPr>
          <w:rFonts w:ascii="Verdana" w:hAnsi="Verdana"/>
          <w:sz w:val="20"/>
          <w:szCs w:val="20"/>
        </w:rPr>
        <w:t>moeten</w:t>
      </w:r>
      <w:r w:rsidR="00A87587">
        <w:rPr>
          <w:rFonts w:ascii="Verdana" w:hAnsi="Verdana"/>
          <w:sz w:val="20"/>
          <w:szCs w:val="20"/>
        </w:rPr>
        <w:t xml:space="preserve"> </w:t>
      </w:r>
      <w:r w:rsidR="00675F83">
        <w:rPr>
          <w:rFonts w:ascii="Verdana" w:hAnsi="Verdana"/>
          <w:sz w:val="20"/>
          <w:szCs w:val="20"/>
        </w:rPr>
        <w:t>gunnen</w:t>
      </w:r>
      <w:r w:rsidRPr="001F616B" w:rsidR="00675F83">
        <w:rPr>
          <w:rFonts w:ascii="Verdana" w:hAnsi="Verdana"/>
          <w:sz w:val="20"/>
          <w:szCs w:val="20"/>
        </w:rPr>
        <w:t xml:space="preserve">. </w:t>
      </w:r>
    </w:p>
    <w:p w:rsidR="00204851" w:rsidP="00991F40" w:rsidRDefault="00204851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Pr="00E61E92" w:rsidR="005F102E" w:rsidP="00991F40" w:rsidRDefault="005F102E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:rsidRPr="00B35739" w:rsidR="00546D84" w:rsidP="00D24DD2" w:rsidRDefault="0000767A">
      <w:pPr>
        <w:pStyle w:val="Geenafstand"/>
        <w:jc w:val="both"/>
        <w:rPr>
          <w:rFonts w:ascii="Verdana" w:hAnsi="Verdana"/>
          <w:b/>
          <w:sz w:val="24"/>
          <w:szCs w:val="24"/>
        </w:rPr>
      </w:pPr>
      <w:r w:rsidRPr="00B35739">
        <w:rPr>
          <w:rFonts w:ascii="Verdana" w:hAnsi="Verdana"/>
          <w:b/>
          <w:sz w:val="24"/>
          <w:szCs w:val="24"/>
        </w:rPr>
        <w:t>Conclusie</w:t>
      </w:r>
    </w:p>
    <w:p w:rsidR="001E0D69" w:rsidP="00D24DD2" w:rsidRDefault="0068411B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budgethoudervariant staat</w:t>
      </w:r>
      <w:r w:rsidR="00C63B92">
        <w:rPr>
          <w:rFonts w:ascii="Verdana" w:hAnsi="Verdana"/>
          <w:sz w:val="20"/>
          <w:szCs w:val="20"/>
        </w:rPr>
        <w:t xml:space="preserve"> de budgethouder werkelijk centraal </w:t>
      </w:r>
      <w:r>
        <w:rPr>
          <w:rFonts w:ascii="Verdana" w:hAnsi="Verdana"/>
          <w:sz w:val="20"/>
          <w:szCs w:val="20"/>
        </w:rPr>
        <w:t xml:space="preserve">en is er grote aandacht voor de rol van de zorgverlener. </w:t>
      </w:r>
      <w:r w:rsidR="00270BFA">
        <w:rPr>
          <w:rFonts w:ascii="Verdana" w:hAnsi="Verdana"/>
          <w:sz w:val="20"/>
          <w:szCs w:val="20"/>
        </w:rPr>
        <w:t>Vanaf</w:t>
      </w:r>
      <w:r w:rsidR="003E5044">
        <w:rPr>
          <w:rFonts w:ascii="Verdana" w:hAnsi="Verdana"/>
          <w:sz w:val="20"/>
          <w:szCs w:val="20"/>
        </w:rPr>
        <w:t xml:space="preserve"> het moment van invoering is </w:t>
      </w:r>
      <w:r w:rsidR="00270BFA">
        <w:rPr>
          <w:rFonts w:ascii="Verdana" w:hAnsi="Verdana"/>
          <w:sz w:val="20"/>
          <w:szCs w:val="20"/>
        </w:rPr>
        <w:t xml:space="preserve">sprake van een grote kostenbesparing voor de hele keten. </w:t>
      </w:r>
      <w:r>
        <w:rPr>
          <w:rFonts w:ascii="Verdana" w:hAnsi="Verdana"/>
          <w:sz w:val="20"/>
          <w:szCs w:val="20"/>
        </w:rPr>
        <w:t>Het is de enige variant waar</w:t>
      </w:r>
      <w:r w:rsidR="00782AB9">
        <w:rPr>
          <w:rFonts w:ascii="Verdana" w:hAnsi="Verdana"/>
          <w:sz w:val="20"/>
          <w:szCs w:val="20"/>
        </w:rPr>
        <w:t>mee</w:t>
      </w:r>
      <w:r>
        <w:rPr>
          <w:rFonts w:ascii="Verdana" w:hAnsi="Verdana"/>
          <w:sz w:val="20"/>
          <w:szCs w:val="20"/>
        </w:rPr>
        <w:t xml:space="preserve"> de problemen met PGB-trekkingsrechten per 1-1-2018 </w:t>
      </w:r>
      <w:r w:rsidR="001410BC">
        <w:rPr>
          <w:rFonts w:ascii="Verdana" w:hAnsi="Verdana"/>
          <w:sz w:val="20"/>
          <w:szCs w:val="20"/>
        </w:rPr>
        <w:t>zijn</w:t>
      </w:r>
      <w:r>
        <w:rPr>
          <w:rFonts w:ascii="Verdana" w:hAnsi="Verdana"/>
          <w:sz w:val="20"/>
          <w:szCs w:val="20"/>
        </w:rPr>
        <w:t xml:space="preserve"> opgelost. </w:t>
      </w:r>
    </w:p>
    <w:p w:rsidR="0068411B" w:rsidP="00D24DD2" w:rsidRDefault="00626852">
      <w:pPr>
        <w:pStyle w:val="Geenafstan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4D447C" w:rsidRDefault="004D447C">
      <w:pPr>
        <w:rPr>
          <w:b/>
          <w:noProof/>
          <w:lang w:eastAsia="nl-NL"/>
        </w:rPr>
      </w:pPr>
      <w:r>
        <w:rPr>
          <w:b/>
          <w:noProof/>
          <w:lang w:eastAsia="nl-NL"/>
        </w:rPr>
        <w:br w:type="page"/>
      </w:r>
    </w:p>
    <w:p w:rsidR="003C66AD" w:rsidP="006E5A23" w:rsidRDefault="004D447C">
      <w:pPr>
        <w:rPr>
          <w:b/>
          <w:noProof/>
          <w:lang w:eastAsia="nl-NL"/>
        </w:rPr>
      </w:pPr>
      <w:r>
        <w:rPr>
          <w:b/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editId="3DC33B0C" wp14:anchorId="20462341">
            <wp:simplePos x="0" y="0"/>
            <wp:positionH relativeFrom="column">
              <wp:posOffset>-2093595</wp:posOffset>
            </wp:positionH>
            <wp:positionV relativeFrom="paragraph">
              <wp:posOffset>1858010</wp:posOffset>
            </wp:positionV>
            <wp:extent cx="10057130" cy="5729605"/>
            <wp:effectExtent l="0" t="7938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7130" cy="572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66AD" w:rsidSect="00E61E92">
      <w:pgSz w:w="11906" w:h="16838"/>
      <w:pgMar w:top="851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ED" w:rsidRDefault="00FE2CED" w:rsidP="00C152B4">
      <w:pPr>
        <w:spacing w:after="0" w:line="240" w:lineRule="auto"/>
      </w:pPr>
      <w:r>
        <w:separator/>
      </w:r>
    </w:p>
  </w:endnote>
  <w:endnote w:type="continuationSeparator" w:id="0">
    <w:p w:rsidR="00FE2CED" w:rsidRDefault="00FE2CED" w:rsidP="00C1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ED" w:rsidRDefault="00FE2CED" w:rsidP="00C152B4">
      <w:pPr>
        <w:spacing w:after="0" w:line="240" w:lineRule="auto"/>
      </w:pPr>
      <w:r>
        <w:separator/>
      </w:r>
    </w:p>
  </w:footnote>
  <w:footnote w:type="continuationSeparator" w:id="0">
    <w:p w:rsidR="00FE2CED" w:rsidRDefault="00FE2CED" w:rsidP="00C1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636"/>
    <w:multiLevelType w:val="hybridMultilevel"/>
    <w:tmpl w:val="712E621C"/>
    <w:lvl w:ilvl="0" w:tplc="311EC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246C7"/>
    <w:multiLevelType w:val="hybridMultilevel"/>
    <w:tmpl w:val="7FFA34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A77CA"/>
    <w:multiLevelType w:val="hybridMultilevel"/>
    <w:tmpl w:val="B36A76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D67DFA"/>
    <w:multiLevelType w:val="hybridMultilevel"/>
    <w:tmpl w:val="8A2AE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C67B6"/>
    <w:multiLevelType w:val="hybridMultilevel"/>
    <w:tmpl w:val="FFD05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0A183E"/>
    <w:multiLevelType w:val="hybridMultilevel"/>
    <w:tmpl w:val="97A419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0513E"/>
    <w:multiLevelType w:val="hybridMultilevel"/>
    <w:tmpl w:val="E3EA077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C70A13"/>
    <w:multiLevelType w:val="hybridMultilevel"/>
    <w:tmpl w:val="3B9AD5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8B271D"/>
    <w:multiLevelType w:val="hybridMultilevel"/>
    <w:tmpl w:val="17268A22"/>
    <w:lvl w:ilvl="0" w:tplc="B1FCB8C6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6C6724"/>
    <w:multiLevelType w:val="hybridMultilevel"/>
    <w:tmpl w:val="609E2D0E"/>
    <w:lvl w:ilvl="0" w:tplc="311EC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4249F2"/>
    <w:multiLevelType w:val="hybridMultilevel"/>
    <w:tmpl w:val="F54645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5A3D59"/>
    <w:multiLevelType w:val="hybridMultilevel"/>
    <w:tmpl w:val="98D0C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136B7"/>
    <w:multiLevelType w:val="hybridMultilevel"/>
    <w:tmpl w:val="B2807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A20D5"/>
    <w:multiLevelType w:val="hybridMultilevel"/>
    <w:tmpl w:val="AA8C669A"/>
    <w:lvl w:ilvl="0" w:tplc="DE120024">
      <w:start w:val="14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3A5C1D"/>
    <w:multiLevelType w:val="hybridMultilevel"/>
    <w:tmpl w:val="720EE3C2"/>
    <w:lvl w:ilvl="0" w:tplc="311EC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D737D"/>
    <w:multiLevelType w:val="hybridMultilevel"/>
    <w:tmpl w:val="9CD066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F252BE"/>
    <w:multiLevelType w:val="hybridMultilevel"/>
    <w:tmpl w:val="6FCEB3B4"/>
    <w:lvl w:ilvl="0" w:tplc="311EC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F70194"/>
    <w:multiLevelType w:val="hybridMultilevel"/>
    <w:tmpl w:val="6CD23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15E52"/>
    <w:multiLevelType w:val="hybridMultilevel"/>
    <w:tmpl w:val="8924A7A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7"/>
  </w:num>
  <w:num w:numId="5">
    <w:abstractNumId w:val="14"/>
  </w:num>
  <w:num w:numId="6">
    <w:abstractNumId w:val="9"/>
  </w:num>
  <w:num w:numId="7">
    <w:abstractNumId w:val="16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18"/>
  </w:num>
  <w:num w:numId="14">
    <w:abstractNumId w:val="17"/>
  </w:num>
  <w:num w:numId="15">
    <w:abstractNumId w:val="11"/>
  </w:num>
  <w:num w:numId="16">
    <w:abstractNumId w:val="12"/>
  </w:num>
  <w:num w:numId="17">
    <w:abstractNumId w:val="3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FF"/>
    <w:rsid w:val="00004CF7"/>
    <w:rsid w:val="0000767A"/>
    <w:rsid w:val="000157A5"/>
    <w:rsid w:val="00022139"/>
    <w:rsid w:val="000274BE"/>
    <w:rsid w:val="00031EAB"/>
    <w:rsid w:val="00036355"/>
    <w:rsid w:val="000658A9"/>
    <w:rsid w:val="00066E36"/>
    <w:rsid w:val="000675C7"/>
    <w:rsid w:val="00070A83"/>
    <w:rsid w:val="000821ED"/>
    <w:rsid w:val="00082EC3"/>
    <w:rsid w:val="00093D54"/>
    <w:rsid w:val="000A0D96"/>
    <w:rsid w:val="000A75CD"/>
    <w:rsid w:val="000B10B2"/>
    <w:rsid w:val="000B26AE"/>
    <w:rsid w:val="000B6EDF"/>
    <w:rsid w:val="000C3B0A"/>
    <w:rsid w:val="000E67D2"/>
    <w:rsid w:val="000F5DFC"/>
    <w:rsid w:val="00101507"/>
    <w:rsid w:val="00107DC6"/>
    <w:rsid w:val="00116622"/>
    <w:rsid w:val="001212D8"/>
    <w:rsid w:val="00121F38"/>
    <w:rsid w:val="001317D5"/>
    <w:rsid w:val="00132CB9"/>
    <w:rsid w:val="001341A2"/>
    <w:rsid w:val="0013606E"/>
    <w:rsid w:val="001410BC"/>
    <w:rsid w:val="00161511"/>
    <w:rsid w:val="001649C1"/>
    <w:rsid w:val="001679D4"/>
    <w:rsid w:val="00167EC7"/>
    <w:rsid w:val="001A3C05"/>
    <w:rsid w:val="001B73F4"/>
    <w:rsid w:val="001C2150"/>
    <w:rsid w:val="001C22B5"/>
    <w:rsid w:val="001C4AEF"/>
    <w:rsid w:val="001D1591"/>
    <w:rsid w:val="001D795A"/>
    <w:rsid w:val="001E0D69"/>
    <w:rsid w:val="001E38B7"/>
    <w:rsid w:val="001F2CF8"/>
    <w:rsid w:val="001F4548"/>
    <w:rsid w:val="001F616B"/>
    <w:rsid w:val="00202422"/>
    <w:rsid w:val="002028CB"/>
    <w:rsid w:val="00204851"/>
    <w:rsid w:val="0021309B"/>
    <w:rsid w:val="00222800"/>
    <w:rsid w:val="0022702C"/>
    <w:rsid w:val="00230711"/>
    <w:rsid w:val="002366AE"/>
    <w:rsid w:val="00250FF5"/>
    <w:rsid w:val="00256E1D"/>
    <w:rsid w:val="00263413"/>
    <w:rsid w:val="00270BFA"/>
    <w:rsid w:val="00271504"/>
    <w:rsid w:val="002743BF"/>
    <w:rsid w:val="00280A9A"/>
    <w:rsid w:val="0028267C"/>
    <w:rsid w:val="002870A5"/>
    <w:rsid w:val="002930E5"/>
    <w:rsid w:val="002A0D55"/>
    <w:rsid w:val="002A3A67"/>
    <w:rsid w:val="002B7CF4"/>
    <w:rsid w:val="002D7402"/>
    <w:rsid w:val="002D7A91"/>
    <w:rsid w:val="002D7EF3"/>
    <w:rsid w:val="002E481A"/>
    <w:rsid w:val="002F0ACD"/>
    <w:rsid w:val="002F1EC3"/>
    <w:rsid w:val="002F7A54"/>
    <w:rsid w:val="003068C4"/>
    <w:rsid w:val="00310C39"/>
    <w:rsid w:val="003134A3"/>
    <w:rsid w:val="003215BF"/>
    <w:rsid w:val="0032685F"/>
    <w:rsid w:val="00330C2F"/>
    <w:rsid w:val="00332D01"/>
    <w:rsid w:val="00340B02"/>
    <w:rsid w:val="0036355C"/>
    <w:rsid w:val="00367626"/>
    <w:rsid w:val="00367ABF"/>
    <w:rsid w:val="00374842"/>
    <w:rsid w:val="003926A8"/>
    <w:rsid w:val="00392BAB"/>
    <w:rsid w:val="003B05A5"/>
    <w:rsid w:val="003C66AD"/>
    <w:rsid w:val="003D3D6E"/>
    <w:rsid w:val="003E1A36"/>
    <w:rsid w:val="003E5044"/>
    <w:rsid w:val="003F3643"/>
    <w:rsid w:val="003F5C18"/>
    <w:rsid w:val="004100EE"/>
    <w:rsid w:val="00413635"/>
    <w:rsid w:val="00450F13"/>
    <w:rsid w:val="00450F17"/>
    <w:rsid w:val="00452C49"/>
    <w:rsid w:val="00453D95"/>
    <w:rsid w:val="004727B3"/>
    <w:rsid w:val="00474EF9"/>
    <w:rsid w:val="0048280E"/>
    <w:rsid w:val="004A048E"/>
    <w:rsid w:val="004A39E4"/>
    <w:rsid w:val="004B16FE"/>
    <w:rsid w:val="004B4E25"/>
    <w:rsid w:val="004B5289"/>
    <w:rsid w:val="004B78C9"/>
    <w:rsid w:val="004B7E48"/>
    <w:rsid w:val="004C2C94"/>
    <w:rsid w:val="004C7516"/>
    <w:rsid w:val="004D2177"/>
    <w:rsid w:val="004D38A8"/>
    <w:rsid w:val="004D447C"/>
    <w:rsid w:val="004F0704"/>
    <w:rsid w:val="004F0DE1"/>
    <w:rsid w:val="004F14D1"/>
    <w:rsid w:val="004F1599"/>
    <w:rsid w:val="004F23B0"/>
    <w:rsid w:val="005010FE"/>
    <w:rsid w:val="005104D0"/>
    <w:rsid w:val="0052324B"/>
    <w:rsid w:val="00546D84"/>
    <w:rsid w:val="005607C3"/>
    <w:rsid w:val="0058246E"/>
    <w:rsid w:val="00594103"/>
    <w:rsid w:val="00597EE2"/>
    <w:rsid w:val="005A0341"/>
    <w:rsid w:val="005A5B92"/>
    <w:rsid w:val="005B6AF5"/>
    <w:rsid w:val="005B6C19"/>
    <w:rsid w:val="005E17C5"/>
    <w:rsid w:val="005E4124"/>
    <w:rsid w:val="005F102E"/>
    <w:rsid w:val="006174CE"/>
    <w:rsid w:val="00626852"/>
    <w:rsid w:val="00634494"/>
    <w:rsid w:val="006475C7"/>
    <w:rsid w:val="006553FD"/>
    <w:rsid w:val="006571CA"/>
    <w:rsid w:val="00661841"/>
    <w:rsid w:val="00663029"/>
    <w:rsid w:val="0066360C"/>
    <w:rsid w:val="00663620"/>
    <w:rsid w:val="00667A62"/>
    <w:rsid w:val="00675F83"/>
    <w:rsid w:val="0068411B"/>
    <w:rsid w:val="00684D32"/>
    <w:rsid w:val="00696183"/>
    <w:rsid w:val="006B4185"/>
    <w:rsid w:val="006B715D"/>
    <w:rsid w:val="006C4491"/>
    <w:rsid w:val="006C7C72"/>
    <w:rsid w:val="006D1ED7"/>
    <w:rsid w:val="006D2C7F"/>
    <w:rsid w:val="006E1C99"/>
    <w:rsid w:val="006E1DDA"/>
    <w:rsid w:val="006E5A23"/>
    <w:rsid w:val="006F44A7"/>
    <w:rsid w:val="006F4FB4"/>
    <w:rsid w:val="006F6DC0"/>
    <w:rsid w:val="00710A81"/>
    <w:rsid w:val="00720F45"/>
    <w:rsid w:val="007309A8"/>
    <w:rsid w:val="00737F56"/>
    <w:rsid w:val="00767808"/>
    <w:rsid w:val="00782AB9"/>
    <w:rsid w:val="00783B34"/>
    <w:rsid w:val="007935FF"/>
    <w:rsid w:val="00806459"/>
    <w:rsid w:val="008221DA"/>
    <w:rsid w:val="00825F56"/>
    <w:rsid w:val="0082622D"/>
    <w:rsid w:val="008325C4"/>
    <w:rsid w:val="00833627"/>
    <w:rsid w:val="00833CED"/>
    <w:rsid w:val="00841DD5"/>
    <w:rsid w:val="00844BF8"/>
    <w:rsid w:val="00854109"/>
    <w:rsid w:val="00854200"/>
    <w:rsid w:val="0085504D"/>
    <w:rsid w:val="008671C5"/>
    <w:rsid w:val="00870AD0"/>
    <w:rsid w:val="00875B29"/>
    <w:rsid w:val="00877FD7"/>
    <w:rsid w:val="008A5E02"/>
    <w:rsid w:val="008B6387"/>
    <w:rsid w:val="008B6913"/>
    <w:rsid w:val="008D1D25"/>
    <w:rsid w:val="008D2D17"/>
    <w:rsid w:val="008F221D"/>
    <w:rsid w:val="008F26D5"/>
    <w:rsid w:val="008F65B1"/>
    <w:rsid w:val="00900655"/>
    <w:rsid w:val="0090278D"/>
    <w:rsid w:val="00905482"/>
    <w:rsid w:val="009214D1"/>
    <w:rsid w:val="0092467B"/>
    <w:rsid w:val="009251E2"/>
    <w:rsid w:val="00934BD4"/>
    <w:rsid w:val="009428D8"/>
    <w:rsid w:val="00942F15"/>
    <w:rsid w:val="00956E54"/>
    <w:rsid w:val="0096234D"/>
    <w:rsid w:val="00967797"/>
    <w:rsid w:val="0097509D"/>
    <w:rsid w:val="00991F40"/>
    <w:rsid w:val="009939A0"/>
    <w:rsid w:val="009A5961"/>
    <w:rsid w:val="009B0138"/>
    <w:rsid w:val="009C12E5"/>
    <w:rsid w:val="009D2455"/>
    <w:rsid w:val="009E3CF6"/>
    <w:rsid w:val="009F25A5"/>
    <w:rsid w:val="009F380C"/>
    <w:rsid w:val="009F77C7"/>
    <w:rsid w:val="00A0556C"/>
    <w:rsid w:val="00A1177C"/>
    <w:rsid w:val="00A14096"/>
    <w:rsid w:val="00A251F2"/>
    <w:rsid w:val="00A25F0B"/>
    <w:rsid w:val="00A41C92"/>
    <w:rsid w:val="00A41DA5"/>
    <w:rsid w:val="00A51A42"/>
    <w:rsid w:val="00A56CB1"/>
    <w:rsid w:val="00A56E37"/>
    <w:rsid w:val="00A6533A"/>
    <w:rsid w:val="00A67D19"/>
    <w:rsid w:val="00A71DB1"/>
    <w:rsid w:val="00A75869"/>
    <w:rsid w:val="00A75DB6"/>
    <w:rsid w:val="00A83FD0"/>
    <w:rsid w:val="00A84FF6"/>
    <w:rsid w:val="00A87587"/>
    <w:rsid w:val="00A905F4"/>
    <w:rsid w:val="00A93839"/>
    <w:rsid w:val="00AA0D27"/>
    <w:rsid w:val="00AA2360"/>
    <w:rsid w:val="00AA37B9"/>
    <w:rsid w:val="00AA5356"/>
    <w:rsid w:val="00AA66EE"/>
    <w:rsid w:val="00AB44C0"/>
    <w:rsid w:val="00AB6434"/>
    <w:rsid w:val="00AB7E3F"/>
    <w:rsid w:val="00AD7795"/>
    <w:rsid w:val="00AE6C8C"/>
    <w:rsid w:val="00AF4DE9"/>
    <w:rsid w:val="00B02881"/>
    <w:rsid w:val="00B03AF9"/>
    <w:rsid w:val="00B14C38"/>
    <w:rsid w:val="00B1769C"/>
    <w:rsid w:val="00B219C6"/>
    <w:rsid w:val="00B266EF"/>
    <w:rsid w:val="00B30650"/>
    <w:rsid w:val="00B3189D"/>
    <w:rsid w:val="00B35739"/>
    <w:rsid w:val="00B510C8"/>
    <w:rsid w:val="00B5257A"/>
    <w:rsid w:val="00B53905"/>
    <w:rsid w:val="00B61C1B"/>
    <w:rsid w:val="00B6577D"/>
    <w:rsid w:val="00B71E11"/>
    <w:rsid w:val="00B7352C"/>
    <w:rsid w:val="00B85A93"/>
    <w:rsid w:val="00B85E77"/>
    <w:rsid w:val="00B86912"/>
    <w:rsid w:val="00BA1DA3"/>
    <w:rsid w:val="00BD378C"/>
    <w:rsid w:val="00BD413D"/>
    <w:rsid w:val="00BE022F"/>
    <w:rsid w:val="00C0069C"/>
    <w:rsid w:val="00C0274A"/>
    <w:rsid w:val="00C06CFF"/>
    <w:rsid w:val="00C11F02"/>
    <w:rsid w:val="00C152B4"/>
    <w:rsid w:val="00C35BC4"/>
    <w:rsid w:val="00C40600"/>
    <w:rsid w:val="00C428C2"/>
    <w:rsid w:val="00C446DF"/>
    <w:rsid w:val="00C51EFF"/>
    <w:rsid w:val="00C63B92"/>
    <w:rsid w:val="00C665DC"/>
    <w:rsid w:val="00C737EA"/>
    <w:rsid w:val="00C754AB"/>
    <w:rsid w:val="00C77CB0"/>
    <w:rsid w:val="00C873FE"/>
    <w:rsid w:val="00CA1B4E"/>
    <w:rsid w:val="00CA2862"/>
    <w:rsid w:val="00CA78A7"/>
    <w:rsid w:val="00CB099C"/>
    <w:rsid w:val="00CC620B"/>
    <w:rsid w:val="00CD50FA"/>
    <w:rsid w:val="00CF30D5"/>
    <w:rsid w:val="00D1357F"/>
    <w:rsid w:val="00D14A15"/>
    <w:rsid w:val="00D232A8"/>
    <w:rsid w:val="00D24DD2"/>
    <w:rsid w:val="00D30661"/>
    <w:rsid w:val="00D3655D"/>
    <w:rsid w:val="00D41651"/>
    <w:rsid w:val="00D4401C"/>
    <w:rsid w:val="00D46161"/>
    <w:rsid w:val="00D54E42"/>
    <w:rsid w:val="00D613B7"/>
    <w:rsid w:val="00D66745"/>
    <w:rsid w:val="00D66AE7"/>
    <w:rsid w:val="00D71128"/>
    <w:rsid w:val="00D7336D"/>
    <w:rsid w:val="00D82FC4"/>
    <w:rsid w:val="00D83CE0"/>
    <w:rsid w:val="00D966E9"/>
    <w:rsid w:val="00DA2A1F"/>
    <w:rsid w:val="00DA4970"/>
    <w:rsid w:val="00DB2072"/>
    <w:rsid w:val="00DD73F5"/>
    <w:rsid w:val="00DD7FEF"/>
    <w:rsid w:val="00DE1A19"/>
    <w:rsid w:val="00DF3307"/>
    <w:rsid w:val="00DF6A69"/>
    <w:rsid w:val="00E04A75"/>
    <w:rsid w:val="00E068BA"/>
    <w:rsid w:val="00E06B1B"/>
    <w:rsid w:val="00E06D57"/>
    <w:rsid w:val="00E15247"/>
    <w:rsid w:val="00E23798"/>
    <w:rsid w:val="00E5305E"/>
    <w:rsid w:val="00E56096"/>
    <w:rsid w:val="00E60C3A"/>
    <w:rsid w:val="00E61E92"/>
    <w:rsid w:val="00E623C9"/>
    <w:rsid w:val="00E72AAE"/>
    <w:rsid w:val="00E946C3"/>
    <w:rsid w:val="00EA154D"/>
    <w:rsid w:val="00EA3428"/>
    <w:rsid w:val="00EC4AE5"/>
    <w:rsid w:val="00EC506D"/>
    <w:rsid w:val="00ED705D"/>
    <w:rsid w:val="00EE0AC4"/>
    <w:rsid w:val="00EE6294"/>
    <w:rsid w:val="00EF5E2F"/>
    <w:rsid w:val="00F0092E"/>
    <w:rsid w:val="00F02ADD"/>
    <w:rsid w:val="00F117FE"/>
    <w:rsid w:val="00F14358"/>
    <w:rsid w:val="00F3297D"/>
    <w:rsid w:val="00F50295"/>
    <w:rsid w:val="00F643E0"/>
    <w:rsid w:val="00F65BAF"/>
    <w:rsid w:val="00F72043"/>
    <w:rsid w:val="00F8736A"/>
    <w:rsid w:val="00F9264B"/>
    <w:rsid w:val="00F931EF"/>
    <w:rsid w:val="00F93987"/>
    <w:rsid w:val="00FC5D59"/>
    <w:rsid w:val="00FE2CED"/>
    <w:rsid w:val="00FE6C18"/>
    <w:rsid w:val="00FE79C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6CF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2B5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52B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52B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152B4"/>
    <w:rPr>
      <w:vertAlign w:val="superscript"/>
    </w:rPr>
  </w:style>
  <w:style w:type="paragraph" w:customStyle="1" w:styleId="Standaard1">
    <w:name w:val="Standaard1"/>
    <w:rsid w:val="00E61E92"/>
    <w:pPr>
      <w:jc w:val="both"/>
    </w:pPr>
    <w:rPr>
      <w:rFonts w:ascii="Verdana" w:eastAsia="Verdana" w:hAnsi="Verdana" w:cs="Verdan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6CF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2B5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52B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52B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152B4"/>
    <w:rPr>
      <w:vertAlign w:val="superscript"/>
    </w:rPr>
  </w:style>
  <w:style w:type="paragraph" w:customStyle="1" w:styleId="Standaard1">
    <w:name w:val="Standaard1"/>
    <w:rsid w:val="00E61E92"/>
    <w:pPr>
      <w:jc w:val="both"/>
    </w:pPr>
    <w:rPr>
      <w:rFonts w:ascii="Verdana" w:eastAsia="Verdana" w:hAnsi="Verdana" w:cs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microsoft.com/office/2007/relationships/stylesWithEffects" Target="stylesWithEffects.xml" Id="rId7" /><Relationship Type="http://schemas.openxmlformats.org/officeDocument/2006/relationships/image" Target="media/image1.jpg" Id="rId12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1164</ap:Words>
  <ap:Characters>6408</ap:Characters>
  <ap:DocSecurity>4</ap:DocSecurity>
  <ap:Lines>53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2016-06-22T09:10:00.0000000Z</lastPrinted>
  <dcterms:created xsi:type="dcterms:W3CDTF">2016-06-22T09:10:00.0000000Z</dcterms:created>
  <dcterms:modified xsi:type="dcterms:W3CDTF">2016-06-22T09:10:00.0000000Z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-981791233</vt:i4>
  </property>
  <property fmtid="{D5CDD505-2E9C-101B-9397-08002B2CF9AE}" pid="3" name="ContentTypeId">
    <vt:lpwstr>0x0101005A9F8F73E6D6F94DBD47CC627E11667F</vt:lpwstr>
  </property>
</Properties>
</file>