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</w:p>
    <w:p w:rsidR="00B57B29" w:rsidP="00B57B29" w:rsidRDefault="00D40123" w14:paraId="6769382C" w14:textId="65F7BFA0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9A1186">
        <w:t>vier</w:t>
      </w:r>
      <w:bookmarkStart w:name="_GoBack" w:id="2"/>
      <w:bookmarkEnd w:id="2"/>
      <w:r w:rsidR="003973AC">
        <w:t xml:space="preserve">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="009749E1" w:rsidP="009749E1" w:rsidRDefault="009749E1" w14:paraId="7D0B8118" w14:textId="4EEDEE86">
      <w:pPr>
        <w:spacing w:line="276" w:lineRule="auto"/>
        <w:ind w:left="360"/>
      </w:pPr>
      <w:r>
        <w:t>Fiche 1: Mededeling stimuleren grensoverschrijdende elektronische handel</w:t>
      </w:r>
    </w:p>
    <w:p w:rsidR="009749E1" w:rsidP="009749E1" w:rsidRDefault="009749E1" w14:paraId="3D6462BD" w14:textId="77777777">
      <w:pPr>
        <w:spacing w:line="276" w:lineRule="auto"/>
        <w:ind w:left="360"/>
      </w:pPr>
      <w:r>
        <w:t xml:space="preserve">Fiche 2: Verordening </w:t>
      </w:r>
      <w:proofErr w:type="spellStart"/>
      <w:r>
        <w:t>geoblocking</w:t>
      </w:r>
      <w:proofErr w:type="spellEnd"/>
    </w:p>
    <w:p w:rsidR="009749E1" w:rsidP="009749E1" w:rsidRDefault="00524324" w14:paraId="05715B09" w14:textId="1C6E4D22">
      <w:pPr>
        <w:spacing w:line="276" w:lineRule="auto"/>
        <w:ind w:left="360"/>
      </w:pPr>
      <w:r>
        <w:t>Fiche 3</w:t>
      </w:r>
      <w:r w:rsidR="009749E1">
        <w:t>: Verordening betreffende samenwerking Europese nationale instanties</w:t>
      </w:r>
    </w:p>
    <w:p w:rsidR="009749E1" w:rsidP="009749E1" w:rsidRDefault="009749E1" w14:paraId="68BE1F31" w14:textId="77777777">
      <w:pPr>
        <w:spacing w:line="276" w:lineRule="auto"/>
        <w:ind w:left="360"/>
      </w:pPr>
      <w:r>
        <w:t xml:space="preserve">            die verantwoordelijk zijn voor consumentenbescherming</w:t>
      </w:r>
    </w:p>
    <w:p w:rsidRPr="00332350" w:rsidR="002E4982" w:rsidP="009749E1" w:rsidRDefault="00524324" w14:paraId="18AF9040" w14:textId="58DC1C3A">
      <w:pPr>
        <w:spacing w:line="276" w:lineRule="auto"/>
        <w:ind w:left="360"/>
        <w:rPr>
          <w:kern w:val="28"/>
          <w:szCs w:val="18"/>
        </w:rPr>
      </w:pPr>
      <w:r>
        <w:t>Fiche 4</w:t>
      </w:r>
      <w:r w:rsidR="009749E1">
        <w:t>: Mededeling online platforms</w:t>
      </w:r>
    </w:p>
    <w:p w:rsidRPr="00960637" w:rsidR="00CD7E1A" w:rsidP="00E03E2E" w:rsidRDefault="00CD7E1A" w14:paraId="3C8F991E" w14:textId="231802BB">
      <w:pPr>
        <w:spacing w:line="276" w:lineRule="auto"/>
        <w:ind w:left="227"/>
        <w:rPr>
          <w:kern w:val="28"/>
          <w:szCs w:val="18"/>
        </w:rPr>
      </w:pPr>
    </w:p>
    <w:p w:rsidRPr="00252745" w:rsidR="00252745" w:rsidP="0035075C" w:rsidRDefault="00252745" w14:paraId="039BA1FF" w14:textId="76FB3B95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Voettekst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F2A4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F2A4C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7F2A4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F2A4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7F2A4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7F2A4C">
              <w:t>1</w:t>
            </w:r>
          </w:fldSimple>
        </w:p>
      </w:tc>
    </w:tr>
    <w:bookmarkEnd w:id="12"/>
  </w:tbl>
  <w:p w14:paraId="55140C5F" w14:textId="77777777" w:rsidR="0014093E" w:rsidRPr="00BC3B53" w:rsidRDefault="0014093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7F2A4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A118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7F2A4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9A1186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Koptekst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7F2A4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7F2A4C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1747E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7F2A4C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7F2A4C">
                                    <w:t>www.minbuza.nl</w:t>
                                  </w:r>
                                </w:fldSimple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bookmarkEnd w:id="16"/>
                              <w:p w14:paraId="55140C8B" w14:textId="34421EF5" w:rsidR="0014093E" w:rsidRPr="00E1747E" w:rsidRDefault="0014093E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F2A4C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E1747E">
                                  <w:t>Pauline Eizema</w:t>
                                </w:r>
                              </w:p>
                              <w:p w14:paraId="55140C8C" w14:textId="29D8B6B1" w:rsidR="0014093E" w:rsidRPr="00E1747E" w:rsidRDefault="0014093E" w:rsidP="00E1747E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E1747E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8" w:name="bm_phone"/>
                                <w:r w:rsidR="007363CA" w:rsidRPr="00E1747E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End w:id="18"/>
                                <w:r w:rsidR="00E1747E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19" w:name="bm_fax"/>
                                <w:bookmarkStart w:id="20" w:name="bm_email"/>
                                <w:bookmarkEnd w:id="19"/>
                                <w:r w:rsidR="007363CA" w:rsidRPr="00E1747E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0"/>
                              </w:p>
                            </w:tc>
                          </w:tr>
                          <w:tr w:rsidR="0014093E" w:rsidRPr="00E1747E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E1747E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7A1FFE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7F2A4C">
                                    <w:t>Onze Referentie</w:t>
                                  </w:r>
                                </w:fldSimple>
                              </w:p>
                              <w:p w14:paraId="55140C91" w14:textId="369DE90D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7F2A4C">
                                  <w:t>385437</w:t>
                                </w:r>
                                <w:r w:rsidR="009749E1">
                                  <w:t xml:space="preserve"> </w:t>
                                </w:r>
                                <w:r w:rsidR="000310A4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7F2A4C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55140C94" w14:textId="77777777" w:rsidR="0014093E" w:rsidRPr="007363CA" w:rsidRDefault="007A1FFE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7F2A4C">
                                    <w:t>Bijlage(n)</w:t>
                                  </w:r>
                                </w:fldSimple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1747E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2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7F2A4C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7F2A4C">
                              <w:t>www.minbuza.nl</w:t>
                            </w:r>
                          </w:fldSimple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bookmarkEnd w:id="25"/>
                        <w:p w14:paraId="55140C8B" w14:textId="34421EF5" w:rsidR="0014093E" w:rsidRPr="00E1747E" w:rsidRDefault="0014093E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7F2A4C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E1747E">
                            <w:t>Pauline Eizema</w:t>
                          </w:r>
                        </w:p>
                        <w:p w14:paraId="55140C8C" w14:textId="29D8B6B1" w:rsidR="0014093E" w:rsidRPr="00E1747E" w:rsidRDefault="0014093E" w:rsidP="00E1747E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E1747E">
                            <w:rPr>
                              <w:lang w:val="en-US"/>
                            </w:rPr>
                            <w:t>T</w:t>
                          </w:r>
                          <w:r w:rsidRPr="00E1747E">
                            <w:rPr>
                              <w:lang w:val="en-US"/>
                            </w:rPr>
                            <w:tab/>
                          </w:r>
                          <w:bookmarkStart w:id="27" w:name="bm_phone"/>
                          <w:r w:rsidR="007363CA" w:rsidRPr="00E1747E">
                            <w:rPr>
                              <w:lang w:val="en-US"/>
                            </w:rPr>
                            <w:t xml:space="preserve">0031 70 348 </w:t>
                          </w:r>
                          <w:bookmarkEnd w:id="27"/>
                          <w:r w:rsidR="00E1747E">
                            <w:rPr>
                              <w:lang w:val="en-US"/>
                            </w:rPr>
                            <w:t>7396</w:t>
                          </w:r>
                          <w:r w:rsidRPr="00E1747E">
                            <w:rPr>
                              <w:lang w:val="en-US"/>
                            </w:rPr>
                            <w:br/>
                          </w:r>
                          <w:bookmarkStart w:id="28" w:name="bm_fax"/>
                          <w:bookmarkStart w:id="29" w:name="bm_email"/>
                          <w:bookmarkEnd w:id="28"/>
                          <w:r w:rsidR="007363CA" w:rsidRPr="00E1747E">
                            <w:rPr>
                              <w:lang w:val="en-US"/>
                            </w:rPr>
                            <w:t>DIE-BNC@minbuza.nl</w:t>
                          </w:r>
                          <w:bookmarkEnd w:id="29"/>
                        </w:p>
                      </w:tc>
                    </w:tr>
                    <w:tr w:rsidR="0014093E" w:rsidRPr="00E1747E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E1747E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7A1FFE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7F2A4C">
                              <w:t>Onze Referentie</w:t>
                            </w:r>
                          </w:fldSimple>
                        </w:p>
                        <w:p w14:paraId="55140C91" w14:textId="369DE90D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7F2A4C">
                            <w:t>385437</w:t>
                          </w:r>
                          <w:r w:rsidR="009749E1">
                            <w:t xml:space="preserve"> </w:t>
                          </w:r>
                          <w:r w:rsidR="000310A4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7F2A4C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55140C94" w14:textId="77777777" w:rsidR="0014093E" w:rsidRPr="007363CA" w:rsidRDefault="007A1FFE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 w:rsidR="007F2A4C">
                              <w:t>Bijlage(n)</w:t>
                            </w:r>
                          </w:fldSimple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7F2A4C" w:rsidRPr="007F2A4C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7F2A4C" w:rsidRPr="007F2A4C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7F2A4C" w:rsidRPr="007F2A4C">
              <w:rPr>
                <w:bCs/>
                <w:lang w:val="en-US"/>
              </w:rPr>
              <w:t>4</w:t>
            </w:r>
          </w:fldSimple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430754E4" w:rsidR="0014093E" w:rsidRPr="00035E67" w:rsidRDefault="0014093E" w:rsidP="009749E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7F2A4C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9749E1">
            <w:rPr>
              <w:rFonts w:cs="Verdana"/>
              <w:szCs w:val="18"/>
            </w:rPr>
            <w:t>1 juli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7F2A4C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7363CA">
            <w:t>Informatievoorziening over nieuwe Commissievoorstellen</w:t>
          </w:r>
          <w:bookmarkEnd w:id="31"/>
        </w:p>
      </w:tc>
    </w:tr>
  </w:tbl>
  <w:p w14:paraId="55140C6E" w14:textId="77777777" w:rsidR="0014093E" w:rsidRDefault="0014093E" w:rsidP="00BC4AE3">
    <w:pPr>
      <w:pStyle w:val="Koptekst"/>
    </w:pPr>
  </w:p>
  <w:p w14:paraId="55140C6F" w14:textId="77777777"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22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02016"/>
    <w:rsid w:val="0001192B"/>
    <w:rsid w:val="00013862"/>
    <w:rsid w:val="00013D7A"/>
    <w:rsid w:val="00015C1D"/>
    <w:rsid w:val="00020189"/>
    <w:rsid w:val="00020EE4"/>
    <w:rsid w:val="00021FFE"/>
    <w:rsid w:val="00023E9A"/>
    <w:rsid w:val="000310A4"/>
    <w:rsid w:val="00034A84"/>
    <w:rsid w:val="00035E67"/>
    <w:rsid w:val="00036B33"/>
    <w:rsid w:val="000445F7"/>
    <w:rsid w:val="0004508E"/>
    <w:rsid w:val="00046814"/>
    <w:rsid w:val="00050967"/>
    <w:rsid w:val="00051579"/>
    <w:rsid w:val="00063EA4"/>
    <w:rsid w:val="00065239"/>
    <w:rsid w:val="00067174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2F2A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973AC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C7A85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24324"/>
    <w:rsid w:val="005429DC"/>
    <w:rsid w:val="005534E3"/>
    <w:rsid w:val="005556B0"/>
    <w:rsid w:val="00557634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667DD"/>
    <w:rsid w:val="00775BAD"/>
    <w:rsid w:val="0077614E"/>
    <w:rsid w:val="0077662C"/>
    <w:rsid w:val="00776C32"/>
    <w:rsid w:val="00781474"/>
    <w:rsid w:val="00783559"/>
    <w:rsid w:val="00790E2C"/>
    <w:rsid w:val="00792566"/>
    <w:rsid w:val="0079312E"/>
    <w:rsid w:val="00797AA5"/>
    <w:rsid w:val="007A1827"/>
    <w:rsid w:val="007A1FFE"/>
    <w:rsid w:val="007A4105"/>
    <w:rsid w:val="007A534E"/>
    <w:rsid w:val="007A5D29"/>
    <w:rsid w:val="007A5D64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2A4C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49E1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186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7B8"/>
    <w:rsid w:val="00A0257B"/>
    <w:rsid w:val="00A035D0"/>
    <w:rsid w:val="00A05465"/>
    <w:rsid w:val="00A14602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934DE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45E6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433</ap:Characters>
  <ap:DocSecurity>4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2016-07-01T13:57:00.0000000Z</lastPrinted>
  <dcterms:created xsi:type="dcterms:W3CDTF">2016-07-01T14:51:00.0000000Z</dcterms:created>
  <dcterms:modified xsi:type="dcterms:W3CDTF">2016-07-01T14:51:00.0000000Z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0x01010004492A805196404D9929D1B16DDDAB8B</vt:lpwstr>
  </property>
</Properties>
</file>