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BD" w:rsidRDefault="00D87DBD">
      <w:pPr>
        <w:spacing w:line="1" w:lineRule="exact"/>
        <w:sectPr w:rsidR="00D87D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075A9" w:rsidP="00267FE4" w:rsidRDefault="000075A9"/>
    <w:p w:rsidRPr="00DD3AE8" w:rsidR="00267FE4" w:rsidP="00267FE4" w:rsidRDefault="000075A9">
      <w:r w:rsidRPr="00DD3AE8">
        <w:t>Hierbij stuur ik u</w:t>
      </w:r>
      <w:r w:rsidR="006478BA">
        <w:t xml:space="preserve"> de </w:t>
      </w:r>
      <w:r w:rsidRPr="00DD3AE8" w:rsidR="00267FE4">
        <w:t xml:space="preserve">antwoorden op de door de </w:t>
      </w:r>
      <w:r w:rsidRPr="00DD3AE8" w:rsidR="000375A5">
        <w:t xml:space="preserve">algemene commissie voor Wonen en Rijksdienst </w:t>
      </w:r>
      <w:r w:rsidRPr="00DD3AE8">
        <w:t>op 30 juni jl.</w:t>
      </w:r>
      <w:r w:rsidRPr="00DD3AE8" w:rsidR="00267FE4">
        <w:t xml:space="preserve"> aan mij gestelde vragen </w:t>
      </w:r>
      <w:r w:rsidRPr="00DD3AE8">
        <w:t>over de Jaarrapportage Bedrijfsvoering Rijk</w:t>
      </w:r>
      <w:r w:rsidRPr="00DD3AE8" w:rsidR="0065744C">
        <w:t xml:space="preserve"> 2015</w:t>
      </w:r>
      <w:r w:rsidR="006478BA">
        <w:t xml:space="preserve"> (Kamernummer 31490).</w:t>
      </w:r>
    </w:p>
    <w:p w:rsidR="00267FE4" w:rsidP="00267FE4" w:rsidRDefault="00267FE4"/>
    <w:p w:rsidR="00267FE4" w:rsidP="00267FE4" w:rsidRDefault="00267FE4"/>
    <w:p w:rsidR="00267FE4" w:rsidP="00267FE4" w:rsidRDefault="000075A9">
      <w:r>
        <w:t>De minister voor</w:t>
      </w:r>
      <w:r w:rsidR="00267FE4">
        <w:t xml:space="preserve"> </w:t>
      </w:r>
      <w:r>
        <w:t>Wonen en Rijksdienst</w:t>
      </w:r>
      <w:r w:rsidR="00267FE4">
        <w:t>,</w:t>
      </w:r>
    </w:p>
    <w:p w:rsidR="00267FE4" w:rsidP="00267FE4" w:rsidRDefault="006478BA">
      <w:r>
        <w:t>De minister van Binnenlandse Zaken en Koninkrijksrelaties,</w:t>
      </w:r>
    </w:p>
    <w:p w:rsidR="00267FE4" w:rsidP="00267FE4" w:rsidRDefault="00267FE4"/>
    <w:p w:rsidR="00267FE4" w:rsidP="00267FE4" w:rsidRDefault="00267FE4"/>
    <w:p w:rsidR="00267FE4" w:rsidP="00267FE4" w:rsidRDefault="00267FE4"/>
    <w:p w:rsidR="00AB28DE" w:rsidP="00267FE4" w:rsidRDefault="00AB28DE"/>
    <w:p w:rsidR="00267FE4" w:rsidP="00267FE4" w:rsidRDefault="00267FE4">
      <w:r>
        <w:t>drs. S.A. Blok</w:t>
      </w:r>
    </w:p>
    <w:p w:rsidR="00D87DBD" w:rsidRDefault="00D87DBD"/>
    <w:p w:rsidR="00D87DBD" w:rsidRDefault="00267FE4">
      <w:pPr>
        <w:pStyle w:val="WitregelW1bodytekst"/>
      </w:pPr>
      <w:r>
        <w:t xml:space="preserve"> </w:t>
      </w:r>
    </w:p>
    <w:sectPr w:rsidR="00D87DBD" w:rsidSect="00D87DBD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BD" w:rsidRDefault="00D87DBD" w:rsidP="00D87DBD">
      <w:pPr>
        <w:spacing w:line="240" w:lineRule="auto"/>
      </w:pPr>
      <w:r>
        <w:separator/>
      </w:r>
    </w:p>
  </w:endnote>
  <w:endnote w:type="continuationSeparator" w:id="0">
    <w:p w:rsidR="00D87DBD" w:rsidRDefault="00D87DBD" w:rsidP="00D87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BA" w:rsidRDefault="006478B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BA" w:rsidRDefault="006478B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BA" w:rsidRDefault="006478B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BD" w:rsidRDefault="00D87DBD" w:rsidP="00D87DBD">
      <w:pPr>
        <w:spacing w:line="240" w:lineRule="auto"/>
      </w:pPr>
      <w:r>
        <w:separator/>
      </w:r>
    </w:p>
  </w:footnote>
  <w:footnote w:type="continuationSeparator" w:id="0">
    <w:p w:rsidR="00D87DBD" w:rsidRDefault="00D87DBD" w:rsidP="00D87D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BA" w:rsidRDefault="006478B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D" w:rsidRDefault="0021532C">
    <w:r>
      <w:pict>
        <v:shape id="Shape577625a23a836" o:spid="_x0000_s3085" style="position:absolute;margin-left:279.2pt;margin-top:0;width:36.85pt;height:105.2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  <w:r w:rsidR="00267FE4"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7DBD" w:rsidRDefault="0021532C">
    <w:r>
      <w:pict>
        <v:shape id="Shape577625a23afe2" o:spid="_x0000_s3084" style="position:absolute;margin-left:316.05pt;margin-top:0;width:184.25pt;height:105.25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  <w:r w:rsidR="00267FE4">
      <w:rPr>
        <w:noProof/>
      </w:rPr>
      <w:drawing>
        <wp:anchor distT="0" distB="0" distL="0" distR="0" simplePos="0" relativeHeight="25165056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7DBD" w:rsidRDefault="0021532C">
    <w:r>
      <w:pict>
        <v:shape id="Shape577625a23b5ab" o:spid="_x0000_s3083" style="position:absolute;margin-left:79.35pt;margin-top:136.05pt;width:340.15pt;height:8.5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3bd03" o:spid="_x0000_s3082" style="position:absolute;margin-left:79.35pt;margin-top:154.95pt;width:263.95pt;height:93.4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WitregelW1bodytekst"/>
                </w:pPr>
                <w:r>
                  <w:t xml:space="preserve"> </w:t>
                </w:r>
              </w:p>
              <w:p w:rsidR="00D87DBD" w:rsidRDefault="00267FE4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3c38f" o:spid="_x0000_s3081" style="position:absolute;margin-left:79.35pt;margin-top:293.35pt;width:374.95pt;height:63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D87DB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87DBD" w:rsidRDefault="00D87DBD"/>
                  </w:tc>
                  <w:tc>
                    <w:tcPr>
                      <w:tcW w:w="5918" w:type="dxa"/>
                    </w:tcPr>
                    <w:p w:rsidR="00D87DBD" w:rsidRDefault="00D87DBD"/>
                  </w:tc>
                </w:tr>
                <w:tr w:rsidR="00D87DB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87DBD" w:rsidRDefault="00267FE4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D87DBD" w:rsidRDefault="0021532C">
                      <w:pPr>
                        <w:pStyle w:val="Gegevensdocument"/>
                      </w:pPr>
                      <w:fldSimple w:instr=" DOCPROPERTY  &quot;Datum&quot;  \* MERGEFORMAT ">
                        <w:r w:rsidR="006478BA">
                          <w:t>18 augustus 2016</w:t>
                        </w:r>
                      </w:fldSimple>
                    </w:p>
                  </w:tc>
                </w:tr>
                <w:tr w:rsidR="00D87DB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87DBD" w:rsidRDefault="00267FE4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D87DBD" w:rsidRDefault="006E100F">
                      <w:r>
                        <w:t>Beantwoording Schriftelijke vragen Jaarrapportage Bedrijfsvoering Rijk 2015</w:t>
                      </w:r>
                    </w:p>
                  </w:tc>
                </w:tr>
                <w:tr w:rsidR="00D87DB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87DBD" w:rsidRDefault="00D87DBD"/>
                  </w:tc>
                  <w:tc>
                    <w:tcPr>
                      <w:tcW w:w="5918" w:type="dxa"/>
                    </w:tcPr>
                    <w:p w:rsidR="00D87DBD" w:rsidRDefault="00D87DBD"/>
                  </w:tc>
                </w:tr>
              </w:tbl>
              <w:p w:rsidR="00D87DBD" w:rsidRDefault="00D87DBD"/>
            </w:txbxContent>
          </v:textbox>
          <w10:wrap anchorx="page" anchory="page"/>
        </v:shape>
      </w:pict>
    </w:r>
  </w:p>
  <w:p w:rsidR="00D87DBD" w:rsidRDefault="0021532C">
    <w:r>
      <w:pict>
        <v:shape id="Shape577625a23dab8" o:spid="_x0000_s3080" style="position:absolute;margin-left:466.25pt;margin-top:154.45pt;width:100.6pt;height:630.7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D87DBD" w:rsidRDefault="00267FE4">
                <w:pPr>
                  <w:pStyle w:val="Afzendgegevens"/>
                </w:pPr>
                <w:proofErr w:type="spellStart"/>
                <w:r>
                  <w:t>Directoraat-Generaal</w:t>
                </w:r>
                <w:proofErr w:type="spellEnd"/>
                <w:r>
                  <w:t xml:space="preserve"> Overheidsorganisatie</w:t>
                </w:r>
              </w:p>
              <w:p w:rsidR="00D87DBD" w:rsidRDefault="00D87DBD">
                <w:pPr>
                  <w:pStyle w:val="Afzendgegevens"/>
                </w:pPr>
              </w:p>
              <w:p w:rsidR="00D87DBD" w:rsidRDefault="00D87DBD">
                <w:pPr>
                  <w:pStyle w:val="WitregelW1"/>
                </w:pPr>
              </w:p>
              <w:p w:rsidR="00D87DBD" w:rsidRDefault="00267FE4">
                <w:pPr>
                  <w:pStyle w:val="Afzendgegevens"/>
                </w:pPr>
                <w:r>
                  <w:t>Turfmarkt 147</w:t>
                </w:r>
              </w:p>
              <w:p w:rsidR="00D87DBD" w:rsidRDefault="00267FE4">
                <w:pPr>
                  <w:pStyle w:val="Afzendgegevens"/>
                </w:pPr>
                <w:r>
                  <w:t>Den Haag</w:t>
                </w:r>
              </w:p>
              <w:p w:rsidR="00D87DBD" w:rsidRDefault="00267FE4">
                <w:pPr>
                  <w:pStyle w:val="Afzendgegevens"/>
                </w:pPr>
                <w:r>
                  <w:t>Postbus 20011</w:t>
                </w:r>
              </w:p>
              <w:p w:rsidR="00D87DBD" w:rsidRDefault="00267FE4">
                <w:pPr>
                  <w:pStyle w:val="Afzendgegevens"/>
                </w:pPr>
                <w:r>
                  <w:t>2500 EA  Den Haag</w:t>
                </w:r>
              </w:p>
              <w:p w:rsidR="00D87DBD" w:rsidRDefault="00D87DBD">
                <w:pPr>
                  <w:pStyle w:val="WitregelW1"/>
                </w:pPr>
              </w:p>
              <w:p w:rsidR="00D87DBD" w:rsidRDefault="00D87DBD">
                <w:pPr>
                  <w:pStyle w:val="WitregelW1"/>
                </w:pPr>
              </w:p>
              <w:p w:rsidR="00D87DBD" w:rsidRDefault="00267FE4">
                <w:pPr>
                  <w:pStyle w:val="Kopjereferentiegegevens"/>
                </w:pPr>
                <w:r>
                  <w:t>Kenmerk</w:t>
                </w:r>
              </w:p>
              <w:p w:rsidR="00D87DBD" w:rsidRDefault="0021532C">
                <w:pPr>
                  <w:pStyle w:val="Referentiegegevens"/>
                </w:pPr>
                <w:fldSimple w:instr=" DOCPROPERTY  &quot;Kenmerk&quot;  \* MERGEFORMAT ">
                  <w:r w:rsidR="006478BA">
                    <w:t>2016-0000459691</w:t>
                  </w:r>
                </w:fldSimple>
              </w:p>
              <w:p w:rsidR="00D87DBD" w:rsidRDefault="00D87DBD">
                <w:pPr>
                  <w:pStyle w:val="WitregelW1"/>
                </w:pPr>
              </w:p>
              <w:p w:rsidR="00D87DBD" w:rsidRDefault="00267FE4">
                <w:pPr>
                  <w:pStyle w:val="Kopjereferentiegegevens"/>
                </w:pPr>
                <w:r>
                  <w:t>Uw kenmerk</w:t>
                </w:r>
              </w:p>
              <w:p w:rsidR="00D87DBD" w:rsidRDefault="0021532C">
                <w:pPr>
                  <w:pStyle w:val="Referentiegegevens"/>
                </w:pPr>
                <w:r>
                  <w:fldChar w:fldCharType="begin"/>
                </w:r>
                <w:r w:rsidR="00D87DBD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3f7c1" o:spid="_x0000_s3079" style="position:absolute;margin-left:467.1pt;margin-top:802.95pt;width:98.2pt;height:11.2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478B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478B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3fe9c" o:spid="_x0000_s3078" style="position:absolute;margin-left:79.35pt;margin-top:802.95pt;width:141.75pt;height:11.9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</w:p>
  <w:p w:rsidR="00D87DBD" w:rsidRDefault="0021532C">
    <w:r>
      <w:pict>
        <v:shape id="Shape577625a23ff78" o:spid="_x0000_s3077" style="position:absolute;margin-left:79.35pt;margin-top:248.95pt;width:98.2pt;height:37.5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BA" w:rsidRDefault="006478B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D" w:rsidRDefault="0021532C">
    <w:r>
      <w:pict>
        <v:shape id="Shape577625a24019c" o:spid="_x0000_s3076" style="position:absolute;margin-left:79.25pt;margin-top:805pt;width:141.7pt;height:12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</w:p>
  <w:p w:rsidR="00D87DBD" w:rsidRDefault="0021532C">
    <w:r>
      <w:pict>
        <v:shape id="Shape577625a240264" o:spid="_x0000_s3075" style="position:absolute;margin-left:467.1pt;margin-top:805pt;width:98.25pt;height:11.3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478B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478B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47a53" o:spid="_x0000_s3074" style="position:absolute;margin-left:467.1pt;margin-top:151.65pt;width:98.2pt;height:636.7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267FE4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D87DBD" w:rsidRDefault="00267FE4">
                <w:pPr>
                  <w:pStyle w:val="Afzendgegevens"/>
                </w:pPr>
                <w:proofErr w:type="spellStart"/>
                <w:r>
                  <w:t>Directoraat-Generaal</w:t>
                </w:r>
                <w:proofErr w:type="spellEnd"/>
                <w:r>
                  <w:t xml:space="preserve"> Overheidsorganisatie</w:t>
                </w:r>
              </w:p>
              <w:p w:rsidR="00D87DBD" w:rsidRDefault="00267FE4">
                <w:pPr>
                  <w:pStyle w:val="Afzendgegevens"/>
                </w:pPr>
                <w:r>
                  <w:t>Informatiesamenleving en Overheid</w:t>
                </w:r>
              </w:p>
              <w:p w:rsidR="00D87DBD" w:rsidRDefault="00D87DBD">
                <w:pPr>
                  <w:pStyle w:val="WitregelW1"/>
                </w:pPr>
              </w:p>
              <w:p w:rsidR="00D87DBD" w:rsidRDefault="00D87DBD">
                <w:pPr>
                  <w:pStyle w:val="WitregelW1"/>
                </w:pPr>
              </w:p>
              <w:p w:rsidR="00D87DBD" w:rsidRDefault="00267FE4">
                <w:pPr>
                  <w:pStyle w:val="Kopjereferentiegegevens"/>
                </w:pPr>
                <w:r>
                  <w:t>Datum</w:t>
                </w:r>
              </w:p>
              <w:p w:rsidR="00D87DBD" w:rsidRDefault="0021532C">
                <w:pPr>
                  <w:pStyle w:val="Referentiegegevens"/>
                </w:pPr>
                <w:fldSimple w:instr=" DOCPROPERTY  &quot;Datum&quot;  \* MERGEFORMAT ">
                  <w:r w:rsidR="006478BA">
                    <w:t>18 augustus 2016</w:t>
                  </w:r>
                </w:fldSimple>
              </w:p>
              <w:p w:rsidR="00D87DBD" w:rsidRDefault="00D87DBD">
                <w:pPr>
                  <w:pStyle w:val="WitregelW1"/>
                </w:pPr>
              </w:p>
              <w:p w:rsidR="00D87DBD" w:rsidRDefault="00267FE4">
                <w:pPr>
                  <w:pStyle w:val="Kopjereferentiegegevens"/>
                </w:pPr>
                <w:r>
                  <w:t>Kenmerk</w:t>
                </w:r>
              </w:p>
              <w:p w:rsidR="00D87DBD" w:rsidRDefault="0021532C">
                <w:pPr>
                  <w:pStyle w:val="Referentiegegevens"/>
                </w:pPr>
                <w:fldSimple w:instr=" DOCPROPERTY  &quot;Kenmerk&quot;  \* MERGEFORMAT ">
                  <w:r w:rsidR="006478BA">
                    <w:t>2016-0000459691</w:t>
                  </w:r>
                </w:fldSimple>
              </w:p>
            </w:txbxContent>
          </v:textbox>
          <w10:wrap anchorx="page" anchory="page"/>
        </v:shape>
      </w:pict>
    </w:r>
  </w:p>
  <w:p w:rsidR="00D87DBD" w:rsidRDefault="0021532C">
    <w:r>
      <w:pict>
        <v:shape id="Shape577625a2485a1" o:spid="_x0000_s3073" style="position:absolute;margin-left:79.35pt;margin-top:151.65pt;width:263.25pt;height:14.25pt;z-index:2516648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87DBD" w:rsidRDefault="00D87DB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C185F6"/>
    <w:multiLevelType w:val="multilevel"/>
    <w:tmpl w:val="C170936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17CD7B6"/>
    <w:multiLevelType w:val="multilevel"/>
    <w:tmpl w:val="63E3EA3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3608E09"/>
    <w:multiLevelType w:val="multilevel"/>
    <w:tmpl w:val="4A91FE3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B8E0E9B"/>
    <w:multiLevelType w:val="multilevel"/>
    <w:tmpl w:val="2535549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CC50276"/>
    <w:multiLevelType w:val="multilevel"/>
    <w:tmpl w:val="F009BBC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F7FC099"/>
    <w:multiLevelType w:val="multilevel"/>
    <w:tmpl w:val="737F1E0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01C5D6F"/>
    <w:multiLevelType w:val="multilevel"/>
    <w:tmpl w:val="41D9C19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440ADF2"/>
    <w:multiLevelType w:val="multilevel"/>
    <w:tmpl w:val="70BAF6E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3E936BA"/>
    <w:multiLevelType w:val="multilevel"/>
    <w:tmpl w:val="E5A4FBF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2D0D40"/>
    <w:multiLevelType w:val="multilevel"/>
    <w:tmpl w:val="51A4291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2B10366"/>
    <w:multiLevelType w:val="multilevel"/>
    <w:tmpl w:val="A58313A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3F0E29F"/>
    <w:multiLevelType w:val="multilevel"/>
    <w:tmpl w:val="6F7FD35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76A2195"/>
    <w:multiLevelType w:val="multilevel"/>
    <w:tmpl w:val="F7B7645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DE4A9D"/>
    <w:multiLevelType w:val="multilevel"/>
    <w:tmpl w:val="F985039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2B7B5B"/>
    <w:multiLevelType w:val="multilevel"/>
    <w:tmpl w:val="4798584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289275"/>
    <w:multiLevelType w:val="multilevel"/>
    <w:tmpl w:val="5A5BC44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DB59F"/>
    <w:multiLevelType w:val="multilevel"/>
    <w:tmpl w:val="F63009C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A9A68"/>
    <w:multiLevelType w:val="multilevel"/>
    <w:tmpl w:val="1D0738A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5F339"/>
    <w:multiLevelType w:val="multilevel"/>
    <w:tmpl w:val="77E024B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93D9E2"/>
    <w:multiLevelType w:val="multilevel"/>
    <w:tmpl w:val="0AC8302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F790F"/>
    <w:multiLevelType w:val="multilevel"/>
    <w:tmpl w:val="47E81D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357FF5"/>
    <w:multiLevelType w:val="multilevel"/>
    <w:tmpl w:val="3AC43C8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F6E792"/>
    <w:multiLevelType w:val="multilevel"/>
    <w:tmpl w:val="C2826B7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8"/>
  </w:num>
  <w:num w:numId="6">
    <w:abstractNumId w:val="1"/>
  </w:num>
  <w:num w:numId="7">
    <w:abstractNumId w:val="15"/>
  </w:num>
  <w:num w:numId="8">
    <w:abstractNumId w:val="2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0"/>
  </w:num>
  <w:num w:numId="15">
    <w:abstractNumId w:val="5"/>
  </w:num>
  <w:num w:numId="16">
    <w:abstractNumId w:val="22"/>
  </w:num>
  <w:num w:numId="17">
    <w:abstractNumId w:val="11"/>
  </w:num>
  <w:num w:numId="18">
    <w:abstractNumId w:val="13"/>
  </w:num>
  <w:num w:numId="19">
    <w:abstractNumId w:val="17"/>
  </w:num>
  <w:num w:numId="20">
    <w:abstractNumId w:val="19"/>
  </w:num>
  <w:num w:numId="21">
    <w:abstractNumId w:val="20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075A9"/>
    <w:rsid w:val="00027F03"/>
    <w:rsid w:val="000375A5"/>
    <w:rsid w:val="000B34A8"/>
    <w:rsid w:val="000F1ED6"/>
    <w:rsid w:val="00207B6D"/>
    <w:rsid w:val="0021532C"/>
    <w:rsid w:val="00267FE4"/>
    <w:rsid w:val="00351C28"/>
    <w:rsid w:val="004564C4"/>
    <w:rsid w:val="0047114A"/>
    <w:rsid w:val="0049205F"/>
    <w:rsid w:val="005344E4"/>
    <w:rsid w:val="005B30EC"/>
    <w:rsid w:val="0062423E"/>
    <w:rsid w:val="006461B0"/>
    <w:rsid w:val="006478BA"/>
    <w:rsid w:val="0065744C"/>
    <w:rsid w:val="00683D87"/>
    <w:rsid w:val="006E100F"/>
    <w:rsid w:val="006E752D"/>
    <w:rsid w:val="007A2029"/>
    <w:rsid w:val="00885F0C"/>
    <w:rsid w:val="008B1951"/>
    <w:rsid w:val="008F4EF7"/>
    <w:rsid w:val="00A7099B"/>
    <w:rsid w:val="00AB28DE"/>
    <w:rsid w:val="00B3615D"/>
    <w:rsid w:val="00B765BB"/>
    <w:rsid w:val="00CB73E8"/>
    <w:rsid w:val="00CD6632"/>
    <w:rsid w:val="00D87DBD"/>
    <w:rsid w:val="00DD3AE8"/>
    <w:rsid w:val="00E73954"/>
    <w:rsid w:val="00ED4BD7"/>
    <w:rsid w:val="00F4527C"/>
    <w:rsid w:val="00F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87DB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87DBD"/>
  </w:style>
  <w:style w:type="paragraph" w:customStyle="1" w:styleId="Afzendgegevens">
    <w:name w:val="Afzendgegevens"/>
    <w:basedOn w:val="Standaard"/>
    <w:next w:val="Standaard"/>
    <w:rsid w:val="00D87DB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D87DB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87DBD"/>
  </w:style>
  <w:style w:type="paragraph" w:customStyle="1" w:styleId="Artikelniveau2">
    <w:name w:val="Artikel niveau 2"/>
    <w:basedOn w:val="Standaard"/>
    <w:next w:val="Standaard"/>
    <w:rsid w:val="00D87DBD"/>
  </w:style>
  <w:style w:type="paragraph" w:customStyle="1" w:styleId="ArtikelenAutorisatiebesluit">
    <w:name w:val="Artikelen Autorisatiebesluit"/>
    <w:basedOn w:val="Standaard"/>
    <w:rsid w:val="00D87DB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87DB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87DB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87DB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87DB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87DBD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D87DB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87DBD"/>
  </w:style>
  <w:style w:type="paragraph" w:customStyle="1" w:styleId="Convenantletteringinspring">
    <w:name w:val="Convenant lettering inspring"/>
    <w:basedOn w:val="Standaard"/>
    <w:next w:val="Standaard"/>
    <w:rsid w:val="00D87DBD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87DB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87DB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87DB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87DBD"/>
  </w:style>
  <w:style w:type="paragraph" w:customStyle="1" w:styleId="Convenantstandaard">
    <w:name w:val="Convenant standaard"/>
    <w:basedOn w:val="Standaard"/>
    <w:next w:val="Standaard"/>
    <w:rsid w:val="00D87DBD"/>
    <w:rPr>
      <w:sz w:val="20"/>
      <w:szCs w:val="20"/>
    </w:rPr>
  </w:style>
  <w:style w:type="paragraph" w:customStyle="1" w:styleId="ConvenantTitel">
    <w:name w:val="Convenant Titel"/>
    <w:next w:val="Standaard"/>
    <w:rsid w:val="00D87DB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D87DB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87DB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87DB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87DBD"/>
    <w:rPr>
      <w:b/>
      <w:smallCaps/>
    </w:rPr>
  </w:style>
  <w:style w:type="paragraph" w:customStyle="1" w:styleId="FMHDechargeverklaringOndertekening">
    <w:name w:val="FMH_Dechargeverklaring_Ondertekening"/>
    <w:rsid w:val="00D87DBD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87DB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87DB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87DB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87DB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87DB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87DB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87DBD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87DB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87DB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D87DB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87DB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87DB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87DB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87DBD"/>
  </w:style>
  <w:style w:type="paragraph" w:styleId="Inhopg5">
    <w:name w:val="toc 5"/>
    <w:basedOn w:val="Inhopg4"/>
    <w:next w:val="Standaard"/>
    <w:rsid w:val="00D87DBD"/>
  </w:style>
  <w:style w:type="paragraph" w:styleId="Inhopg6">
    <w:name w:val="toc 6"/>
    <w:basedOn w:val="Inhopg5"/>
    <w:next w:val="Standaard"/>
    <w:rsid w:val="00D87DBD"/>
  </w:style>
  <w:style w:type="paragraph" w:styleId="Inhopg7">
    <w:name w:val="toc 7"/>
    <w:basedOn w:val="Inhopg6"/>
    <w:next w:val="Standaard"/>
    <w:rsid w:val="00D87DBD"/>
  </w:style>
  <w:style w:type="paragraph" w:styleId="Inhopg8">
    <w:name w:val="toc 8"/>
    <w:basedOn w:val="Inhopg7"/>
    <w:next w:val="Standaard"/>
    <w:rsid w:val="00D87DBD"/>
  </w:style>
  <w:style w:type="paragraph" w:styleId="Inhopg9">
    <w:name w:val="toc 9"/>
    <w:basedOn w:val="Inhopg8"/>
    <w:next w:val="Standaard"/>
    <w:rsid w:val="00D87DBD"/>
  </w:style>
  <w:style w:type="paragraph" w:customStyle="1" w:styleId="Kiesraadaanhef">
    <w:name w:val="Kiesraad_aanhef"/>
    <w:rsid w:val="00D87DBD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87DB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87DB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87DBD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87DBD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87DBD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87DBD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87DBD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87DB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87DB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87DB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87DB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87DB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87DB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87DB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87DB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87DB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87DB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87DB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87DBD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87DBD"/>
    <w:rPr>
      <w:sz w:val="13"/>
      <w:szCs w:val="13"/>
    </w:rPr>
  </w:style>
  <w:style w:type="paragraph" w:customStyle="1" w:styleId="KopjeNota">
    <w:name w:val="Kopje Nota"/>
    <w:next w:val="Standaard"/>
    <w:rsid w:val="00D87DB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87DBD"/>
    <w:rPr>
      <w:b/>
    </w:rPr>
  </w:style>
  <w:style w:type="paragraph" w:customStyle="1" w:styleId="LedenArt1">
    <w:name w:val="Leden_Art_1"/>
    <w:basedOn w:val="Standaard"/>
    <w:next w:val="Standaard"/>
    <w:rsid w:val="00D87DBD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D87DBD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D87DBD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D87DBD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D87DBD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D87DBD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D87DBD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D87DBD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D87DBD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D87DBD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87DB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87DB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87DBD"/>
  </w:style>
  <w:style w:type="paragraph" w:customStyle="1" w:styleId="LogiusNummeringExtra">
    <w:name w:val="Logius Nummering Extra"/>
    <w:basedOn w:val="Standaard"/>
    <w:next w:val="Standaard"/>
    <w:rsid w:val="00D87DBD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D87DBD"/>
  </w:style>
  <w:style w:type="paragraph" w:customStyle="1" w:styleId="LogiusOpsomming1a">
    <w:name w:val="Logius Opsomming 1a"/>
    <w:basedOn w:val="Standaard"/>
    <w:next w:val="Standaard"/>
    <w:rsid w:val="00D87DBD"/>
  </w:style>
  <w:style w:type="paragraph" w:customStyle="1" w:styleId="LogiusOpsomming1aniv1">
    <w:name w:val="Logius Opsomming 1a niv1"/>
    <w:basedOn w:val="Standaard"/>
    <w:next w:val="Standaard"/>
    <w:rsid w:val="00D87DBD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D87DBD"/>
    <w:pPr>
      <w:numPr>
        <w:ilvl w:val="1"/>
        <w:numId w:val="11"/>
      </w:numPr>
    </w:pPr>
  </w:style>
  <w:style w:type="table" w:customStyle="1" w:styleId="LogiusTabelGrijs">
    <w:name w:val="Logius Tabel Grijs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87DB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87DBD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87DB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87DBD"/>
  </w:style>
  <w:style w:type="table" w:customStyle="1" w:styleId="LogiusBehoeftestelling">
    <w:name w:val="Logius_Behoeftestelling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87DBD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87DB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87DBD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87DBD"/>
    <w:rPr>
      <w:i/>
    </w:rPr>
  </w:style>
  <w:style w:type="paragraph" w:customStyle="1" w:styleId="Paginaeinde">
    <w:name w:val="Paginaeinde"/>
    <w:basedOn w:val="Standaard"/>
    <w:next w:val="Standaard"/>
    <w:rsid w:val="00D87DBD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87DB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87DBD"/>
  </w:style>
  <w:style w:type="paragraph" w:customStyle="1" w:styleId="RapportNiveau1">
    <w:name w:val="Rapport_Niveau_1"/>
    <w:basedOn w:val="Standaard"/>
    <w:next w:val="Standaard"/>
    <w:rsid w:val="00D87DBD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87DBD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87DBD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87DBD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D87DBD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D87DB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87DBD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D87DBD"/>
  </w:style>
  <w:style w:type="paragraph" w:customStyle="1" w:styleId="RCabc">
    <w:name w:val="RC_abc"/>
    <w:basedOn w:val="Standaard"/>
    <w:next w:val="Standaard"/>
    <w:rsid w:val="00D87DBD"/>
  </w:style>
  <w:style w:type="paragraph" w:customStyle="1" w:styleId="RCabcalinea">
    <w:name w:val="RC_abc alinea"/>
    <w:basedOn w:val="Standaard"/>
    <w:next w:val="Standaard"/>
    <w:rsid w:val="00D87DBD"/>
    <w:pPr>
      <w:numPr>
        <w:numId w:val="14"/>
      </w:numPr>
    </w:pPr>
  </w:style>
  <w:style w:type="paragraph" w:customStyle="1" w:styleId="Referentiegegevens">
    <w:name w:val="Referentiegegevens"/>
    <w:next w:val="Standaard"/>
    <w:rsid w:val="00D87DB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87DB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87DB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87DBD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87DBD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87DB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87DB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87DBD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87DBD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87DBD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87DBD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D87DBD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D87DBD"/>
  </w:style>
  <w:style w:type="paragraph" w:customStyle="1" w:styleId="Rubricering">
    <w:name w:val="Rubricering"/>
    <w:next w:val="Standaard"/>
    <w:rsid w:val="00D87DB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D87DBD"/>
  </w:style>
  <w:style w:type="paragraph" w:customStyle="1" w:styleId="RVIGLetteropsomming">
    <w:name w:val="RVIG Letteropsomming"/>
    <w:basedOn w:val="Standaard"/>
    <w:next w:val="Standaard"/>
    <w:rsid w:val="00D87DBD"/>
  </w:style>
  <w:style w:type="paragraph" w:customStyle="1" w:styleId="RvIGOpsomming">
    <w:name w:val="RvIG Opsomming"/>
    <w:basedOn w:val="Standaard"/>
    <w:next w:val="Standaard"/>
    <w:rsid w:val="00D87DB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87DBD"/>
    <w:pPr>
      <w:tabs>
        <w:tab w:val="left" w:pos="5930"/>
      </w:tabs>
    </w:pPr>
  </w:style>
  <w:style w:type="table" w:customStyle="1" w:styleId="RViGTabelFormulieren">
    <w:name w:val="RViG Tabel Formulieren"/>
    <w:rsid w:val="00D87DBD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87DBD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87DBD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D87DBD"/>
  </w:style>
  <w:style w:type="paragraph" w:customStyle="1" w:styleId="SSCICTslotzin">
    <w:name w:val="SSC_ICT_slotzin"/>
    <w:basedOn w:val="Standaard"/>
    <w:next w:val="Standaard"/>
    <w:rsid w:val="00D87DBD"/>
    <w:pPr>
      <w:spacing w:before="240"/>
    </w:pPr>
  </w:style>
  <w:style w:type="paragraph" w:customStyle="1" w:styleId="SSC-ICTAanhef">
    <w:name w:val="SSC-ICT Aanhef"/>
    <w:basedOn w:val="Standaard"/>
    <w:next w:val="Standaard"/>
    <w:rsid w:val="00D87DBD"/>
    <w:pPr>
      <w:spacing w:before="100" w:after="240"/>
    </w:pPr>
  </w:style>
  <w:style w:type="table" w:customStyle="1" w:styleId="SSC-ICTTabellijnen">
    <w:name w:val="SSC-ICT Tabel lijnen"/>
    <w:rsid w:val="00D87DB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87DB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87DB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87DBD"/>
    <w:rPr>
      <w:i/>
    </w:rPr>
  </w:style>
  <w:style w:type="paragraph" w:customStyle="1" w:styleId="StandaardGrijsgemarkeerd">
    <w:name w:val="Standaard Grijs gemarkeerd"/>
    <w:basedOn w:val="Standaard"/>
    <w:next w:val="Standaard"/>
    <w:rsid w:val="00D87DBD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87DBD"/>
    <w:rPr>
      <w:smallCaps/>
    </w:rPr>
  </w:style>
  <w:style w:type="paragraph" w:customStyle="1" w:styleId="Standaardrechts">
    <w:name w:val="Standaard rechts"/>
    <w:basedOn w:val="Standaard"/>
    <w:next w:val="Standaard"/>
    <w:rsid w:val="00D87DBD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87DB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87DB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87DB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87DB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87DB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87DB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87DBD"/>
    <w:rPr>
      <w:b/>
    </w:rPr>
  </w:style>
  <w:style w:type="paragraph" w:customStyle="1" w:styleId="Subtitelpersbericht">
    <w:name w:val="Subtitel persbericht"/>
    <w:basedOn w:val="Titelpersbericht"/>
    <w:next w:val="Standaard"/>
    <w:rsid w:val="00D87DBD"/>
    <w:rPr>
      <w:b w:val="0"/>
    </w:rPr>
  </w:style>
  <w:style w:type="paragraph" w:customStyle="1" w:styleId="SubtitelRapport">
    <w:name w:val="Subtitel Rapport"/>
    <w:next w:val="Standaard"/>
    <w:rsid w:val="00D87DB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87DBD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87DB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87DBD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87DB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87DBD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87DB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87DB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87D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D87DB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87DB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87DB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87DB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87DBD"/>
    <w:rPr>
      <w:b/>
    </w:rPr>
  </w:style>
  <w:style w:type="paragraph" w:customStyle="1" w:styleId="Voetnoot">
    <w:name w:val="Voetnoot"/>
    <w:basedOn w:val="Standaard"/>
    <w:rsid w:val="00D87DBD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87DBD"/>
    <w:rPr>
      <w:color w:val="FF0000"/>
      <w:sz w:val="16"/>
      <w:szCs w:val="16"/>
    </w:rPr>
  </w:style>
  <w:style w:type="table" w:customStyle="1" w:styleId="VTWTabelOnderdeel1">
    <w:name w:val="VTW Tabel Onderdeel 1"/>
    <w:rsid w:val="00D87DB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87DB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87DB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87DB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87D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87DBD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87DB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87DBD"/>
    <w:rPr>
      <w:sz w:val="20"/>
      <w:szCs w:val="20"/>
    </w:rPr>
  </w:style>
  <w:style w:type="paragraph" w:customStyle="1" w:styleId="WitregelNota8pt">
    <w:name w:val="Witregel Nota 8pt"/>
    <w:next w:val="Standaard"/>
    <w:rsid w:val="00D87DB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87DB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87DB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87D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87DB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87DBD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87DB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87DB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87DB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87DB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87DBD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87DB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87DBD"/>
  </w:style>
  <w:style w:type="paragraph" w:customStyle="1" w:styleId="WobBijlageLedenArtikel10">
    <w:name w:val="Wob_Bijlage_Leden_Artikel_10"/>
    <w:basedOn w:val="Standaard"/>
    <w:next w:val="Standaard"/>
    <w:rsid w:val="00D87DBD"/>
  </w:style>
  <w:style w:type="paragraph" w:customStyle="1" w:styleId="WobBijlageLedenArtikel11">
    <w:name w:val="Wob_Bijlage_Leden_Artikel_11"/>
    <w:basedOn w:val="Standaard"/>
    <w:next w:val="Standaard"/>
    <w:rsid w:val="00D87DBD"/>
  </w:style>
  <w:style w:type="paragraph" w:customStyle="1" w:styleId="WobBijlageLedenArtikel3">
    <w:name w:val="Wob_Bijlage_Leden_Artikel_3"/>
    <w:basedOn w:val="Standaard"/>
    <w:next w:val="Standaard"/>
    <w:rsid w:val="00D87DBD"/>
  </w:style>
  <w:style w:type="paragraph" w:customStyle="1" w:styleId="WobBijlageLedenArtikel6">
    <w:name w:val="Wob_Bijlage_Leden_Artikel_6"/>
    <w:basedOn w:val="Standaard"/>
    <w:next w:val="Standaard"/>
    <w:rsid w:val="00D87DBD"/>
  </w:style>
  <w:style w:type="paragraph" w:customStyle="1" w:styleId="WobBijlageLedenArtikel7">
    <w:name w:val="Wob_Bijlage_Leden_Artikel_7"/>
    <w:basedOn w:val="Standaard"/>
    <w:next w:val="Standaard"/>
    <w:rsid w:val="00D87DBD"/>
  </w:style>
  <w:style w:type="paragraph" w:customStyle="1" w:styleId="Workaroundalineatekstblok">
    <w:name w:val="Workaround alinea tekstblok"/>
    <w:rsid w:val="00D87DBD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87DB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87DB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87DB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87D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67F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7F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67F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67FE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2016-08-18T10:45:00.0000000Z</lastPrinted>
  <dcterms:created xsi:type="dcterms:W3CDTF">2016-08-04T08:51:00.0000000Z</dcterms:created>
  <dcterms:modified xsi:type="dcterms:W3CDTF">2016-08-18T10:47:00.0000000Z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18 augustus 2016</vt:lpwstr>
  </property>
  <property fmtid="{D5CDD505-2E9C-101B-9397-08002B2CF9AE}" pid="4" name="Onderwerp">
    <vt:lpwstr>Beantwoording schriftelijke vragen Digitale Infrastructuur</vt:lpwstr>
  </property>
  <property fmtid="{D5CDD505-2E9C-101B-9397-08002B2CF9AE}" pid="5" name="Kenmerk">
    <vt:lpwstr>2016-0000459691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0x0101009C3D5760EC9EC44EA1CDB16C501E9E98</vt:lpwstr>
  </property>
</Properties>
</file>