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4C" w:rsidRDefault="00EC254C">
      <w:pPr>
        <w:spacing w:line="1" w:lineRule="exact"/>
        <w:sectPr w:rsidR="00EC25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EC254C" w:rsidRDefault="007C4776">
      <w:pPr>
        <w:pStyle w:val="WitregelW1bodytekst"/>
      </w:pPr>
      <w:r>
        <w:lastRenderedPageBreak/>
        <w:t xml:space="preserve"> </w:t>
      </w:r>
    </w:p>
    <w:p w:rsidR="00092FE0" w:rsidP="00092FE0" w:rsidRDefault="00092FE0">
      <w:pPr>
        <w:pStyle w:val="WitregelW1bodytekst"/>
      </w:pPr>
    </w:p>
    <w:p w:rsidR="00092FE0" w:rsidP="00092FE0" w:rsidRDefault="00092FE0">
      <w:r>
        <w:t xml:space="preserve">Hierbij zend ik u de antwoorden op de schriftelijke Kamervragen van de Tweede Kamer over de Ontwerpbegroting 2017 </w:t>
      </w:r>
      <w:r w:rsidR="00710443">
        <w:t>van Wonen en Rijksdienst (XVIII)</w:t>
      </w:r>
      <w:r>
        <w:t>.</w:t>
      </w:r>
    </w:p>
    <w:p w:rsidR="00092FE0" w:rsidP="00092FE0" w:rsidRDefault="00092FE0"/>
    <w:p w:rsidR="00092FE0" w:rsidP="00092FE0" w:rsidRDefault="00710443">
      <w:r>
        <w:t>De min</w:t>
      </w:r>
      <w:r w:rsidR="00F416CD">
        <w:t>ister voor Wonen en Rijksdienst</w:t>
      </w:r>
      <w:r w:rsidR="00092FE0">
        <w:t>,</w:t>
      </w:r>
    </w:p>
    <w:p w:rsidR="00092FE0" w:rsidP="00092FE0" w:rsidRDefault="00092FE0"/>
    <w:p w:rsidR="00092FE0" w:rsidP="00092FE0" w:rsidRDefault="00092FE0"/>
    <w:p w:rsidR="00092FE0" w:rsidP="00092FE0" w:rsidRDefault="00092FE0"/>
    <w:p w:rsidR="00092FE0" w:rsidP="00092FE0" w:rsidRDefault="00092FE0"/>
    <w:p w:rsidR="00092FE0" w:rsidP="00092FE0" w:rsidRDefault="00092FE0"/>
    <w:p w:rsidR="00092FE0" w:rsidP="00092FE0" w:rsidRDefault="00092FE0">
      <w:r>
        <w:t>dr</w:t>
      </w:r>
      <w:r w:rsidR="00710443">
        <w:t>s. S.A. Blok</w:t>
      </w:r>
    </w:p>
    <w:p w:rsidR="00EC254C" w:rsidRDefault="00EC254C">
      <w:pPr>
        <w:pStyle w:val="WitregelW1bodytekst"/>
      </w:pPr>
    </w:p>
    <w:p w:rsidR="00EC254C" w:rsidRDefault="007C4776">
      <w:pPr>
        <w:pStyle w:val="WitregelW1bodytekst"/>
      </w:pPr>
      <w:r>
        <w:t xml:space="preserve"> </w:t>
      </w:r>
    </w:p>
    <w:sectPr w:rsidR="00EC254C" w:rsidSect="00EC254C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54C" w:rsidRDefault="00EC254C" w:rsidP="00EC254C">
      <w:pPr>
        <w:spacing w:line="240" w:lineRule="auto"/>
      </w:pPr>
      <w:r>
        <w:separator/>
      </w:r>
    </w:p>
  </w:endnote>
  <w:endnote w:type="continuationSeparator" w:id="0">
    <w:p w:rsidR="00EC254C" w:rsidRDefault="00EC254C" w:rsidP="00EC2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E0" w:rsidRDefault="00092FE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E0" w:rsidRDefault="00092FE0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E0" w:rsidRDefault="00092FE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54C" w:rsidRDefault="00EC254C" w:rsidP="00EC254C">
      <w:pPr>
        <w:spacing w:line="240" w:lineRule="auto"/>
      </w:pPr>
      <w:r>
        <w:separator/>
      </w:r>
    </w:p>
  </w:footnote>
  <w:footnote w:type="continuationSeparator" w:id="0">
    <w:p w:rsidR="00EC254C" w:rsidRDefault="00EC254C" w:rsidP="00EC25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E0" w:rsidRDefault="00092FE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4C" w:rsidRDefault="00AA7A35">
    <w:r>
      <w:pict>
        <v:shape id="Shape57f26222981a4" o:spid="_x0000_s3085" style="position:absolute;margin-left:279.2pt;margin-top:0;width:36.85pt;height:105.2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EC254C"/>
            </w:txbxContent>
          </v:textbox>
          <w10:wrap anchorx="page" anchory="page"/>
        </v:shape>
      </w:pict>
    </w:r>
  </w:p>
  <w:p w:rsidR="00EC254C" w:rsidRDefault="00AA7A35">
    <w:r>
      <w:pict>
        <v:shape id="Shape57f2622298272" o:spid="_x0000_s3084" style="position:absolute;margin-left:316.05pt;margin-top:0;width:184.25pt;height:105.25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EC254C"/>
            </w:txbxContent>
          </v:textbox>
          <w10:wrap anchorx="page" anchory="page"/>
        </v:shape>
      </w:pict>
    </w:r>
    <w:r w:rsidR="007C4776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254C" w:rsidRDefault="00AA7A35">
    <w:r>
      <w:pict>
        <v:shape id="Shape57f2622298a1a" o:spid="_x0000_s3083" style="position:absolute;margin-left:79.35pt;margin-top:136.05pt;width:340.15pt;height:8.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7C4776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EC254C" w:rsidRDefault="00AA7A35">
    <w:r>
      <w:pict>
        <v:shape id="Shape57f26222991fd" o:spid="_x0000_s3082" style="position:absolute;margin-left:79.35pt;margin-top:154.95pt;width:263.95pt;height:93.4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7C4776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EC254C" w:rsidRDefault="007C4776">
                <w:pPr>
                  <w:pStyle w:val="Toezendgegevens"/>
                </w:pPr>
                <w:r>
                  <w:t>Postbus 20018</w:t>
                </w:r>
              </w:p>
              <w:p w:rsidR="00EC254C" w:rsidRDefault="007C4776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EC254C" w:rsidRDefault="00AA7A35">
    <w:r>
      <w:pict>
        <v:shape id="Shape57f2622299950" o:spid="_x0000_s3081" style="position:absolute;margin-left:79.35pt;margin-top:293.35pt;width:374.95pt;height:63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EC254C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C254C" w:rsidRDefault="00EC254C"/>
                  </w:tc>
                  <w:tc>
                    <w:tcPr>
                      <w:tcW w:w="5918" w:type="dxa"/>
                    </w:tcPr>
                    <w:p w:rsidR="00EC254C" w:rsidRDefault="00EC254C"/>
                  </w:tc>
                </w:tr>
                <w:tr w:rsidR="00EC254C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C254C" w:rsidRDefault="007C4776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EC254C" w:rsidRDefault="00AA7A35">
                      <w:pPr>
                        <w:pStyle w:val="Gegevensdocument"/>
                      </w:pPr>
                      <w:fldSimple w:instr=" DOCPROPERTY  &quot;Datum&quot;  \* MERGEFORMAT ">
                        <w:r w:rsidR="00F416CD">
                          <w:t>6 oktober 2016</w:t>
                        </w:r>
                      </w:fldSimple>
                    </w:p>
                  </w:tc>
                </w:tr>
                <w:tr w:rsidR="00EC254C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C254C" w:rsidRDefault="007C4776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EC254C" w:rsidRDefault="00AA7A35">
                      <w:r>
                        <w:fldChar w:fldCharType="begin"/>
                      </w:r>
                      <w:r w:rsidR="00D256EA"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 w:rsidR="00F416CD">
                        <w:t xml:space="preserve">Aanbiedingsbrief </w:t>
                      </w:r>
                      <w:proofErr w:type="spellStart"/>
                      <w:r w:rsidR="00F416CD">
                        <w:t>MinWenR</w:t>
                      </w:r>
                      <w:proofErr w:type="spellEnd"/>
                      <w:r w:rsidR="00F416CD">
                        <w:t xml:space="preserve"> antwoorden op de schriftelijke vragen met Kamerstuk 34550 XVIII</w:t>
                      </w:r>
                      <w:r>
                        <w:fldChar w:fldCharType="end"/>
                      </w:r>
                    </w:p>
                  </w:tc>
                </w:tr>
                <w:tr w:rsidR="00EC254C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C254C" w:rsidRDefault="00EC254C"/>
                  </w:tc>
                  <w:tc>
                    <w:tcPr>
                      <w:tcW w:w="5918" w:type="dxa"/>
                    </w:tcPr>
                    <w:p w:rsidR="00EC254C" w:rsidRDefault="00EC254C"/>
                  </w:tc>
                </w:tr>
              </w:tbl>
              <w:p w:rsidR="00EC254C" w:rsidRDefault="00EC254C"/>
            </w:txbxContent>
          </v:textbox>
          <w10:wrap anchorx="page" anchory="page"/>
        </v:shape>
      </w:pict>
    </w:r>
  </w:p>
  <w:p w:rsidR="00EC254C" w:rsidRDefault="00AA7A35">
    <w:r>
      <w:pict>
        <v:shape id="Shape57f262229b1b5" o:spid="_x0000_s3080" style="position:absolute;margin-left:466.25pt;margin-top:154.45pt;width:100.6pt;height:630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7C4776">
                <w:pPr>
                  <w:pStyle w:val="Kopjeafzendgegevens"/>
                </w:pPr>
                <w:r>
                  <w:t>Financieel Economische Zaken</w:t>
                </w:r>
              </w:p>
              <w:p w:rsidR="00EC254C" w:rsidRDefault="007C4776">
                <w:pPr>
                  <w:pStyle w:val="Afzendgegevens"/>
                </w:pPr>
                <w:r>
                  <w:t>BEE</w:t>
                </w:r>
              </w:p>
              <w:p w:rsidR="00EC254C" w:rsidRDefault="00EC254C">
                <w:pPr>
                  <w:pStyle w:val="WitregelW1"/>
                </w:pPr>
              </w:p>
              <w:p w:rsidR="00EC254C" w:rsidRDefault="00EC254C">
                <w:pPr>
                  <w:pStyle w:val="WitregelW1"/>
                </w:pPr>
              </w:p>
              <w:p w:rsidR="00EC254C" w:rsidRDefault="007C4776">
                <w:pPr>
                  <w:pStyle w:val="Afzendgegevens"/>
                </w:pPr>
                <w:proofErr w:type="spellStart"/>
                <w:r>
                  <w:t>Turfmarkt</w:t>
                </w:r>
                <w:proofErr w:type="spellEnd"/>
                <w:r>
                  <w:t xml:space="preserve"> 147</w:t>
                </w:r>
              </w:p>
              <w:p w:rsidR="00EC254C" w:rsidRDefault="007C4776">
                <w:pPr>
                  <w:pStyle w:val="Afzendgegevens"/>
                </w:pPr>
                <w:r>
                  <w:t>Den Haag</w:t>
                </w:r>
              </w:p>
              <w:p w:rsidR="00EC254C" w:rsidRDefault="007C4776">
                <w:pPr>
                  <w:pStyle w:val="Afzendgegevens"/>
                </w:pPr>
                <w:r>
                  <w:t>Postbus 20011</w:t>
                </w:r>
              </w:p>
              <w:p w:rsidR="00EC254C" w:rsidRDefault="007C4776">
                <w:pPr>
                  <w:pStyle w:val="Afzendgegevens"/>
                </w:pPr>
                <w:r>
                  <w:t>2500 EA  Den Haag</w:t>
                </w:r>
              </w:p>
              <w:p w:rsidR="00EC254C" w:rsidRDefault="007C4776">
                <w:pPr>
                  <w:pStyle w:val="Afzendgegevens"/>
                </w:pPr>
                <w:r>
                  <w:t>www.rijksoverheid.nl</w:t>
                </w:r>
              </w:p>
              <w:p w:rsidR="00EC254C" w:rsidRDefault="007C4776">
                <w:pPr>
                  <w:pStyle w:val="Afzendgegevens"/>
                </w:pPr>
                <w:r>
                  <w:t>www.facebook.com/minbzk</w:t>
                </w:r>
              </w:p>
              <w:p w:rsidR="00EC254C" w:rsidRDefault="007C4776">
                <w:pPr>
                  <w:pStyle w:val="Afzendgegevens"/>
                </w:pPr>
                <w:r>
                  <w:t>www.twitter.com/minbzk</w:t>
                </w:r>
              </w:p>
              <w:p w:rsidR="00EC254C" w:rsidRDefault="00EC254C">
                <w:pPr>
                  <w:pStyle w:val="WitregelW1"/>
                </w:pPr>
              </w:p>
              <w:p w:rsidR="00EC254C" w:rsidRDefault="007C4776">
                <w:pPr>
                  <w:pStyle w:val="Kopjereferentiegegevens"/>
                </w:pPr>
                <w:r>
                  <w:t>Kenmerk</w:t>
                </w:r>
              </w:p>
              <w:p w:rsidR="00EC254C" w:rsidRDefault="00AA7A35">
                <w:pPr>
                  <w:pStyle w:val="Referentiegegevens"/>
                </w:pPr>
                <w:fldSimple w:instr=" DOCPROPERTY  &quot;Kenmerk&quot;  \* MERGEFORMAT ">
                  <w:r w:rsidR="00F416CD">
                    <w:t>2016-0000619990</w:t>
                  </w:r>
                </w:fldSimple>
              </w:p>
              <w:p w:rsidR="00EC254C" w:rsidRDefault="00EC254C">
                <w:pPr>
                  <w:pStyle w:val="WitregelW1"/>
                </w:pPr>
              </w:p>
              <w:p w:rsidR="00EC254C" w:rsidRDefault="007C4776">
                <w:pPr>
                  <w:pStyle w:val="Kopjereferentiegegevens"/>
                </w:pPr>
                <w:r>
                  <w:t>Uw kenmerk</w:t>
                </w:r>
              </w:p>
              <w:p w:rsidR="00EC254C" w:rsidRDefault="00AA7A35">
                <w:pPr>
                  <w:pStyle w:val="Referentiegegevens"/>
                </w:pPr>
                <w:r>
                  <w:fldChar w:fldCharType="begin"/>
                </w:r>
                <w:r w:rsidR="00EC254C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EC254C" w:rsidRDefault="00AA7A35">
    <w:r>
      <w:pict>
        <v:shape id="Shape57f262229d543" o:spid="_x0000_s3079" style="position:absolute;margin-left:467.1pt;margin-top:802.95pt;width:98.2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7C4776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F416C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F416C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EC254C" w:rsidRDefault="00AA7A35">
    <w:r>
      <w:pict>
        <v:shape id="Shape57f262229dbeb" o:spid="_x0000_s3078" style="position:absolute;margin-left:79.35pt;margin-top:802.95pt;width:141.75pt;height:11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EC254C"/>
            </w:txbxContent>
          </v:textbox>
          <w10:wrap anchorx="page" anchory="page"/>
        </v:shape>
      </w:pict>
    </w:r>
  </w:p>
  <w:p w:rsidR="00EC254C" w:rsidRDefault="00AA7A35">
    <w:r>
      <w:pict>
        <v:shape id="Shape57f262229dcb7" o:spid="_x0000_s3077" style="position:absolute;margin-left:79.35pt;margin-top:248.95pt;width:98.2pt;height:37.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EC254C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E0" w:rsidRDefault="00092FE0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4C" w:rsidRDefault="00AA7A35">
    <w:r>
      <w:pict>
        <v:shape id="Shape57f262229de7f" o:spid="_x0000_s3076" style="position:absolute;margin-left:79.25pt;margin-top:805pt;width:141.7pt;height:12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EC254C"/>
            </w:txbxContent>
          </v:textbox>
          <w10:wrap anchorx="page" anchory="page"/>
        </v:shape>
      </w:pict>
    </w:r>
  </w:p>
  <w:p w:rsidR="00EC254C" w:rsidRDefault="00AA7A35">
    <w:r>
      <w:pict>
        <v:shape id="Shape57f262229df6d" o:spid="_x0000_s3075" style="position:absolute;margin-left:467.1pt;margin-top:805pt;width:98.25pt;height:11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7C4776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F416C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F416C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EC254C" w:rsidRDefault="00AA7A35">
    <w:r>
      <w:pict>
        <v:shape id="Shape57f262229e2d2" o:spid="_x0000_s3074" style="position:absolute;margin-left:467.1pt;margin-top:151.65pt;width:98.2pt;height:636.7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7C4776">
                <w:pPr>
                  <w:pStyle w:val="Kopjeafzendgegevens"/>
                </w:pPr>
                <w:r>
                  <w:t>Financieel Economische Zaken</w:t>
                </w:r>
              </w:p>
              <w:p w:rsidR="00EC254C" w:rsidRDefault="007C4776">
                <w:pPr>
                  <w:pStyle w:val="Afzendgegevens"/>
                </w:pPr>
                <w:r>
                  <w:t>BEE</w:t>
                </w:r>
              </w:p>
              <w:p w:rsidR="00EC254C" w:rsidRDefault="00EC254C">
                <w:pPr>
                  <w:pStyle w:val="WitregelW2"/>
                </w:pPr>
              </w:p>
              <w:p w:rsidR="00EC254C" w:rsidRDefault="007C4776">
                <w:pPr>
                  <w:pStyle w:val="Kopjereferentiegegevens"/>
                </w:pPr>
                <w:r>
                  <w:t>Datum</w:t>
                </w:r>
              </w:p>
              <w:p w:rsidR="00EC254C" w:rsidRDefault="00AA7A35">
                <w:pPr>
                  <w:pStyle w:val="Referentiegegevens"/>
                </w:pPr>
                <w:fldSimple w:instr=" DOCPROPERTY  &quot;Datum&quot;  \* MERGEFORMAT ">
                  <w:r w:rsidR="00F416CD">
                    <w:t>6 oktober 2016</w:t>
                  </w:r>
                </w:fldSimple>
              </w:p>
              <w:p w:rsidR="00EC254C" w:rsidRDefault="00EC254C">
                <w:pPr>
                  <w:pStyle w:val="WitregelW1"/>
                </w:pPr>
              </w:p>
              <w:p w:rsidR="00EC254C" w:rsidRDefault="007C4776">
                <w:pPr>
                  <w:pStyle w:val="Kopjereferentiegegevens"/>
                </w:pPr>
                <w:r>
                  <w:t>Kenmerk</w:t>
                </w:r>
              </w:p>
              <w:p w:rsidR="00EC254C" w:rsidRDefault="00AA7A35">
                <w:pPr>
                  <w:pStyle w:val="Referentiegegevens"/>
                </w:pPr>
                <w:fldSimple w:instr=" DOCPROPERTY  &quot;Kenmerk&quot;  \* MERGEFORMAT ">
                  <w:r w:rsidR="00F416CD">
                    <w:t>2016-0000619990</w:t>
                  </w:r>
                </w:fldSimple>
              </w:p>
            </w:txbxContent>
          </v:textbox>
          <w10:wrap anchorx="page" anchory="page"/>
        </v:shape>
      </w:pict>
    </w:r>
  </w:p>
  <w:p w:rsidR="00EC254C" w:rsidRDefault="00AA7A35">
    <w:r>
      <w:pict>
        <v:shape id="Shape57f262229eef0" o:spid="_x0000_s3073" style="position:absolute;margin-left:79.35pt;margin-top:151.65pt;width:263.25pt;height:14.25pt;z-index:2516643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EC254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428693"/>
    <w:multiLevelType w:val="multilevel"/>
    <w:tmpl w:val="D8CE7148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0A1CAE5"/>
    <w:multiLevelType w:val="multilevel"/>
    <w:tmpl w:val="E5252D5F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FFA6970"/>
    <w:multiLevelType w:val="multilevel"/>
    <w:tmpl w:val="1C39D40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211D35A"/>
    <w:multiLevelType w:val="multilevel"/>
    <w:tmpl w:val="126AEC69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41D221B"/>
    <w:multiLevelType w:val="multilevel"/>
    <w:tmpl w:val="8640AA52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D8BAF90"/>
    <w:multiLevelType w:val="multilevel"/>
    <w:tmpl w:val="93A3C2B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34869F8"/>
    <w:multiLevelType w:val="multilevel"/>
    <w:tmpl w:val="24B0DD31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AC460F3"/>
    <w:multiLevelType w:val="multilevel"/>
    <w:tmpl w:val="665683D0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BAA3B80"/>
    <w:multiLevelType w:val="multilevel"/>
    <w:tmpl w:val="87A9E10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999983F"/>
    <w:multiLevelType w:val="multilevel"/>
    <w:tmpl w:val="B6E99640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D4524CB"/>
    <w:multiLevelType w:val="multilevel"/>
    <w:tmpl w:val="54DB761A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1FCFA99"/>
    <w:multiLevelType w:val="multilevel"/>
    <w:tmpl w:val="6DD57BE6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3BBA854"/>
    <w:multiLevelType w:val="multilevel"/>
    <w:tmpl w:val="B9AA49B8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6F395A"/>
    <w:multiLevelType w:val="multilevel"/>
    <w:tmpl w:val="C2D3C0F8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A1010B"/>
    <w:multiLevelType w:val="multilevel"/>
    <w:tmpl w:val="840BEEFF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82E238"/>
    <w:multiLevelType w:val="multilevel"/>
    <w:tmpl w:val="53B996B8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437E24"/>
    <w:multiLevelType w:val="multilevel"/>
    <w:tmpl w:val="92F759F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C5ED35"/>
    <w:multiLevelType w:val="multilevel"/>
    <w:tmpl w:val="DF342380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F61167"/>
    <w:multiLevelType w:val="multilevel"/>
    <w:tmpl w:val="B78354E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5223E6"/>
    <w:multiLevelType w:val="multilevel"/>
    <w:tmpl w:val="F12DC9D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8CAE8E"/>
    <w:multiLevelType w:val="multilevel"/>
    <w:tmpl w:val="83265AE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EAF526"/>
    <w:multiLevelType w:val="multilevel"/>
    <w:tmpl w:val="291167D0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1026DC"/>
    <w:multiLevelType w:val="multilevel"/>
    <w:tmpl w:val="248A83B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447BA3"/>
    <w:multiLevelType w:val="multilevel"/>
    <w:tmpl w:val="976218F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9A4C1C"/>
    <w:multiLevelType w:val="multilevel"/>
    <w:tmpl w:val="C68BEA1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24"/>
  </w:num>
  <w:num w:numId="8">
    <w:abstractNumId w:val="17"/>
  </w:num>
  <w:num w:numId="9">
    <w:abstractNumId w:val="1"/>
  </w:num>
  <w:num w:numId="10">
    <w:abstractNumId w:val="23"/>
  </w:num>
  <w:num w:numId="11">
    <w:abstractNumId w:val="7"/>
  </w:num>
  <w:num w:numId="12">
    <w:abstractNumId w:val="8"/>
  </w:num>
  <w:num w:numId="13">
    <w:abstractNumId w:val="10"/>
  </w:num>
  <w:num w:numId="14">
    <w:abstractNumId w:val="21"/>
  </w:num>
  <w:num w:numId="15">
    <w:abstractNumId w:val="6"/>
  </w:num>
  <w:num w:numId="16">
    <w:abstractNumId w:val="12"/>
  </w:num>
  <w:num w:numId="17">
    <w:abstractNumId w:val="9"/>
  </w:num>
  <w:num w:numId="18">
    <w:abstractNumId w:val="18"/>
  </w:num>
  <w:num w:numId="19">
    <w:abstractNumId w:val="22"/>
  </w:num>
  <w:num w:numId="20">
    <w:abstractNumId w:val="3"/>
  </w:num>
  <w:num w:numId="21">
    <w:abstractNumId w:val="4"/>
  </w:num>
  <w:num w:numId="22">
    <w:abstractNumId w:val="14"/>
  </w:num>
  <w:num w:numId="23">
    <w:abstractNumId w:val="15"/>
  </w:num>
  <w:num w:numId="24">
    <w:abstractNumId w:val="1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92FE0"/>
    <w:rsid w:val="006461B0"/>
    <w:rsid w:val="006E752D"/>
    <w:rsid w:val="00710443"/>
    <w:rsid w:val="007C4776"/>
    <w:rsid w:val="00AA7A35"/>
    <w:rsid w:val="00D256EA"/>
    <w:rsid w:val="00EC254C"/>
    <w:rsid w:val="00F4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EC254C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EC254C"/>
  </w:style>
  <w:style w:type="paragraph" w:customStyle="1" w:styleId="Afzendgegevens">
    <w:name w:val="Afzendgegevens"/>
    <w:basedOn w:val="Standaard"/>
    <w:next w:val="Standaard"/>
    <w:rsid w:val="00EC254C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EC254C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EC254C"/>
  </w:style>
  <w:style w:type="paragraph" w:customStyle="1" w:styleId="Artikelniveau2">
    <w:name w:val="Artikel niveau 2"/>
    <w:basedOn w:val="Standaard"/>
    <w:next w:val="Standaard"/>
    <w:rsid w:val="00EC254C"/>
  </w:style>
  <w:style w:type="paragraph" w:customStyle="1" w:styleId="ArtikelenAutorisatiebesluit">
    <w:name w:val="Artikelen Autorisatiebesluit"/>
    <w:basedOn w:val="Standaard"/>
    <w:rsid w:val="00EC254C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EC254C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EC254C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EC254C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EC254C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EC254C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EC254C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EC254C"/>
  </w:style>
  <w:style w:type="paragraph" w:customStyle="1" w:styleId="Convenantletteringinspring">
    <w:name w:val="Convenant lettering inspring"/>
    <w:basedOn w:val="Standaard"/>
    <w:next w:val="Standaard"/>
    <w:rsid w:val="00EC254C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EC254C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EC254C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EC254C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EC254C"/>
  </w:style>
  <w:style w:type="paragraph" w:customStyle="1" w:styleId="Convenantstandaard">
    <w:name w:val="Convenant standaard"/>
    <w:basedOn w:val="Standaard"/>
    <w:next w:val="Standaard"/>
    <w:rsid w:val="00EC254C"/>
    <w:rPr>
      <w:sz w:val="20"/>
      <w:szCs w:val="20"/>
    </w:rPr>
  </w:style>
  <w:style w:type="paragraph" w:customStyle="1" w:styleId="ConvenantTitel">
    <w:name w:val="Convenant Titel"/>
    <w:next w:val="Standaard"/>
    <w:rsid w:val="00EC254C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EC254C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EC254C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EC254C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EC254C"/>
    <w:rPr>
      <w:b/>
      <w:smallCaps/>
    </w:rPr>
  </w:style>
  <w:style w:type="paragraph" w:customStyle="1" w:styleId="FMHDechargeverklaringOndertekening">
    <w:name w:val="FMH_Dechargeverklaring_Ondertekening"/>
    <w:rsid w:val="00EC254C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EC254C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EC254C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EC254C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EC254C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EC254C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EC254C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EC254C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EC254C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EC254C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EC254C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EC254C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EC254C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EC254C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EC254C"/>
  </w:style>
  <w:style w:type="paragraph" w:styleId="Inhopg5">
    <w:name w:val="toc 5"/>
    <w:basedOn w:val="Inhopg4"/>
    <w:next w:val="Standaard"/>
    <w:rsid w:val="00EC254C"/>
  </w:style>
  <w:style w:type="paragraph" w:styleId="Inhopg6">
    <w:name w:val="toc 6"/>
    <w:basedOn w:val="Inhopg5"/>
    <w:next w:val="Standaard"/>
    <w:rsid w:val="00EC254C"/>
  </w:style>
  <w:style w:type="paragraph" w:styleId="Inhopg7">
    <w:name w:val="toc 7"/>
    <w:basedOn w:val="Inhopg6"/>
    <w:next w:val="Standaard"/>
    <w:rsid w:val="00EC254C"/>
  </w:style>
  <w:style w:type="paragraph" w:styleId="Inhopg8">
    <w:name w:val="toc 8"/>
    <w:basedOn w:val="Inhopg7"/>
    <w:next w:val="Standaard"/>
    <w:rsid w:val="00EC254C"/>
  </w:style>
  <w:style w:type="paragraph" w:styleId="Inhopg9">
    <w:name w:val="toc 9"/>
    <w:basedOn w:val="Inhopg8"/>
    <w:next w:val="Standaard"/>
    <w:rsid w:val="00EC254C"/>
  </w:style>
  <w:style w:type="paragraph" w:customStyle="1" w:styleId="Kiesraadaanhef">
    <w:name w:val="Kiesraad_aanhef"/>
    <w:rsid w:val="00EC254C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EC254C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EC254C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EC254C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EC254C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EC254C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EC254C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EC254C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EC254C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EC254C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EC254C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EC254C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EC254C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EC254C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EC254C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EC254C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EC254C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EC254C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EC254C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EC254C"/>
    <w:rPr>
      <w:b/>
    </w:rPr>
  </w:style>
  <w:style w:type="paragraph" w:customStyle="1" w:styleId="Kopjegegevensdocument">
    <w:name w:val="Kopje gegevens document"/>
    <w:basedOn w:val="Gegevensdocument"/>
    <w:next w:val="Standaard"/>
    <w:rsid w:val="00EC254C"/>
    <w:rPr>
      <w:sz w:val="13"/>
      <w:szCs w:val="13"/>
    </w:rPr>
  </w:style>
  <w:style w:type="paragraph" w:customStyle="1" w:styleId="KopjeNota">
    <w:name w:val="Kopje Nota"/>
    <w:next w:val="Standaard"/>
    <w:rsid w:val="00EC254C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EC254C"/>
    <w:rPr>
      <w:b/>
    </w:rPr>
  </w:style>
  <w:style w:type="paragraph" w:customStyle="1" w:styleId="LedenArt1">
    <w:name w:val="Leden_Art_1"/>
    <w:basedOn w:val="Standaard"/>
    <w:next w:val="Standaard"/>
    <w:rsid w:val="00EC254C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EC254C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EC254C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EC254C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EC254C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EC254C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EC254C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EC254C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EC254C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EC254C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EC254C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EC254C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EC254C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EC254C"/>
  </w:style>
  <w:style w:type="paragraph" w:customStyle="1" w:styleId="LogiusMTNotitiebullet">
    <w:name w:val="Logius MT Notitie bullet"/>
    <w:basedOn w:val="Standaard"/>
    <w:next w:val="Standaard"/>
    <w:rsid w:val="00EC254C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EC254C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EC254C"/>
  </w:style>
  <w:style w:type="paragraph" w:customStyle="1" w:styleId="LogiusMTNotitieopsommingniv2">
    <w:name w:val="Logius MT Notitie opsomming niv 2"/>
    <w:basedOn w:val="Standaard"/>
    <w:next w:val="Standaard"/>
    <w:rsid w:val="00EC254C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EC254C"/>
  </w:style>
  <w:style w:type="paragraph" w:customStyle="1" w:styleId="LogiusNummeringExtra">
    <w:name w:val="Logius Nummering Extra"/>
    <w:basedOn w:val="Standaard"/>
    <w:next w:val="Standaard"/>
    <w:rsid w:val="00EC254C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EC254C"/>
  </w:style>
  <w:style w:type="paragraph" w:customStyle="1" w:styleId="LogiusOpsomming1a">
    <w:name w:val="Logius Opsomming 1a"/>
    <w:basedOn w:val="Standaard"/>
    <w:next w:val="Standaard"/>
    <w:rsid w:val="00EC254C"/>
  </w:style>
  <w:style w:type="paragraph" w:customStyle="1" w:styleId="LogiusOpsomming1aniv1">
    <w:name w:val="Logius Opsomming 1a niv1"/>
    <w:basedOn w:val="Standaard"/>
    <w:next w:val="Standaard"/>
    <w:rsid w:val="00EC254C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EC254C"/>
    <w:pPr>
      <w:numPr>
        <w:ilvl w:val="1"/>
        <w:numId w:val="13"/>
      </w:numPr>
    </w:pPr>
  </w:style>
  <w:style w:type="table" w:customStyle="1" w:styleId="LogiusTabelGrijs">
    <w:name w:val="Logius Tabel Grijs"/>
    <w:rsid w:val="00EC254C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EC254C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EC254C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EC254C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EC254C"/>
  </w:style>
  <w:style w:type="table" w:customStyle="1" w:styleId="LogiusBehoeftestelling">
    <w:name w:val="Logius_Behoeftestelling"/>
    <w:rsid w:val="00EC254C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EC254C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EC254C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EC254C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EC254C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EC254C"/>
    <w:rPr>
      <w:i/>
    </w:rPr>
  </w:style>
  <w:style w:type="paragraph" w:customStyle="1" w:styleId="Paginaeinde">
    <w:name w:val="Paginaeinde"/>
    <w:basedOn w:val="Standaard"/>
    <w:next w:val="Standaard"/>
    <w:rsid w:val="00EC254C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EC254C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EC254C"/>
  </w:style>
  <w:style w:type="paragraph" w:customStyle="1" w:styleId="RapportNiveau1">
    <w:name w:val="Rapport_Niveau_1"/>
    <w:basedOn w:val="Standaard"/>
    <w:next w:val="Standaard"/>
    <w:rsid w:val="00EC254C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EC254C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EC254C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EC254C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EC254C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EC254C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EC254C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EC254C"/>
  </w:style>
  <w:style w:type="paragraph" w:customStyle="1" w:styleId="RCabc">
    <w:name w:val="RC_abc"/>
    <w:basedOn w:val="Standaard"/>
    <w:next w:val="Standaard"/>
    <w:rsid w:val="00EC254C"/>
  </w:style>
  <w:style w:type="paragraph" w:customStyle="1" w:styleId="RCabcalinea">
    <w:name w:val="RC_abc alinea"/>
    <w:basedOn w:val="Standaard"/>
    <w:next w:val="Standaard"/>
    <w:rsid w:val="00EC254C"/>
    <w:pPr>
      <w:numPr>
        <w:numId w:val="16"/>
      </w:numPr>
    </w:pPr>
  </w:style>
  <w:style w:type="paragraph" w:customStyle="1" w:styleId="Referentiegegevens">
    <w:name w:val="Referentiegegevens"/>
    <w:next w:val="Standaard"/>
    <w:rsid w:val="00EC254C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EC254C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EC254C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EC254C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EC254C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EC254C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EC254C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EC254C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EC254C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EC254C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EC254C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EC254C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EC254C"/>
  </w:style>
  <w:style w:type="paragraph" w:customStyle="1" w:styleId="Rubricering">
    <w:name w:val="Rubricering"/>
    <w:next w:val="Standaard"/>
    <w:rsid w:val="00EC254C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EC254C"/>
  </w:style>
  <w:style w:type="paragraph" w:customStyle="1" w:styleId="RVIGLetteropsomming">
    <w:name w:val="RVIG Letteropsomming"/>
    <w:basedOn w:val="Standaard"/>
    <w:next w:val="Standaard"/>
    <w:rsid w:val="00EC254C"/>
  </w:style>
  <w:style w:type="paragraph" w:customStyle="1" w:styleId="RvIGOpsomming">
    <w:name w:val="RvIG Opsomming"/>
    <w:basedOn w:val="Standaard"/>
    <w:next w:val="Standaard"/>
    <w:rsid w:val="00EC254C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EC254C"/>
    <w:pPr>
      <w:tabs>
        <w:tab w:val="left" w:pos="5930"/>
      </w:tabs>
    </w:pPr>
  </w:style>
  <w:style w:type="table" w:customStyle="1" w:styleId="RViGTabelFormulieren">
    <w:name w:val="RViG Tabel Formulieren"/>
    <w:rsid w:val="00EC254C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EC254C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EC254C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EC254C"/>
  </w:style>
  <w:style w:type="paragraph" w:customStyle="1" w:styleId="SSCICTslotzin">
    <w:name w:val="SSC_ICT_slotzin"/>
    <w:basedOn w:val="Standaard"/>
    <w:next w:val="Standaard"/>
    <w:rsid w:val="00EC254C"/>
    <w:pPr>
      <w:spacing w:before="240"/>
    </w:pPr>
  </w:style>
  <w:style w:type="paragraph" w:customStyle="1" w:styleId="SSC-ICTAanhef">
    <w:name w:val="SSC-ICT Aanhef"/>
    <w:basedOn w:val="Standaard"/>
    <w:next w:val="Standaard"/>
    <w:rsid w:val="00EC254C"/>
    <w:pPr>
      <w:spacing w:before="100" w:after="240"/>
    </w:pPr>
  </w:style>
  <w:style w:type="table" w:customStyle="1" w:styleId="SSC-ICTTabellijnen">
    <w:name w:val="SSC-ICT Tabel lijnen"/>
    <w:rsid w:val="00EC254C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EC254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EC254C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EC254C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EC254C"/>
    <w:rPr>
      <w:i/>
    </w:rPr>
  </w:style>
  <w:style w:type="paragraph" w:customStyle="1" w:styleId="StandaardGrijsgemarkeerd">
    <w:name w:val="Standaard Grijs gemarkeerd"/>
    <w:basedOn w:val="Standaard"/>
    <w:next w:val="Standaard"/>
    <w:rsid w:val="00EC254C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EC254C"/>
    <w:rPr>
      <w:smallCaps/>
    </w:rPr>
  </w:style>
  <w:style w:type="paragraph" w:customStyle="1" w:styleId="Standaardrechts">
    <w:name w:val="Standaard rechts"/>
    <w:basedOn w:val="Standaard"/>
    <w:next w:val="Standaard"/>
    <w:rsid w:val="00EC254C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EC254C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EC254C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EC254C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EC254C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EC254C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EC254C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EC254C"/>
    <w:rPr>
      <w:b/>
    </w:rPr>
  </w:style>
  <w:style w:type="paragraph" w:customStyle="1" w:styleId="Subtitelpersbericht">
    <w:name w:val="Subtitel persbericht"/>
    <w:basedOn w:val="Titelpersbericht"/>
    <w:next w:val="Standaard"/>
    <w:rsid w:val="00EC254C"/>
    <w:rPr>
      <w:b w:val="0"/>
    </w:rPr>
  </w:style>
  <w:style w:type="paragraph" w:customStyle="1" w:styleId="SubtitelRapport">
    <w:name w:val="Subtitel Rapport"/>
    <w:next w:val="Standaard"/>
    <w:rsid w:val="00EC254C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EC254C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EC254C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EC254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EC254C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EC254C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EC254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EC254C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EC254C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EC254C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EC254C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EC254C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EC254C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EC254C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EC254C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EC254C"/>
    <w:rPr>
      <w:b/>
    </w:rPr>
  </w:style>
  <w:style w:type="paragraph" w:customStyle="1" w:styleId="Voetnoot">
    <w:name w:val="Voetnoot"/>
    <w:basedOn w:val="Standaard"/>
    <w:rsid w:val="00EC254C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EC254C"/>
    <w:rPr>
      <w:color w:val="FF0000"/>
      <w:sz w:val="16"/>
      <w:szCs w:val="16"/>
    </w:rPr>
  </w:style>
  <w:style w:type="table" w:customStyle="1" w:styleId="VTWTabelOnderdeel1">
    <w:name w:val="VTW Tabel Onderdeel 1"/>
    <w:rsid w:val="00EC254C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EC254C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EC254C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EC254C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EC254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EC254C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EC254C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EC254C"/>
    <w:rPr>
      <w:sz w:val="20"/>
      <w:szCs w:val="20"/>
    </w:rPr>
  </w:style>
  <w:style w:type="paragraph" w:customStyle="1" w:styleId="WitregelNota8pt">
    <w:name w:val="Witregel Nota 8pt"/>
    <w:next w:val="Standaard"/>
    <w:rsid w:val="00EC254C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EC254C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EC254C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EC254C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EC254C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EC254C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EC254C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EC254C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EC254C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EC254C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EC254C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EC254C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EC254C"/>
  </w:style>
  <w:style w:type="paragraph" w:customStyle="1" w:styleId="WobBijlageLedenArtikel10">
    <w:name w:val="Wob_Bijlage_Leden_Artikel_10"/>
    <w:basedOn w:val="Standaard"/>
    <w:next w:val="Standaard"/>
    <w:rsid w:val="00EC254C"/>
  </w:style>
  <w:style w:type="paragraph" w:customStyle="1" w:styleId="WobBijlageLedenArtikel11">
    <w:name w:val="Wob_Bijlage_Leden_Artikel_11"/>
    <w:basedOn w:val="Standaard"/>
    <w:next w:val="Standaard"/>
    <w:rsid w:val="00EC254C"/>
  </w:style>
  <w:style w:type="paragraph" w:customStyle="1" w:styleId="WobBijlageLedenArtikel3">
    <w:name w:val="Wob_Bijlage_Leden_Artikel_3"/>
    <w:basedOn w:val="Standaard"/>
    <w:next w:val="Standaard"/>
    <w:rsid w:val="00EC254C"/>
  </w:style>
  <w:style w:type="paragraph" w:customStyle="1" w:styleId="WobBijlageLedenArtikel6">
    <w:name w:val="Wob_Bijlage_Leden_Artikel_6"/>
    <w:basedOn w:val="Standaard"/>
    <w:next w:val="Standaard"/>
    <w:rsid w:val="00EC254C"/>
  </w:style>
  <w:style w:type="paragraph" w:customStyle="1" w:styleId="WobBijlageLedenArtikel7">
    <w:name w:val="Wob_Bijlage_Leden_Artikel_7"/>
    <w:basedOn w:val="Standaard"/>
    <w:next w:val="Standaard"/>
    <w:rsid w:val="00EC254C"/>
  </w:style>
  <w:style w:type="paragraph" w:customStyle="1" w:styleId="Workaroundalineatekstblok">
    <w:name w:val="Workaround alinea tekstblok"/>
    <w:rsid w:val="00EC254C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EC254C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EC254C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EC254C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EC254C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092FE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92FE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92FE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92FE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182</ap:Characters>
  <ap:DocSecurity>0</ap:DocSecurity>
  <ap:Lines>1</ap:Lines>
  <ap:Paragraphs>1</ap:Paragraphs>
  <ap:ScaleCrop>false</ap:ScaleCrop>
  <ap:LinksUpToDate>false</ap:LinksUpToDate>
  <ap:CharactersWithSpaces>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2016-10-03T13:50:00.0000000Z</dcterms:created>
  <dcterms:modified xsi:type="dcterms:W3CDTF">2016-10-05T15:55:00.0000000Z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Aanbiedingsbrief MinWenR antwoorden op de schriftelijke vragen met Kamerstuk 34550 XVIII</vt:lpwstr>
  </property>
  <property fmtid="{D5CDD505-2E9C-101B-9397-08002B2CF9AE}" pid="4" name="Datum">
    <vt:lpwstr>6 oktober 2016</vt:lpwstr>
  </property>
  <property fmtid="{D5CDD505-2E9C-101B-9397-08002B2CF9AE}" pid="5" name="Docgensjabloon">
    <vt:lpwstr>DocGen_Brief_nl_NL</vt:lpwstr>
  </property>
  <property fmtid="{D5CDD505-2E9C-101B-9397-08002B2CF9AE}" pid="6" name="Aan">
    <vt:lpwstr/>
  </property>
  <property fmtid="{D5CDD505-2E9C-101B-9397-08002B2CF9AE}" pid="7" name="Kenmerk">
    <vt:lpwstr>2016-0000619990</vt:lpwstr>
  </property>
  <property fmtid="{D5CDD505-2E9C-101B-9397-08002B2CF9AE}" pid="8" name="UwKenmerk">
    <vt:lpwstr/>
  </property>
  <property fmtid="{D5CDD505-2E9C-101B-9397-08002B2CF9AE}" pid="9" name="ContentTypeId">
    <vt:lpwstr>0x010100389AC220CEA16B468EC9EDDACCC917E9</vt:lpwstr>
  </property>
</Properties>
</file>