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25" w:rsidP="00A13725" w:rsidRDefault="00A13725">
      <w:pPr>
        <w:rPr>
          <w:rFonts w:eastAsia="Times New Roman" w:cs="Tahoma" w:asciiTheme="minorHAnsi" w:hAnsiTheme="minorHAnsi"/>
          <w:b/>
          <w:bCs/>
          <w:sz w:val="18"/>
          <w:szCs w:val="18"/>
          <w:lang w:eastAsia="nl-NL"/>
        </w:rPr>
      </w:pPr>
    </w:p>
    <w:p w:rsidRPr="00A13725" w:rsidR="00A13725" w:rsidP="00A13725" w:rsidRDefault="00A13725">
      <w:pPr>
        <w:rPr>
          <w:rFonts w:eastAsia="Times New Roman" w:cs="Tahoma" w:asciiTheme="minorHAnsi" w:hAnsiTheme="minorHAnsi"/>
          <w:sz w:val="18"/>
          <w:szCs w:val="18"/>
          <w:lang w:eastAsia="nl-NL"/>
        </w:rPr>
      </w:pPr>
      <w:r w:rsidRPr="00A13725">
        <w:rPr>
          <w:rFonts w:eastAsia="Times New Roman" w:cs="Tahoma" w:asciiTheme="minorHAnsi" w:hAnsiTheme="minorHAnsi"/>
          <w:b/>
          <w:bCs/>
          <w:sz w:val="18"/>
          <w:szCs w:val="18"/>
          <w:lang w:eastAsia="nl-NL"/>
        </w:rPr>
        <w:t>Van:</w:t>
      </w:r>
      <w:r w:rsidRPr="00A13725">
        <w:rPr>
          <w:rFonts w:eastAsia="Times New Roman" w:cs="Tahoma" w:asciiTheme="minorHAnsi" w:hAnsiTheme="minorHAnsi"/>
          <w:sz w:val="18"/>
          <w:szCs w:val="18"/>
          <w:lang w:eastAsia="nl-NL"/>
        </w:rPr>
        <w:t xml:space="preserve"> Commissie EZ </w:t>
      </w:r>
      <w:r w:rsidRPr="00A13725">
        <w:rPr>
          <w:rFonts w:eastAsia="Times New Roman" w:cs="Tahoma" w:asciiTheme="minorHAnsi" w:hAnsiTheme="minorHAnsi"/>
          <w:sz w:val="18"/>
          <w:szCs w:val="18"/>
          <w:lang w:eastAsia="nl-NL"/>
        </w:rPr>
        <w:br/>
      </w:r>
      <w:r w:rsidRPr="00A13725">
        <w:rPr>
          <w:rFonts w:eastAsia="Times New Roman" w:cs="Tahoma" w:asciiTheme="minorHAnsi" w:hAnsiTheme="minorHAnsi"/>
          <w:b/>
          <w:bCs/>
          <w:sz w:val="18"/>
          <w:szCs w:val="18"/>
          <w:lang w:eastAsia="nl-NL"/>
        </w:rPr>
        <w:t>Verzonden:</w:t>
      </w:r>
      <w:r w:rsidRPr="00A13725">
        <w:rPr>
          <w:rFonts w:eastAsia="Times New Roman" w:cs="Tahoma" w:asciiTheme="minorHAnsi" w:hAnsiTheme="minorHAnsi"/>
          <w:sz w:val="18"/>
          <w:szCs w:val="18"/>
          <w:lang w:eastAsia="nl-NL"/>
        </w:rPr>
        <w:t xml:space="preserve"> dinsdag 22 november 2016 15:57</w:t>
      </w:r>
      <w:r w:rsidRPr="00A13725">
        <w:rPr>
          <w:rFonts w:eastAsia="Times New Roman" w:cs="Tahoma" w:asciiTheme="minorHAnsi" w:hAnsiTheme="minorHAnsi"/>
          <w:sz w:val="18"/>
          <w:szCs w:val="18"/>
          <w:lang w:eastAsia="nl-NL"/>
        </w:rPr>
        <w:br/>
      </w:r>
      <w:r w:rsidRPr="00A13725">
        <w:rPr>
          <w:rFonts w:eastAsia="Times New Roman" w:cs="Tahoma" w:asciiTheme="minorHAnsi" w:hAnsiTheme="minorHAnsi"/>
          <w:b/>
          <w:bCs/>
          <w:sz w:val="18"/>
          <w:szCs w:val="18"/>
          <w:lang w:eastAsia="nl-NL"/>
        </w:rPr>
        <w:t>Aan:</w:t>
      </w:r>
      <w:r w:rsidRPr="00A13725">
        <w:rPr>
          <w:rFonts w:eastAsia="Times New Roman" w:cs="Tahoma" w:asciiTheme="minorHAnsi" w:hAnsiTheme="minorHAnsi"/>
          <w:sz w:val="18"/>
          <w:szCs w:val="18"/>
          <w:lang w:eastAsia="nl-NL"/>
        </w:rPr>
        <w:t xml:space="preserve"> GC-Commissie-EZ</w:t>
      </w:r>
      <w:r w:rsidRPr="00A13725">
        <w:rPr>
          <w:rFonts w:eastAsia="Times New Roman" w:cs="Tahoma" w:asciiTheme="minorHAnsi" w:hAnsiTheme="minorHAnsi"/>
          <w:sz w:val="18"/>
          <w:szCs w:val="18"/>
          <w:lang w:eastAsia="nl-NL"/>
        </w:rPr>
        <w:br/>
      </w:r>
      <w:r w:rsidRPr="00A13725">
        <w:rPr>
          <w:rFonts w:eastAsia="Times New Roman" w:cs="Tahoma" w:asciiTheme="minorHAnsi" w:hAnsiTheme="minorHAnsi"/>
          <w:b/>
          <w:bCs/>
          <w:sz w:val="18"/>
          <w:szCs w:val="18"/>
          <w:lang w:eastAsia="nl-NL"/>
        </w:rPr>
        <w:t>CC:</w:t>
      </w:r>
      <w:r w:rsidRPr="00A13725">
        <w:rPr>
          <w:rFonts w:eastAsia="Times New Roman" w:cs="Tahoma" w:asciiTheme="minorHAnsi" w:hAnsiTheme="minorHAnsi"/>
          <w:sz w:val="18"/>
          <w:szCs w:val="18"/>
          <w:lang w:eastAsia="nl-NL"/>
        </w:rPr>
        <w:t xml:space="preserve"> Commissie EZ</w:t>
      </w:r>
      <w:r w:rsidRPr="00A13725">
        <w:rPr>
          <w:rFonts w:eastAsia="Times New Roman" w:cs="Tahoma" w:asciiTheme="minorHAnsi" w:hAnsiTheme="minorHAnsi"/>
          <w:sz w:val="18"/>
          <w:szCs w:val="18"/>
          <w:lang w:eastAsia="nl-NL"/>
        </w:rPr>
        <w:br/>
      </w:r>
      <w:r w:rsidRPr="00A13725">
        <w:rPr>
          <w:rFonts w:eastAsia="Times New Roman" w:cs="Tahoma" w:asciiTheme="minorHAnsi" w:hAnsiTheme="minorHAnsi"/>
          <w:b/>
          <w:bCs/>
          <w:sz w:val="18"/>
          <w:szCs w:val="18"/>
          <w:lang w:eastAsia="nl-NL"/>
        </w:rPr>
        <w:t>Onderwerp:</w:t>
      </w:r>
      <w:r w:rsidRPr="00A13725">
        <w:rPr>
          <w:rFonts w:eastAsia="Times New Roman" w:cs="Tahoma" w:asciiTheme="minorHAnsi" w:hAnsiTheme="minorHAnsi"/>
          <w:sz w:val="18"/>
          <w:szCs w:val="18"/>
          <w:lang w:eastAsia="nl-NL"/>
        </w:rPr>
        <w:t xml:space="preserve"> [SPOED E-MAILPROCEDURE] Verzoek om het AO Post d.d. 23 november 2016 te annuleren</w:t>
      </w:r>
    </w:p>
    <w:p w:rsidRPr="00A13725" w:rsidR="00A13725" w:rsidP="00A13725" w:rsidRDefault="00A13725">
      <w:pPr>
        <w:rPr>
          <w:rFonts w:asciiTheme="minorHAnsi" w:hAnsiTheme="minorHAnsi"/>
          <w:sz w:val="18"/>
          <w:szCs w:val="18"/>
        </w:rPr>
      </w:pP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Geachte leden van de vaste commissie voor Economische Zaken,</w:t>
      </w:r>
    </w:p>
    <w:p w:rsidRPr="00A13725" w:rsidR="00A13725" w:rsidP="00A13725" w:rsidRDefault="00A13725">
      <w:pPr>
        <w:rPr>
          <w:rFonts w:asciiTheme="minorHAnsi" w:hAnsiTheme="minorHAnsi"/>
          <w:sz w:val="18"/>
          <w:szCs w:val="18"/>
        </w:rPr>
      </w:pPr>
    </w:p>
    <w:p w:rsidRPr="00A13725" w:rsidR="00A13725" w:rsidP="00A13725" w:rsidRDefault="00A13725">
      <w:pPr>
        <w:spacing w:after="240"/>
        <w:rPr>
          <w:rFonts w:asciiTheme="minorHAnsi" w:hAnsiTheme="minorHAnsi"/>
          <w:color w:val="1F497D"/>
          <w:sz w:val="18"/>
          <w:szCs w:val="18"/>
        </w:rPr>
      </w:pPr>
      <w:r w:rsidRPr="00A13725">
        <w:rPr>
          <w:rFonts w:asciiTheme="minorHAnsi" w:hAnsiTheme="minorHAnsi"/>
          <w:sz w:val="18"/>
          <w:szCs w:val="18"/>
        </w:rPr>
        <w:t xml:space="preserve">Hierbij leg ik u onderstaand verzoek voor van het lid Gesthuizen (SP) om het algemeen overleg Post d.d. 23 november 2016 van 14:00 tot 16:00 uur te annuleren en om de brief ‘Stand van zaken </w:t>
      </w:r>
      <w:proofErr w:type="gramStart"/>
      <w:r w:rsidRPr="00A13725">
        <w:rPr>
          <w:rFonts w:asciiTheme="minorHAnsi" w:hAnsiTheme="minorHAnsi"/>
          <w:sz w:val="18"/>
          <w:szCs w:val="18"/>
        </w:rPr>
        <w:t>inzake</w:t>
      </w:r>
      <w:proofErr w:type="gramEnd"/>
      <w:r w:rsidRPr="00A13725">
        <w:rPr>
          <w:rFonts w:asciiTheme="minorHAnsi" w:hAnsiTheme="minorHAnsi"/>
          <w:sz w:val="18"/>
          <w:szCs w:val="18"/>
        </w:rPr>
        <w:t xml:space="preserve"> wetsvoorstel ongewenste zeggenschap telecommunicatie’ (Kamerstuk </w:t>
      </w:r>
      <w:hyperlink w:history="1" r:id="rId5">
        <w:r w:rsidRPr="00A13725">
          <w:rPr>
            <w:rStyle w:val="Hyperlink"/>
            <w:rFonts w:asciiTheme="minorHAnsi" w:hAnsiTheme="minorHAnsi"/>
            <w:color w:val="auto"/>
            <w:sz w:val="18"/>
            <w:szCs w:val="18"/>
            <w:u w:val="none"/>
          </w:rPr>
          <w:t>30821, nr. 34</w:t>
        </w:r>
      </w:hyperlink>
      <w:r w:rsidRPr="00A13725">
        <w:rPr>
          <w:rFonts w:asciiTheme="minorHAnsi" w:hAnsiTheme="minorHAnsi"/>
          <w:sz w:val="18"/>
          <w:szCs w:val="18"/>
        </w:rPr>
        <w:t xml:space="preserve">) te agenderen voor het algemeen overleg Telecommunicatie op 21 december 2016 van 13:00 tot 15:00 uur (deze brief staat nu geagendeerd voor het algemeen overleg Post). </w:t>
      </w:r>
      <w:r w:rsidRPr="00A13725">
        <w:rPr>
          <w:rFonts w:asciiTheme="minorHAnsi" w:hAnsiTheme="minorHAnsi"/>
          <w:sz w:val="18"/>
          <w:szCs w:val="18"/>
        </w:rPr>
        <w:br/>
      </w:r>
      <w:r w:rsidRPr="00A13725">
        <w:rPr>
          <w:rFonts w:asciiTheme="minorHAnsi" w:hAnsiTheme="minorHAnsi"/>
          <w:sz w:val="18"/>
          <w:szCs w:val="18"/>
        </w:rPr>
        <w:br/>
      </w:r>
      <w:r w:rsidRPr="00A13725">
        <w:rPr>
          <w:rFonts w:asciiTheme="minorHAnsi" w:hAnsiTheme="minorHAnsi"/>
          <w:sz w:val="18"/>
          <w:szCs w:val="18"/>
          <w:u w:val="single"/>
        </w:rPr>
        <w:t xml:space="preserve">U wordt verzocht uiterlijk vandaag (22 november 2016) om </w:t>
      </w:r>
      <w:r w:rsidRPr="00A13725">
        <w:rPr>
          <w:rFonts w:asciiTheme="minorHAnsi" w:hAnsiTheme="minorHAnsi"/>
          <w:b/>
          <w:bCs/>
          <w:sz w:val="18"/>
          <w:szCs w:val="18"/>
          <w:u w:val="single"/>
        </w:rPr>
        <w:t>19:00 uur</w:t>
      </w:r>
      <w:r w:rsidRPr="00A13725">
        <w:rPr>
          <w:rFonts w:asciiTheme="minorHAnsi" w:hAnsiTheme="minorHAnsi"/>
          <w:sz w:val="18"/>
          <w:szCs w:val="18"/>
          <w:u w:val="single"/>
        </w:rPr>
        <w:t xml:space="preserve"> </w:t>
      </w:r>
      <w:proofErr w:type="gramStart"/>
      <w:r w:rsidRPr="00A13725">
        <w:rPr>
          <w:rFonts w:asciiTheme="minorHAnsi" w:hAnsiTheme="minorHAnsi"/>
          <w:sz w:val="18"/>
          <w:szCs w:val="18"/>
          <w:u w:val="single"/>
        </w:rPr>
        <w:t>middels</w:t>
      </w:r>
      <w:proofErr w:type="gramEnd"/>
      <w:r w:rsidRPr="00A13725">
        <w:rPr>
          <w:rFonts w:asciiTheme="minorHAnsi" w:hAnsiTheme="minorHAnsi"/>
          <w:sz w:val="18"/>
          <w:szCs w:val="18"/>
          <w:u w:val="single"/>
        </w:rPr>
        <w:t xml:space="preserve"> een </w:t>
      </w:r>
      <w:r w:rsidRPr="00A13725">
        <w:rPr>
          <w:rFonts w:asciiTheme="minorHAnsi" w:hAnsiTheme="minorHAnsi"/>
          <w:i/>
          <w:iCs/>
          <w:sz w:val="18"/>
          <w:szCs w:val="18"/>
          <w:u w:val="single"/>
        </w:rPr>
        <w:t>allen beantwoorden</w:t>
      </w:r>
      <w:r w:rsidRPr="00A13725">
        <w:rPr>
          <w:rFonts w:asciiTheme="minorHAnsi" w:hAnsiTheme="minorHAnsi"/>
          <w:sz w:val="18"/>
          <w:szCs w:val="18"/>
          <w:u w:val="single"/>
        </w:rPr>
        <w:t xml:space="preserve"> op deze e-mail door te geven of u met dit verzoek kunt instemmen. </w:t>
      </w:r>
      <w:r w:rsidRPr="00A13725">
        <w:rPr>
          <w:rFonts w:asciiTheme="minorHAnsi" w:hAnsiTheme="minorHAnsi"/>
          <w:sz w:val="18"/>
          <w:szCs w:val="18"/>
        </w:rPr>
        <w:t xml:space="preserve">Spoedig daarna zal ik u informeren of het voorstel is aangenomen.* </w:t>
      </w:r>
      <w:r w:rsidRPr="00A13725">
        <w:rPr>
          <w:rFonts w:asciiTheme="minorHAnsi" w:hAnsiTheme="minorHAnsi"/>
          <w:sz w:val="18"/>
          <w:szCs w:val="18"/>
        </w:rPr>
        <w:br/>
      </w:r>
      <w:r w:rsidRPr="00A13725">
        <w:rPr>
          <w:rFonts w:asciiTheme="minorHAnsi" w:hAnsiTheme="minorHAnsi"/>
          <w:sz w:val="18"/>
          <w:szCs w:val="18"/>
        </w:rPr>
        <w:br/>
        <w:t>Met vriendelijke groeten,</w:t>
      </w:r>
      <w:r w:rsidRPr="00A13725">
        <w:rPr>
          <w:rFonts w:cs="Segoe UI" w:asciiTheme="minorHAnsi" w:hAnsiTheme="minorHAnsi"/>
          <w:sz w:val="18"/>
          <w:szCs w:val="18"/>
        </w:rPr>
        <w:t xml:space="preserve"> </w:t>
      </w:r>
    </w:p>
    <w:p w:rsidRPr="00A13725" w:rsidR="00A13725" w:rsidP="00A13725" w:rsidRDefault="00A13725">
      <w:pPr>
        <w:spacing w:after="240"/>
        <w:rPr>
          <w:rFonts w:asciiTheme="minorHAnsi" w:hAnsiTheme="minorHAnsi"/>
          <w:color w:val="000099"/>
          <w:sz w:val="18"/>
          <w:szCs w:val="18"/>
          <w:lang w:eastAsia="nl-NL"/>
        </w:rPr>
      </w:pPr>
      <w:r w:rsidRPr="00A13725">
        <w:rPr>
          <w:rFonts w:asciiTheme="minorHAnsi" w:hAnsiTheme="minorHAnsi"/>
          <w:color w:val="000099"/>
          <w:sz w:val="18"/>
          <w:szCs w:val="18"/>
          <w:lang w:eastAsia="nl-NL"/>
        </w:rPr>
        <w:t>Renée Konings</w:t>
      </w:r>
    </w:p>
    <w:p w:rsidRPr="00A13725" w:rsidR="00A13725" w:rsidP="00A13725" w:rsidRDefault="00A13725">
      <w:pPr>
        <w:spacing w:after="160"/>
        <w:rPr>
          <w:rFonts w:asciiTheme="minorHAnsi" w:hAnsiTheme="minorHAnsi"/>
          <w:color w:val="969696"/>
          <w:sz w:val="18"/>
          <w:szCs w:val="18"/>
          <w:lang w:eastAsia="nl-NL"/>
        </w:rPr>
      </w:pPr>
      <w:r w:rsidRPr="00A13725">
        <w:rPr>
          <w:rFonts w:asciiTheme="minorHAnsi" w:hAnsiTheme="minorHAnsi"/>
          <w:color w:val="969696"/>
          <w:sz w:val="18"/>
          <w:szCs w:val="18"/>
          <w:lang w:eastAsia="nl-NL"/>
        </w:rPr>
        <w:t>Adjunct-griffier</w:t>
      </w:r>
      <w:r w:rsidRPr="00A13725">
        <w:rPr>
          <w:rFonts w:asciiTheme="minorHAnsi" w:hAnsiTheme="minorHAnsi"/>
          <w:color w:val="969696"/>
          <w:sz w:val="18"/>
          <w:szCs w:val="18"/>
          <w:lang w:eastAsia="nl-NL"/>
        </w:rPr>
        <w:br/>
        <w:t>Vaste commissie voor Economische Zaken</w:t>
      </w:r>
      <w:r w:rsidRPr="00A13725">
        <w:rPr>
          <w:rFonts w:asciiTheme="minorHAnsi" w:hAnsiTheme="minorHAnsi"/>
          <w:color w:val="969696"/>
          <w:sz w:val="18"/>
          <w:szCs w:val="18"/>
          <w:lang w:eastAsia="nl-NL"/>
        </w:rPr>
        <w:br/>
        <w:t>Tweede Kamer der Staten-Generaal</w:t>
      </w:r>
      <w:r w:rsidRPr="00A13725">
        <w:rPr>
          <w:rFonts w:asciiTheme="minorHAnsi" w:hAnsiTheme="minorHAnsi"/>
          <w:color w:val="969696"/>
          <w:sz w:val="18"/>
          <w:szCs w:val="18"/>
          <w:lang w:eastAsia="nl-NL"/>
        </w:rPr>
        <w:br/>
      </w:r>
      <w:r w:rsidRPr="00A13725">
        <w:rPr>
          <w:rFonts w:asciiTheme="minorHAnsi" w:hAnsiTheme="minorHAnsi"/>
          <w:color w:val="000099"/>
          <w:sz w:val="18"/>
          <w:szCs w:val="18"/>
          <w:lang w:eastAsia="nl-NL"/>
        </w:rPr>
        <w:t xml:space="preserve">E </w:t>
      </w:r>
      <w:hyperlink w:history="1" r:id="rId6">
        <w:r w:rsidRPr="00A13725">
          <w:rPr>
            <w:rStyle w:val="Hyperlink"/>
            <w:rFonts w:asciiTheme="minorHAnsi" w:hAnsiTheme="minorHAnsi"/>
            <w:sz w:val="18"/>
            <w:szCs w:val="18"/>
            <w:lang w:eastAsia="nl-NL"/>
          </w:rPr>
          <w:t>r.konings@tweedekamer.nl</w:t>
        </w:r>
      </w:hyperlink>
      <w:r w:rsidRPr="00A13725">
        <w:rPr>
          <w:rFonts w:asciiTheme="minorHAnsi" w:hAnsiTheme="minorHAnsi"/>
          <w:color w:val="323296"/>
          <w:sz w:val="18"/>
          <w:szCs w:val="18"/>
          <w:lang w:eastAsia="nl-NL"/>
        </w:rPr>
        <w:t xml:space="preserve"> </w:t>
      </w:r>
      <w:r w:rsidRPr="00A13725">
        <w:rPr>
          <w:rFonts w:asciiTheme="minorHAnsi" w:hAnsiTheme="minorHAnsi"/>
          <w:color w:val="000099"/>
          <w:sz w:val="18"/>
          <w:szCs w:val="18"/>
          <w:lang w:eastAsia="nl-NL"/>
        </w:rPr>
        <w:t>| I</w:t>
      </w:r>
      <w:r w:rsidRPr="00A13725">
        <w:rPr>
          <w:rFonts w:asciiTheme="minorHAnsi" w:hAnsiTheme="minorHAnsi"/>
          <w:color w:val="969696"/>
          <w:sz w:val="18"/>
          <w:szCs w:val="18"/>
          <w:lang w:eastAsia="nl-NL"/>
        </w:rPr>
        <w:t xml:space="preserve"> </w:t>
      </w:r>
      <w:hyperlink w:history="1" r:id="rId7">
        <w:r w:rsidRPr="00A13725">
          <w:rPr>
            <w:rStyle w:val="Hyperlink"/>
            <w:rFonts w:asciiTheme="minorHAnsi" w:hAnsiTheme="minorHAnsi"/>
            <w:sz w:val="18"/>
            <w:szCs w:val="18"/>
            <w:lang w:eastAsia="nl-NL"/>
          </w:rPr>
          <w:t>www.tweedekamer.nl</w:t>
        </w:r>
      </w:hyperlink>
    </w:p>
    <w:p w:rsidRPr="00A13725" w:rsidR="00A13725" w:rsidP="00A13725" w:rsidRDefault="00A13725">
      <w:pPr>
        <w:rPr>
          <w:rFonts w:asciiTheme="minorHAnsi" w:hAnsiTheme="minorHAnsi"/>
          <w:i/>
          <w:iCs/>
          <w:sz w:val="18"/>
          <w:szCs w:val="18"/>
          <w:lang w:eastAsia="nl-NL"/>
        </w:rPr>
      </w:pPr>
      <w:r w:rsidRPr="00A13725">
        <w:rPr>
          <w:rFonts w:asciiTheme="minorHAnsi" w:hAnsiTheme="minorHAnsi"/>
          <w:i/>
          <w:iCs/>
          <w:sz w:val="18"/>
          <w:szCs w:val="18"/>
          <w:lang w:eastAsia="nl-NL"/>
        </w:rPr>
        <w:t>*Toelichting</w:t>
      </w:r>
    </w:p>
    <w:p w:rsidRPr="00A13725" w:rsidR="00A13725" w:rsidP="00A13725" w:rsidRDefault="00A13725">
      <w:pPr>
        <w:rPr>
          <w:rFonts w:asciiTheme="minorHAnsi" w:hAnsiTheme="minorHAnsi"/>
          <w:i/>
          <w:iCs/>
          <w:sz w:val="18"/>
          <w:szCs w:val="18"/>
          <w:lang w:eastAsia="nl-NL"/>
        </w:rPr>
      </w:pPr>
      <w:r w:rsidRPr="00A13725">
        <w:rPr>
          <w:rFonts w:asciiTheme="minorHAnsi" w:hAnsiTheme="minorHAnsi"/>
          <w:i/>
          <w:iCs/>
          <w:sz w:val="18"/>
          <w:szCs w:val="18"/>
          <w:lang w:eastAsia="nl-NL"/>
        </w:rPr>
        <w:t>De e-mailprocedure is geregeld in artikel 36, vierde lid, van het Reglement van Orde, luidende:</w:t>
      </w:r>
    </w:p>
    <w:p w:rsidRPr="00A13725" w:rsidR="00A13725" w:rsidP="00A13725" w:rsidRDefault="00A13725">
      <w:pPr>
        <w:rPr>
          <w:rFonts w:asciiTheme="minorHAnsi" w:hAnsiTheme="minorHAnsi"/>
          <w:i/>
          <w:iCs/>
          <w:sz w:val="18"/>
          <w:szCs w:val="18"/>
          <w:lang w:eastAsia="nl-NL"/>
        </w:rPr>
      </w:pPr>
      <w:r w:rsidRPr="00A13725">
        <w:rPr>
          <w:rFonts w:asciiTheme="minorHAnsi" w:hAnsiTheme="minorHAnsi"/>
          <w:i/>
          <w:iCs/>
          <w:sz w:val="18"/>
          <w:szCs w:val="18"/>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A13725" w:rsidR="00A13725" w:rsidP="00A13725" w:rsidRDefault="00A13725">
      <w:pPr>
        <w:rPr>
          <w:rFonts w:asciiTheme="minorHAnsi" w:hAnsiTheme="minorHAnsi"/>
          <w:color w:val="1F497D"/>
          <w:sz w:val="18"/>
          <w:szCs w:val="18"/>
        </w:rPr>
      </w:pPr>
      <w:bookmarkStart w:name="_GoBack" w:id="0"/>
      <w:bookmarkEnd w:id="0"/>
    </w:p>
    <w:p w:rsidRPr="00A13725" w:rsidR="00A13725" w:rsidP="00A13725" w:rsidRDefault="00A13725">
      <w:pPr>
        <w:outlineLvl w:val="0"/>
        <w:rPr>
          <w:rFonts w:cs="Tahoma" w:asciiTheme="minorHAnsi" w:hAnsiTheme="minorHAnsi"/>
          <w:sz w:val="18"/>
          <w:szCs w:val="18"/>
          <w:lang w:eastAsia="nl-NL"/>
        </w:rPr>
      </w:pPr>
      <w:r w:rsidRPr="00A13725">
        <w:rPr>
          <w:rFonts w:cs="Tahoma" w:asciiTheme="minorHAnsi" w:hAnsiTheme="minorHAnsi"/>
          <w:b/>
          <w:bCs/>
          <w:sz w:val="18"/>
          <w:szCs w:val="18"/>
          <w:lang w:eastAsia="nl-NL"/>
        </w:rPr>
        <w:t>Van:</w:t>
      </w:r>
      <w:r w:rsidRPr="00A13725">
        <w:rPr>
          <w:rFonts w:cs="Tahoma" w:asciiTheme="minorHAnsi" w:hAnsiTheme="minorHAnsi"/>
          <w:sz w:val="18"/>
          <w:szCs w:val="18"/>
          <w:lang w:eastAsia="nl-NL"/>
        </w:rPr>
        <w:t xml:space="preserve"> Gesthuizen S.M.J.G. </w:t>
      </w:r>
      <w:r w:rsidRPr="00A13725">
        <w:rPr>
          <w:rFonts w:cs="Tahoma" w:asciiTheme="minorHAnsi" w:hAnsiTheme="minorHAnsi"/>
          <w:sz w:val="18"/>
          <w:szCs w:val="18"/>
          <w:lang w:eastAsia="nl-NL"/>
        </w:rPr>
        <w:br/>
      </w:r>
      <w:r w:rsidRPr="00A13725">
        <w:rPr>
          <w:rFonts w:cs="Tahoma" w:asciiTheme="minorHAnsi" w:hAnsiTheme="minorHAnsi"/>
          <w:b/>
          <w:bCs/>
          <w:sz w:val="18"/>
          <w:szCs w:val="18"/>
          <w:lang w:eastAsia="nl-NL"/>
        </w:rPr>
        <w:t>Verzonden:</w:t>
      </w:r>
      <w:r w:rsidRPr="00A13725">
        <w:rPr>
          <w:rFonts w:cs="Tahoma" w:asciiTheme="minorHAnsi" w:hAnsiTheme="minorHAnsi"/>
          <w:sz w:val="18"/>
          <w:szCs w:val="18"/>
          <w:lang w:eastAsia="nl-NL"/>
        </w:rPr>
        <w:t xml:space="preserve"> dinsdag 22 november 2016 15:16</w:t>
      </w:r>
      <w:r w:rsidRPr="00A13725">
        <w:rPr>
          <w:rFonts w:cs="Tahoma" w:asciiTheme="minorHAnsi" w:hAnsiTheme="minorHAnsi"/>
          <w:sz w:val="18"/>
          <w:szCs w:val="18"/>
          <w:lang w:eastAsia="nl-NL"/>
        </w:rPr>
        <w:br/>
      </w:r>
      <w:r w:rsidRPr="00A13725">
        <w:rPr>
          <w:rFonts w:cs="Tahoma" w:asciiTheme="minorHAnsi" w:hAnsiTheme="minorHAnsi"/>
          <w:b/>
          <w:bCs/>
          <w:sz w:val="18"/>
          <w:szCs w:val="18"/>
          <w:lang w:eastAsia="nl-NL"/>
        </w:rPr>
        <w:t>Aan:</w:t>
      </w:r>
      <w:r w:rsidRPr="00A13725">
        <w:rPr>
          <w:rFonts w:cs="Tahoma" w:asciiTheme="minorHAnsi" w:hAnsiTheme="minorHAnsi"/>
          <w:sz w:val="18"/>
          <w:szCs w:val="18"/>
          <w:lang w:eastAsia="nl-NL"/>
        </w:rPr>
        <w:t xml:space="preserve"> Nava D.</w:t>
      </w:r>
      <w:r w:rsidRPr="00A13725">
        <w:rPr>
          <w:rFonts w:cs="Tahoma" w:asciiTheme="minorHAnsi" w:hAnsiTheme="minorHAnsi"/>
          <w:sz w:val="18"/>
          <w:szCs w:val="18"/>
          <w:lang w:eastAsia="nl-NL"/>
        </w:rPr>
        <w:br/>
      </w:r>
      <w:r w:rsidRPr="00A13725">
        <w:rPr>
          <w:rFonts w:cs="Tahoma" w:asciiTheme="minorHAnsi" w:hAnsiTheme="minorHAnsi"/>
          <w:b/>
          <w:bCs/>
          <w:sz w:val="18"/>
          <w:szCs w:val="18"/>
          <w:lang w:eastAsia="nl-NL"/>
        </w:rPr>
        <w:t>CC:</w:t>
      </w:r>
      <w:r w:rsidRPr="00A13725">
        <w:rPr>
          <w:rFonts w:cs="Tahoma" w:asciiTheme="minorHAnsi" w:hAnsiTheme="minorHAnsi"/>
          <w:sz w:val="18"/>
          <w:szCs w:val="18"/>
          <w:lang w:eastAsia="nl-NL"/>
        </w:rPr>
        <w:t xml:space="preserve"> GC-Commissie-EZ</w:t>
      </w:r>
      <w:r w:rsidRPr="00A13725">
        <w:rPr>
          <w:rFonts w:cs="Tahoma" w:asciiTheme="minorHAnsi" w:hAnsiTheme="minorHAnsi"/>
          <w:sz w:val="18"/>
          <w:szCs w:val="18"/>
          <w:lang w:eastAsia="nl-NL"/>
        </w:rPr>
        <w:br/>
      </w:r>
      <w:r w:rsidRPr="00A13725">
        <w:rPr>
          <w:rFonts w:cs="Tahoma" w:asciiTheme="minorHAnsi" w:hAnsiTheme="minorHAnsi"/>
          <w:b/>
          <w:bCs/>
          <w:sz w:val="18"/>
          <w:szCs w:val="18"/>
          <w:lang w:eastAsia="nl-NL"/>
        </w:rPr>
        <w:t>Onderwerp:</w:t>
      </w:r>
      <w:r w:rsidRPr="00A13725">
        <w:rPr>
          <w:rFonts w:cs="Tahoma" w:asciiTheme="minorHAnsi" w:hAnsiTheme="minorHAnsi"/>
          <w:sz w:val="18"/>
          <w:szCs w:val="18"/>
          <w:lang w:eastAsia="nl-NL"/>
        </w:rPr>
        <w:t xml:space="preserve"> Re: Uitstel procedurevergadering commissie EZ tot woensdagochtend om 11.15 uur</w:t>
      </w:r>
      <w:proofErr w:type="gramStart"/>
      <w:r w:rsidRPr="00A13725">
        <w:rPr>
          <w:rFonts w:cs="Tahoma" w:asciiTheme="minorHAnsi" w:hAnsiTheme="minorHAnsi"/>
          <w:sz w:val="18"/>
          <w:szCs w:val="18"/>
          <w:lang w:eastAsia="nl-NL"/>
        </w:rPr>
        <w:t>!!!!!</w:t>
      </w:r>
      <w:proofErr w:type="gramEnd"/>
    </w:p>
    <w:p w:rsidRPr="00A13725" w:rsidR="00A13725" w:rsidP="00A13725" w:rsidRDefault="00A13725">
      <w:pPr>
        <w:rPr>
          <w:rFonts w:asciiTheme="minorHAnsi" w:hAnsiTheme="minorHAnsi"/>
          <w:sz w:val="18"/>
          <w:szCs w:val="18"/>
        </w:rPr>
      </w:pP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Beste Dennis,</w:t>
      </w:r>
    </w:p>
    <w:p w:rsidRPr="00A13725" w:rsidR="00A13725" w:rsidP="00A13725" w:rsidRDefault="00A13725">
      <w:pPr>
        <w:rPr>
          <w:rFonts w:asciiTheme="minorHAnsi" w:hAnsiTheme="minorHAnsi"/>
          <w:sz w:val="18"/>
          <w:szCs w:val="18"/>
        </w:rPr>
      </w:pPr>
      <w:proofErr w:type="spellStart"/>
      <w:r w:rsidRPr="00A13725">
        <w:rPr>
          <w:rFonts w:asciiTheme="minorHAnsi" w:hAnsiTheme="minorHAnsi"/>
          <w:sz w:val="18"/>
          <w:szCs w:val="18"/>
        </w:rPr>
        <w:t>Nav</w:t>
      </w:r>
      <w:proofErr w:type="spellEnd"/>
      <w:r w:rsidRPr="00A13725">
        <w:rPr>
          <w:rFonts w:asciiTheme="minorHAnsi" w:hAnsiTheme="minorHAnsi"/>
          <w:sz w:val="18"/>
          <w:szCs w:val="18"/>
        </w:rPr>
        <w:t xml:space="preserve"> onderstaand bericht twee voorstellen met verzoek deze in procedure te brengen:</w:t>
      </w: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 xml:space="preserve">Om het </w:t>
      </w:r>
      <w:proofErr w:type="spellStart"/>
      <w:r w:rsidRPr="00A13725">
        <w:rPr>
          <w:rFonts w:asciiTheme="minorHAnsi" w:hAnsiTheme="minorHAnsi"/>
          <w:sz w:val="18"/>
          <w:szCs w:val="18"/>
        </w:rPr>
        <w:t>ao</w:t>
      </w:r>
      <w:proofErr w:type="spellEnd"/>
      <w:r w:rsidRPr="00A13725">
        <w:rPr>
          <w:rFonts w:asciiTheme="minorHAnsi" w:hAnsiTheme="minorHAnsi"/>
          <w:sz w:val="18"/>
          <w:szCs w:val="18"/>
        </w:rPr>
        <w:t xml:space="preserve"> post van morgen niet plaats te laten hebben (maar vinger aan de pols te houden komende dagen/weken en bij ontwikkelingen desgewenst in te zetten op spoedig </w:t>
      </w:r>
      <w:proofErr w:type="spellStart"/>
      <w:r w:rsidRPr="00A13725">
        <w:rPr>
          <w:rFonts w:asciiTheme="minorHAnsi" w:hAnsiTheme="minorHAnsi"/>
          <w:sz w:val="18"/>
          <w:szCs w:val="18"/>
        </w:rPr>
        <w:t>ao</w:t>
      </w:r>
      <w:proofErr w:type="spellEnd"/>
      <w:r w:rsidRPr="00A13725">
        <w:rPr>
          <w:rFonts w:asciiTheme="minorHAnsi" w:hAnsiTheme="minorHAnsi"/>
          <w:sz w:val="18"/>
          <w:szCs w:val="18"/>
        </w:rPr>
        <w:t>)</w:t>
      </w: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 xml:space="preserve">Om het agendastuk van </w:t>
      </w:r>
      <w:proofErr w:type="spellStart"/>
      <w:r w:rsidRPr="00A13725">
        <w:rPr>
          <w:rFonts w:asciiTheme="minorHAnsi" w:hAnsiTheme="minorHAnsi"/>
          <w:sz w:val="18"/>
          <w:szCs w:val="18"/>
        </w:rPr>
        <w:t>ao</w:t>
      </w:r>
      <w:proofErr w:type="spellEnd"/>
      <w:r w:rsidRPr="00A13725">
        <w:rPr>
          <w:rFonts w:asciiTheme="minorHAnsi" w:hAnsiTheme="minorHAnsi"/>
          <w:sz w:val="18"/>
          <w:szCs w:val="18"/>
        </w:rPr>
        <w:t xml:space="preserve"> dat over wetgeving rond vitale infrastructuren gaat </w:t>
      </w:r>
      <w:proofErr w:type="gramStart"/>
      <w:r w:rsidRPr="00A13725">
        <w:rPr>
          <w:rFonts w:asciiTheme="minorHAnsi" w:hAnsiTheme="minorHAnsi"/>
          <w:sz w:val="18"/>
          <w:szCs w:val="18"/>
        </w:rPr>
        <w:t>te</w:t>
      </w:r>
      <w:proofErr w:type="gramEnd"/>
      <w:r w:rsidRPr="00A13725">
        <w:rPr>
          <w:rFonts w:asciiTheme="minorHAnsi" w:hAnsiTheme="minorHAnsi"/>
          <w:sz w:val="18"/>
          <w:szCs w:val="18"/>
        </w:rPr>
        <w:t xml:space="preserve"> betrekken bij reeds geagendeerde </w:t>
      </w:r>
      <w:proofErr w:type="spellStart"/>
      <w:r w:rsidRPr="00A13725">
        <w:rPr>
          <w:rFonts w:asciiTheme="minorHAnsi" w:hAnsiTheme="minorHAnsi"/>
          <w:sz w:val="18"/>
          <w:szCs w:val="18"/>
        </w:rPr>
        <w:t>ao</w:t>
      </w:r>
      <w:proofErr w:type="spellEnd"/>
      <w:r w:rsidRPr="00A13725">
        <w:rPr>
          <w:rFonts w:asciiTheme="minorHAnsi" w:hAnsiTheme="minorHAnsi"/>
          <w:sz w:val="18"/>
          <w:szCs w:val="18"/>
        </w:rPr>
        <w:t xml:space="preserve"> telecom.</w:t>
      </w:r>
    </w:p>
    <w:p w:rsidRPr="00A13725" w:rsidR="00A13725" w:rsidP="00A13725" w:rsidRDefault="00A13725">
      <w:pPr>
        <w:rPr>
          <w:rFonts w:asciiTheme="minorHAnsi" w:hAnsiTheme="minorHAnsi"/>
          <w:sz w:val="18"/>
          <w:szCs w:val="18"/>
        </w:rPr>
      </w:pP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Groet!</w:t>
      </w:r>
    </w:p>
    <w:p w:rsidRPr="00A13725" w:rsidR="00A13725" w:rsidP="00A13725" w:rsidRDefault="00A13725">
      <w:pPr>
        <w:rPr>
          <w:rFonts w:asciiTheme="minorHAnsi" w:hAnsiTheme="minorHAnsi"/>
          <w:sz w:val="18"/>
          <w:szCs w:val="18"/>
        </w:rPr>
      </w:pPr>
      <w:r w:rsidRPr="00A13725">
        <w:rPr>
          <w:rFonts w:asciiTheme="minorHAnsi" w:hAnsiTheme="minorHAnsi"/>
          <w:sz w:val="18"/>
          <w:szCs w:val="18"/>
        </w:rPr>
        <w:t>Sharon</w:t>
      </w:r>
    </w:p>
    <w:p w:rsidRPr="00A13725" w:rsidR="00921C3B" w:rsidRDefault="00921C3B">
      <w:pPr>
        <w:rPr>
          <w:rFonts w:asciiTheme="minorHAnsi" w:hAnsiTheme="minorHAnsi"/>
          <w:sz w:val="18"/>
          <w:szCs w:val="18"/>
        </w:rPr>
      </w:pPr>
    </w:p>
    <w:sectPr w:rsidRPr="00A13725"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25"/>
    <w:rsid w:val="00317F8C"/>
    <w:rsid w:val="00921C3B"/>
    <w:rsid w:val="00A13725"/>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2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37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2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3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r.konings@tweedekamer.nl" TargetMode="External" Id="rId6" /><Relationship Type="http://schemas.openxmlformats.org/officeDocument/2006/relationships/hyperlink" Target="http://parlisweb/parlis/zaak.aspx?id=0083aea5-395f-4b16-b740-114d27536c9f"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356</ap:Words>
  <ap:Characters>2189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2016-11-22T15:07:00.0000000Z</dcterms:created>
  <dcterms:modified xsi:type="dcterms:W3CDTF">2016-11-22T15:09:00.0000000Z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0x0101008DD5D2515D3D2548AE54381740051E72</vt:lpwstr>
  </property>
</Properties>
</file>