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DA" w:rsidP="00FD56DA" w:rsidRDefault="00FD56D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665B2B" w:rsidP="00FD56DA" w:rsidRDefault="00665B2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2016Z22507</w:t>
      </w:r>
      <w:bookmarkStart w:name="_GoBack" w:id="0"/>
      <w:bookmarkEnd w:id="0"/>
    </w:p>
    <w:p w:rsidR="00665B2B" w:rsidP="00FD56DA" w:rsidRDefault="00665B2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Pr="00665B2B" w:rsidR="00FD56DA" w:rsidP="00FD56DA" w:rsidRDefault="00665B2B">
      <w:pPr>
        <w:outlineLvl w:val="0"/>
        <w:rPr>
          <w:rFonts w:ascii="Tahoma" w:hAnsi="Tahoma" w:cs="Tahoma"/>
          <w:bCs/>
          <w:sz w:val="20"/>
          <w:szCs w:val="20"/>
          <w:lang w:eastAsia="nl-NL"/>
        </w:rPr>
      </w:pPr>
      <w:r w:rsidRPr="00665B2B">
        <w:rPr>
          <w:rFonts w:ascii="Tahoma" w:hAnsi="Tahoma" w:cs="Tahoma"/>
          <w:bCs/>
          <w:sz w:val="20"/>
          <w:szCs w:val="20"/>
          <w:lang w:eastAsia="nl-NL"/>
        </w:rPr>
        <w:t>Rondvraag: lid Voortman</w:t>
      </w:r>
    </w:p>
    <w:p w:rsidR="00FD56DA" w:rsidP="00FD56DA" w:rsidRDefault="00FD56DA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665B2B" w:rsidP="00FD56DA" w:rsidRDefault="00665B2B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D56DA" w:rsidP="00FD56DA" w:rsidRDefault="00FD56D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Voortman L.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28 november 2016 14:25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Bergkamp, V.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Fwd: Oproep tot uitstel AO alcohol- en tabaksbeleid 15 december a.s.</w:t>
      </w:r>
    </w:p>
    <w:p w:rsidR="00FD56DA" w:rsidP="00FD56DA" w:rsidRDefault="00FD56DA"/>
    <w:p w:rsidR="00FD56DA" w:rsidP="00FD56DA" w:rsidRDefault="00FD56DA">
      <w:r>
        <w:t>Uitstel AO d.d. 15 december n.a.v. onderstaand v</w:t>
      </w:r>
      <w:r>
        <w:t>erzoek</w:t>
      </w:r>
      <w:r>
        <w:t xml:space="preserve"> (2016Z22484)</w:t>
      </w:r>
      <w:r>
        <w:t xml:space="preserve"> o</w:t>
      </w:r>
      <w:r>
        <w:t>.</w:t>
      </w:r>
      <w:r>
        <w:t>a</w:t>
      </w:r>
      <w:r>
        <w:t>.</w:t>
      </w:r>
      <w:r>
        <w:t xml:space="preserve"> over het onderzoek door de auditdienst naar notulen die </w:t>
      </w:r>
      <w:r>
        <w:t>n</w:t>
      </w:r>
      <w:r>
        <w:t>iet vindbaar zijn. Dat is pas in januari beschikbaar. </w:t>
      </w:r>
    </w:p>
    <w:p w:rsidR="00FD56DA" w:rsidP="00FD56DA" w:rsidRDefault="00FD56DA">
      <w:r>
        <w:t>Bij voorbaat zeer veel dank.</w:t>
      </w:r>
    </w:p>
    <w:p w:rsidR="00FD56DA" w:rsidP="00FD56DA" w:rsidRDefault="00FD56DA">
      <w:r>
        <w:t>Groet</w:t>
      </w:r>
    </w:p>
    <w:p w:rsidR="00FD56DA" w:rsidP="00FD56DA" w:rsidRDefault="00FD56DA">
      <w:pPr>
        <w:spacing w:after="240"/>
      </w:pPr>
      <w:r>
        <w:t>Linda</w:t>
      </w:r>
      <w:r>
        <w:t xml:space="preserve"> Voortman</w:t>
      </w:r>
      <w:r>
        <w:t>.</w:t>
      </w:r>
      <w:r>
        <w:br/>
      </w:r>
      <w:r>
        <w:br/>
      </w:r>
      <w:r>
        <w:br/>
        <w:t>Begin doorgestuurd bericht:</w:t>
      </w:r>
    </w:p>
    <w:p w:rsidR="00FD56DA" w:rsidP="00FD56DA" w:rsidRDefault="00FD56DA">
      <w:pPr>
        <w:spacing w:after="240"/>
        <w:outlineLvl w:val="0"/>
      </w:pPr>
      <w:r>
        <w:rPr>
          <w:b/>
          <w:bCs/>
        </w:rPr>
        <w:t>Van:</w:t>
      </w:r>
      <w:r>
        <w:t xml:space="preserve"> "Commissie VWS" &lt;</w:t>
      </w:r>
      <w:hyperlink w:history="1" r:id="rId5">
        <w:r>
          <w:rPr>
            <w:rStyle w:val="Hyperlink"/>
          </w:rPr>
          <w:t>cie.vws@tweedekamer.nl</w:t>
        </w:r>
      </w:hyperlink>
      <w:r>
        <w:t>&gt;</w:t>
      </w:r>
      <w:r>
        <w:br/>
      </w:r>
      <w:r>
        <w:rPr>
          <w:b/>
          <w:bCs/>
        </w:rPr>
        <w:t>Aan:</w:t>
      </w:r>
      <w:r>
        <w:t xml:space="preserve"> "GC-Commissie-VWS" &lt;</w:t>
      </w:r>
      <w:hyperlink w:history="1" r:id="rId6">
        <w:r>
          <w:rPr>
            <w:rStyle w:val="Hyperlink"/>
          </w:rPr>
          <w:t>GC-Commissie-VWS@tweedekamer.nl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FW: Oproep tot uitstel AO alcohol- en tabaksbeleid 15 december a.s.</w:t>
      </w:r>
    </w:p>
    <w:p w:rsidR="00FD56DA" w:rsidP="00FD56DA" w:rsidRDefault="00FD56DA">
      <w:r>
        <w:rPr>
          <w:color w:val="1F497D"/>
        </w:rPr>
        <w:t> </w:t>
      </w:r>
    </w:p>
    <w:p w:rsidR="00FD56DA" w:rsidP="00FD56DA" w:rsidRDefault="00FD56DA">
      <w:r>
        <w:rPr>
          <w:color w:val="1F497D"/>
        </w:rPr>
        <w:t> </w:t>
      </w:r>
    </w:p>
    <w:p w:rsidR="00FD56DA" w:rsidP="00FD56DA" w:rsidRDefault="00FD56DA">
      <w:pPr>
        <w:outlineLvl w:val="0"/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mr. K. Hollemans | KH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LegaL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Advice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[</w:t>
      </w:r>
      <w:hyperlink w:history="1" r:id="rId7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mailto:info@khla.nl</w:t>
        </w:r>
      </w:hyperlink>
      <w:r>
        <w:rPr>
          <w:rFonts w:ascii="Tahoma" w:hAnsi="Tahoma" w:cs="Tahoma"/>
          <w:sz w:val="20"/>
          <w:szCs w:val="20"/>
          <w:lang w:eastAsia="nl-NL"/>
        </w:rPr>
        <w:t xml:space="preserve">]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vrijdag 25 november 2016 16:24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Leijten R.M.; Voortman L.; Volp, M; Gerven van H.P.J.; Kooiman C.J.E.; Bergkamp, V.; Voordewind J.S.; Dik-Faber, C.; Staaij van der mr. C.G.; Bouwmeester Lea; Bruins Slot H.; Dijkstra P.; 'm van rijn';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'M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. C. (Marije) Beens'; 'Jan-Willem Navis'; 'Eric Arends'; </w:t>
      </w:r>
      <w:hyperlink w:history="1" r:id="rId8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I.Vriesema@nrc.nl</w:t>
        </w:r>
      </w:hyperlink>
      <w:r>
        <w:rPr>
          <w:rFonts w:ascii="Tahoma" w:hAnsi="Tahoma" w:cs="Tahoma"/>
          <w:sz w:val="20"/>
          <w:szCs w:val="20"/>
          <w:lang w:eastAsia="nl-NL"/>
        </w:rPr>
        <w:t xml:space="preserve">; 'Bas Blokker (NRC)'; </w:t>
      </w:r>
      <w:hyperlink w:history="1" r:id="rId9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J.Bouma@trouw.nl</w:t>
        </w:r>
      </w:hyperlink>
      <w:r>
        <w:rPr>
          <w:rFonts w:ascii="Tahoma" w:hAnsi="Tahoma" w:cs="Tahoma"/>
          <w:sz w:val="20"/>
          <w:szCs w:val="20"/>
          <w:lang w:eastAsia="nl-NL"/>
        </w:rPr>
        <w:t xml:space="preserve">; </w:t>
      </w:r>
      <w:hyperlink w:history="1" r:id="rId10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f.hendrickx@volkskrant.nl</w:t>
        </w:r>
      </w:hyperlink>
      <w:r>
        <w:rPr>
          <w:rFonts w:ascii="Tahoma" w:hAnsi="Tahoma" w:cs="Tahoma"/>
          <w:sz w:val="20"/>
          <w:szCs w:val="20"/>
          <w:lang w:eastAsia="nl-NL"/>
        </w:rPr>
        <w:t>; 'Eduard Sloot'; 'Dirk B 06'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Oproep tot uitstel AO alcohol- en tabaksbeleid 15 december a.s.</w:t>
      </w:r>
    </w:p>
    <w:p w:rsidR="00FD56DA" w:rsidP="00FD56DA" w:rsidRDefault="00FD56DA">
      <w:r>
        <w:t> 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D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65B2B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56DA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56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56DA"/>
    <w:rPr>
      <w:color w:val="0563C1"/>
      <w:u w:val="single"/>
    </w:rPr>
  </w:style>
  <w:style w:type="paragraph" w:styleId="Ballontekst">
    <w:name w:val="Balloon Text"/>
    <w:basedOn w:val="Standaard"/>
    <w:link w:val="BallontekstChar"/>
    <w:rsid w:val="00FD56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56D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56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56DA"/>
    <w:rPr>
      <w:color w:val="0563C1"/>
      <w:u w:val="single"/>
    </w:rPr>
  </w:style>
  <w:style w:type="paragraph" w:styleId="Ballontekst">
    <w:name w:val="Balloon Text"/>
    <w:basedOn w:val="Standaard"/>
    <w:link w:val="BallontekstChar"/>
    <w:rsid w:val="00FD56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56D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.Vriesema@nrc.n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info@khla.nl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GC-Commissie-VWS@tweedekamer.nl" TargetMode="External" Id="rId6" /><Relationship Type="http://schemas.openxmlformats.org/officeDocument/2006/relationships/fontTable" Target="fontTable.xml" Id="rId11" /><Relationship Type="http://schemas.openxmlformats.org/officeDocument/2006/relationships/hyperlink" Target="mailto:cie.vws@tweedekamer.nl" TargetMode="External" Id="rId5" /><Relationship Type="http://schemas.openxmlformats.org/officeDocument/2006/relationships/hyperlink" Target="mailto:f.hendrickx@volkskrant.n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J.Bouma@trouw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1346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2016-11-29T10:18:00.0000000Z</lastPrinted>
  <dcterms:created xsi:type="dcterms:W3CDTF">2016-11-29T10:16:00.0000000Z</dcterms:created>
  <dcterms:modified xsi:type="dcterms:W3CDTF">2016-11-29T12:01:00.0000000Z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0x01010015AB4F1D4FDCA24FA9B0447C4C52C9CD</vt:lpwstr>
  </property>
</Properties>
</file>