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1.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EDC" w:rsidRDefault="007B1EDC">
      <w:pPr>
        <w:spacing w:line="1" w:lineRule="exact"/>
        <w:sectPr w:rsidR="007B1EDC">
          <w:headerReference w:type="default" r:id="rId7"/>
          <w:type w:val="continuous"/>
          <w:pgSz w:w="11905" w:h="16837"/>
          <w:pgMar w:top="7222" w:right="2822" w:bottom="1108" w:left="1580" w:header="708" w:footer="708" w:gutter="0"/>
          <w:cols w:space="708"/>
        </w:sectPr>
      </w:pPr>
    </w:p>
    <w:p w:rsidR="007B1EDC" w:rsidRDefault="002A1E39">
      <w:pPr>
        <w:pStyle w:val="WitregelW1bodytekst"/>
      </w:pPr>
      <w:r>
        <w:lastRenderedPageBreak/>
        <w:t xml:space="preserve"> </w:t>
      </w:r>
    </w:p>
    <w:p w:rsidR="002A1E39" w:rsidP="002A1E39" w:rsidRDefault="002A1E39">
      <w:r>
        <w:t>Blijkens de mededeling van de Directeur van Uw kabinet van 2 december 2016, nr. 2016002112, machtigde Uwe Majesteit de Afdeling advisering van de Raad van State haar advies inzake het bovenvermelde voorstel van wet rechtstreeks aan mij te doen toekomen. Dit advies, gedateerd 7 december 2016, no. W04.16.0400/I, bied ik U hierbij aan.</w:t>
      </w:r>
    </w:p>
    <w:p w:rsidR="002A1E39" w:rsidP="002A1E39" w:rsidRDefault="002A1E39"/>
    <w:p w:rsidR="007B1EDC" w:rsidP="002A1E39" w:rsidRDefault="002A1E39">
      <w:r>
        <w:t>Het voorstel geeft de Afdeling advisering van de Raad van State geen aanleiding tot het maken van inhoudelijke opmerkingen. Ik moge U verzoeken het hierbij gevoegde voorstel van wet en de memorie van toelichting aan de Tweede Kamer der Staten-Generaal te zenden.</w:t>
      </w:r>
    </w:p>
    <w:p w:rsidR="007B1EDC" w:rsidRDefault="002A1E39">
      <w:pPr>
        <w:pStyle w:val="WitregelW1bodytekst"/>
      </w:pPr>
      <w:r>
        <w:t xml:space="preserve"> </w:t>
      </w:r>
    </w:p>
    <w:p w:rsidR="007B1EDC" w:rsidRDefault="002A1E39">
      <w:pPr>
        <w:pStyle w:val="WitregelW1bodytekst"/>
      </w:pPr>
      <w:r>
        <w:t xml:space="preserve"> </w:t>
      </w:r>
    </w:p>
    <w:p w:rsidR="007B1EDC" w:rsidRDefault="00DC4FEA">
      <w:r>
        <w:t>De M</w:t>
      </w:r>
      <w:r w:rsidR="002A1E39">
        <w:t>inister van Binnenlandse Zaken en Koninkrijksrelaties,</w:t>
      </w:r>
      <w:r w:rsidR="002A1E39">
        <w:br/>
      </w:r>
      <w:r w:rsidR="002A1E39">
        <w:br/>
      </w:r>
      <w:r w:rsidR="002A1E39">
        <w:br/>
      </w:r>
      <w:r w:rsidR="002A1E39">
        <w:br/>
      </w:r>
      <w:r w:rsidR="002A1E39">
        <w:br/>
        <w:t>dr. R.H.A. Plasterk</w:t>
      </w:r>
    </w:p>
    <w:sectPr w:rsidR="007B1EDC" w:rsidSect="007B1EDC">
      <w:headerReference w:type="default" r:id="rId8"/>
      <w:type w:val="continuous"/>
      <w:pgSz w:w="11905" w:h="16837"/>
      <w:pgMar w:top="3966" w:right="2819" w:bottom="1081" w:left="1584" w:header="708" w:footer="708" w:gutter="0"/>
      <w:cols w:space="708"/>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5A0" w:rsidRDefault="000765A0" w:rsidP="007B1EDC">
      <w:pPr>
        <w:spacing w:line="240" w:lineRule="auto"/>
      </w:pPr>
      <w:r>
        <w:separator/>
      </w:r>
    </w:p>
  </w:endnote>
  <w:endnote w:type="continuationSeparator" w:id="0">
    <w:p w:rsidR="000765A0" w:rsidRDefault="000765A0" w:rsidP="007B1ED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5A0" w:rsidRDefault="000765A0" w:rsidP="007B1EDC">
      <w:pPr>
        <w:spacing w:line="240" w:lineRule="auto"/>
      </w:pPr>
      <w:r>
        <w:separator/>
      </w:r>
    </w:p>
  </w:footnote>
  <w:footnote w:type="continuationSeparator" w:id="0">
    <w:p w:rsidR="000765A0" w:rsidRDefault="000765A0" w:rsidP="007B1ED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EDC" w:rsidRDefault="00256A20">
    <w:r>
      <w:pict>
        <v:shape id="Shape58492a391440b" o:spid="_x0000_s3085" style="position:absolute;margin-left:279.2pt;margin-top:0;width:36.85pt;height:105.2pt;z-index:251652096;mso-position-horizontal-relative:page;mso-position-vertical-relative:page" coordsize="21600,21600" o:spt="100" adj="0,,0" path="" filled="f" stroked="f">
          <v:stroke joinstyle="round"/>
          <v:formulas/>
          <v:path o:connecttype="segments"/>
          <v:textbox inset="0,0,0,0">
            <w:txbxContent>
              <w:p w:rsidR="007B1EDC" w:rsidRDefault="007B1EDC"/>
            </w:txbxContent>
          </v:textbox>
          <w10:wrap anchorx="page" anchory="page"/>
        </v:shape>
      </w:pict>
    </w:r>
  </w:p>
  <w:p w:rsidR="007B1EDC" w:rsidRDefault="00256A20">
    <w:r>
      <w:pict>
        <v:shape id="Shape58492a39144e6" o:spid="_x0000_s3084" style="position:absolute;margin-left:316.05pt;margin-top:0;width:184.25pt;height:105.25pt;z-index:251653120;mso-position-horizontal-relative:page;mso-position-vertical-relative:page" coordsize="21600,21600" o:spt="100" adj="0,,0" path="" filled="f" stroked="f">
          <v:stroke joinstyle="round"/>
          <v:formulas/>
          <v:path o:connecttype="segments"/>
          <v:textbox inset="0,0,0,0">
            <w:txbxContent>
              <w:p w:rsidR="007B1EDC" w:rsidRDefault="007B1EDC"/>
            </w:txbxContent>
          </v:textbox>
          <w10:wrap anchorx="page" anchory="page"/>
        </v:shape>
      </w:pict>
    </w:r>
    <w:r w:rsidR="002A1E39">
      <w:rPr>
        <w:noProof/>
      </w:rPr>
      <w:drawing>
        <wp:anchor distT="0" distB="0" distL="0" distR="0" simplePos="0" relativeHeight="251651072" behindDoc="0" locked="1" layoutInCell="0" allowOverlap="1">
          <wp:simplePos x="0" y="0"/>
          <wp:positionH relativeFrom="page">
            <wp:posOffset>4013835</wp:posOffset>
          </wp:positionH>
          <wp:positionV relativeFrom="page">
            <wp:posOffset>0</wp:posOffset>
          </wp:positionV>
          <wp:extent cx="2339975" cy="1582834"/>
          <wp:effectExtent l="0" t="0" r="0" b="0"/>
          <wp:wrapNone/>
          <wp:docPr id="1" name="BZK standaard"/>
          <wp:cNvGraphicFramePr/>
          <a:graphic xmlns:a="http://schemas.openxmlformats.org/drawingml/2006/main">
            <a:graphicData uri="http://schemas.openxmlformats.org/drawingml/2006/picture">
              <pic:pic xmlns:pic="http://schemas.openxmlformats.org/drawingml/2006/picture">
                <pic:nvPicPr>
                  <pic:cNvPr id="1" name="BZK standaard"/>
                  <pic:cNvPicPr/>
                </pic:nvPicPr>
                <pic:blipFill>
                  <a:blip r:embed="rId1"/>
                  <a:stretch>
                    <a:fillRect/>
                  </a:stretch>
                </pic:blipFill>
                <pic:spPr bwMode="auto">
                  <a:xfrm>
                    <a:off x="0" y="0"/>
                    <a:ext cx="2339975" cy="1582834"/>
                  </a:xfrm>
                  <a:prstGeom prst="rect">
                    <a:avLst/>
                  </a:prstGeom>
                </pic:spPr>
              </pic:pic>
            </a:graphicData>
          </a:graphic>
        </wp:anchor>
      </w:drawing>
    </w:r>
  </w:p>
  <w:p w:rsidR="007B1EDC" w:rsidRDefault="00256A20">
    <w:r>
      <w:pict>
        <v:shape id="Shape58492a3914cab" o:spid="_x0000_s3083" style="position:absolute;margin-left:79.35pt;margin-top:136.05pt;width:340.15pt;height:8.5pt;z-index:251654144;mso-position-horizontal-relative:page;mso-position-vertical-relative:page" coordsize="21600,21600" o:spt="100" adj="0,,0" path="" filled="f" stroked="f">
          <v:stroke joinstyle="round"/>
          <v:formulas/>
          <v:path o:connecttype="segments"/>
          <v:textbox inset="0,0,0,0">
            <w:txbxContent>
              <w:p w:rsidR="007B1EDC" w:rsidRDefault="002A1E39">
                <w:pPr>
                  <w:pStyle w:val="Referentiegegevens"/>
                </w:pPr>
                <w:r>
                  <w:t>&gt; Retouradres Postbus 20011 2500 EA  Den Haag</w:t>
                </w:r>
              </w:p>
            </w:txbxContent>
          </v:textbox>
          <w10:wrap anchorx="page" anchory="page"/>
        </v:shape>
      </w:pict>
    </w:r>
  </w:p>
  <w:p w:rsidR="007B1EDC" w:rsidRDefault="00256A20">
    <w:r>
      <w:pict>
        <v:shape id="Shape58492a391545a" o:spid="_x0000_s3082" style="position:absolute;margin-left:79.35pt;margin-top:154.95pt;width:263.95pt;height:93.4pt;z-index:251655168;mso-position-horizontal-relative:page;mso-position-vertical-relative:page" coordsize="21600,21600" o:spt="100" adj="0,,0" path="" filled="f" stroked="f">
          <v:stroke joinstyle="round"/>
          <v:formulas/>
          <v:path o:connecttype="segments"/>
          <v:textbox inset="0,0,0,0">
            <w:txbxContent>
              <w:p w:rsidR="007B1EDC" w:rsidRDefault="002A1E39">
                <w:pPr>
                  <w:pStyle w:val="Toezendgegevens"/>
                </w:pPr>
                <w:r>
                  <w:t>Aan de Koning</w:t>
                </w:r>
              </w:p>
            </w:txbxContent>
          </v:textbox>
          <w10:wrap anchorx="page" anchory="page"/>
        </v:shape>
      </w:pict>
    </w:r>
  </w:p>
  <w:p w:rsidR="007B1EDC" w:rsidRDefault="00256A20">
    <w:r>
      <w:pict>
        <v:shape id="Shape58492a3915924" o:spid="_x0000_s3081" style="position:absolute;margin-left:79.35pt;margin-top:293.35pt;width:374.95pt;height:63pt;z-index:251656192;mso-position-horizontal-relative:page;mso-position-vertical-relative:page" coordsize="21600,21600" o:spt="100" adj="0,,0" path="" filled="f" stroked="f">
          <v:stroke joinstyle="round"/>
          <v:formulas/>
          <v:path o:connecttype="segments"/>
          <v:textbox inset="0,0,0,0">
            <w:txbxContent>
              <w:tbl>
                <w:tblPr>
                  <w:tblW w:w="0" w:type="auto"/>
                  <w:tblLayout w:type="fixed"/>
                  <w:tblCellMar>
                    <w:left w:w="10" w:type="dxa"/>
                    <w:right w:w="10" w:type="dxa"/>
                  </w:tblCellMar>
                  <w:tblLook w:val="07E0"/>
                </w:tblPr>
                <w:tblGrid>
                  <w:gridCol w:w="1140"/>
                  <w:gridCol w:w="5918"/>
                </w:tblGrid>
                <w:tr w:rsidR="007B1EDC">
                  <w:trPr>
                    <w:trHeight w:val="200"/>
                  </w:trPr>
                  <w:tc>
                    <w:tcPr>
                      <w:tcW w:w="1140" w:type="dxa"/>
                    </w:tcPr>
                    <w:p w:rsidR="007B1EDC" w:rsidRDefault="007B1EDC"/>
                  </w:tc>
                  <w:tc>
                    <w:tcPr>
                      <w:tcW w:w="5918" w:type="dxa"/>
                    </w:tcPr>
                    <w:p w:rsidR="007B1EDC" w:rsidRDefault="007B1EDC"/>
                  </w:tc>
                </w:tr>
                <w:tr w:rsidR="007B1EDC">
                  <w:trPr>
                    <w:trHeight w:val="300"/>
                  </w:trPr>
                  <w:tc>
                    <w:tcPr>
                      <w:tcW w:w="1140" w:type="dxa"/>
                    </w:tcPr>
                    <w:p w:rsidR="007B1EDC" w:rsidRDefault="002A1E39">
                      <w:r>
                        <w:t>Datum</w:t>
                      </w:r>
                    </w:p>
                  </w:tc>
                  <w:tc>
                    <w:tcPr>
                      <w:tcW w:w="5918" w:type="dxa"/>
                    </w:tcPr>
                    <w:p w:rsidR="007B1EDC" w:rsidRDefault="00256A20">
                      <w:pPr>
                        <w:pStyle w:val="Gegevensdocument"/>
                      </w:pPr>
                      <w:fldSimple w:instr=" DOCPROPERTY  &quot;Datum&quot;  \* MERGEFORMAT ">
                        <w:r w:rsidR="00365AE1">
                          <w:t>12 december 2016</w:t>
                        </w:r>
                      </w:fldSimple>
                    </w:p>
                  </w:tc>
                </w:tr>
                <w:tr w:rsidR="007B1EDC">
                  <w:trPr>
                    <w:trHeight w:val="300"/>
                  </w:trPr>
                  <w:tc>
                    <w:tcPr>
                      <w:tcW w:w="1140" w:type="dxa"/>
                    </w:tcPr>
                    <w:p w:rsidR="007B1EDC" w:rsidRDefault="002A1E39">
                      <w:r>
                        <w:t>Betreft</w:t>
                      </w:r>
                    </w:p>
                  </w:tc>
                  <w:tc>
                    <w:tcPr>
                      <w:tcW w:w="5918" w:type="dxa"/>
                    </w:tcPr>
                    <w:p w:rsidR="007B1EDC" w:rsidRDefault="00256A20" w:rsidP="002A1E39">
                      <w:fldSimple w:instr=" DOCPROPERTY  &quot;Onderwerp&quot;  \* MERGEFORMAT ">
                        <w:r w:rsidR="00365AE1">
                          <w:t>Nader rapport voorstel van wet tot wijziging van de Tijdelijke experimentenwet stembiljetten en centrale stemopneming in verband met de verlenging van de werkingsduur van die wet</w:t>
                        </w:r>
                      </w:fldSimple>
                    </w:p>
                  </w:tc>
                </w:tr>
                <w:tr w:rsidR="007B1EDC">
                  <w:trPr>
                    <w:trHeight w:val="200"/>
                  </w:trPr>
                  <w:tc>
                    <w:tcPr>
                      <w:tcW w:w="1140" w:type="dxa"/>
                    </w:tcPr>
                    <w:p w:rsidR="007B1EDC" w:rsidRDefault="007B1EDC"/>
                  </w:tc>
                  <w:tc>
                    <w:tcPr>
                      <w:tcW w:w="5918" w:type="dxa"/>
                    </w:tcPr>
                    <w:p w:rsidR="007B1EDC" w:rsidRDefault="007B1EDC"/>
                  </w:tc>
                </w:tr>
              </w:tbl>
              <w:p w:rsidR="007B1EDC" w:rsidRDefault="007B1EDC"/>
            </w:txbxContent>
          </v:textbox>
          <w10:wrap anchorx="page" anchory="page"/>
        </v:shape>
      </w:pict>
    </w:r>
  </w:p>
  <w:p w:rsidR="007B1EDC" w:rsidRDefault="00256A20">
    <w:r>
      <w:pict>
        <v:shape id="Shape58492a39171c9" o:spid="_x0000_s3080" style="position:absolute;margin-left:466.25pt;margin-top:154.45pt;width:100.6pt;height:630.7pt;z-index:251657216;mso-position-horizontal-relative:page;mso-position-vertical-relative:page" coordsize="21600,21600" o:spt="100" adj="0,,0" path="" filled="f" stroked="f">
          <v:stroke joinstyle="round"/>
          <v:formulas/>
          <v:path o:connecttype="segments"/>
          <v:textbox inset="0,0,0,0">
            <w:txbxContent>
              <w:p w:rsidR="007B1EDC" w:rsidRDefault="002A1E39">
                <w:pPr>
                  <w:pStyle w:val="Kopjeafzendgegevens"/>
                </w:pPr>
                <w:r>
                  <w:t>Directie Constitutionele Zaken en Wetgeving</w:t>
                </w:r>
              </w:p>
              <w:p w:rsidR="007B1EDC" w:rsidRDefault="002A1E39">
                <w:pPr>
                  <w:pStyle w:val="Afzendgegevens"/>
                </w:pPr>
                <w:r>
                  <w:t>Afdeling Staatsinrichting en Bestuur</w:t>
                </w:r>
              </w:p>
              <w:p w:rsidR="007B1EDC" w:rsidRDefault="007B1EDC">
                <w:pPr>
                  <w:pStyle w:val="WitregelW1"/>
                </w:pPr>
              </w:p>
              <w:p w:rsidR="007B1EDC" w:rsidRDefault="007B1EDC">
                <w:pPr>
                  <w:pStyle w:val="WitregelW1"/>
                </w:pPr>
              </w:p>
              <w:p w:rsidR="007B1EDC" w:rsidRDefault="002A1E39">
                <w:pPr>
                  <w:pStyle w:val="Afzendgegevens"/>
                </w:pPr>
                <w:proofErr w:type="spellStart"/>
                <w:r>
                  <w:t>Turfmarkt</w:t>
                </w:r>
                <w:proofErr w:type="spellEnd"/>
                <w:r>
                  <w:t xml:space="preserve"> 147</w:t>
                </w:r>
              </w:p>
              <w:p w:rsidR="007B1EDC" w:rsidRDefault="002A1E39">
                <w:pPr>
                  <w:pStyle w:val="Afzendgegevens"/>
                </w:pPr>
                <w:r>
                  <w:t>Postbus 20011</w:t>
                </w:r>
              </w:p>
              <w:p w:rsidR="007B1EDC" w:rsidRDefault="002A1E39">
                <w:pPr>
                  <w:pStyle w:val="Afzendgegevens"/>
                </w:pPr>
                <w:r>
                  <w:t>2500 EA  Den Haag</w:t>
                </w:r>
              </w:p>
              <w:p w:rsidR="007B1EDC" w:rsidRDefault="007B1EDC">
                <w:pPr>
                  <w:pStyle w:val="WitregelW1"/>
                </w:pPr>
              </w:p>
              <w:p w:rsidR="007B1EDC" w:rsidRDefault="002A1E39">
                <w:pPr>
                  <w:pStyle w:val="Kopjereferentiegegevens"/>
                </w:pPr>
                <w:r>
                  <w:t>Kenmerk</w:t>
                </w:r>
              </w:p>
              <w:p w:rsidR="007B1EDC" w:rsidRDefault="00256A20">
                <w:pPr>
                  <w:pStyle w:val="Referentiegegevens"/>
                </w:pPr>
                <w:fldSimple w:instr=" DOCPROPERTY  &quot;Kenmerk&quot;  \* MERGEFORMAT ">
                  <w:r w:rsidR="00365AE1">
                    <w:t>2016-0000778480</w:t>
                  </w:r>
                </w:fldSimple>
              </w:p>
              <w:p w:rsidR="007B1EDC" w:rsidRDefault="007B1EDC">
                <w:pPr>
                  <w:pStyle w:val="WitregelW1"/>
                </w:pPr>
              </w:p>
              <w:p w:rsidR="007B1EDC" w:rsidRDefault="002A1E39">
                <w:pPr>
                  <w:pStyle w:val="Kopjereferentiegegevens"/>
                </w:pPr>
                <w:r>
                  <w:t>Uw kenmerk</w:t>
                </w:r>
              </w:p>
              <w:p w:rsidR="007B1EDC" w:rsidRDefault="00256A20">
                <w:pPr>
                  <w:pStyle w:val="Referentiegegevens"/>
                </w:pPr>
                <w:r>
                  <w:fldChar w:fldCharType="begin"/>
                </w:r>
                <w:r w:rsidR="007B1EDC">
                  <w:instrText xml:space="preserve"> DOCPROPERTY  "UwKenmerk"  \* MERGEFORMAT </w:instrText>
                </w:r>
                <w:r>
                  <w:fldChar w:fldCharType="end"/>
                </w:r>
              </w:p>
            </w:txbxContent>
          </v:textbox>
          <w10:wrap anchorx="page" anchory="page"/>
        </v:shape>
      </w:pict>
    </w:r>
  </w:p>
  <w:p w:rsidR="007B1EDC" w:rsidRDefault="00256A20">
    <w:r>
      <w:pict>
        <v:shape id="Shape58492a3918f33" o:spid="_x0000_s3079" style="position:absolute;margin-left:467.1pt;margin-top:802.95pt;width:98.2pt;height:11.25pt;z-index:251658240;mso-position-horizontal-relative:page;mso-position-vertical-relative:page" coordsize="21600,21600" o:spt="100" adj="0,,0" path="" filled="f" stroked="f">
          <v:stroke joinstyle="round"/>
          <v:formulas/>
          <v:path o:connecttype="segments"/>
          <v:textbox inset="0,0,0,0">
            <w:txbxContent>
              <w:p w:rsidR="007B1EDC" w:rsidRDefault="002A1E39">
                <w:pPr>
                  <w:pStyle w:val="Referentiegegevens"/>
                </w:pPr>
                <w:r>
                  <w:t xml:space="preserve">Pagina </w:t>
                </w:r>
                <w:fldSimple w:instr="PAGE">
                  <w:r w:rsidR="00365AE1">
                    <w:rPr>
                      <w:noProof/>
                    </w:rPr>
                    <w:t>1</w:t>
                  </w:r>
                </w:fldSimple>
                <w:r>
                  <w:t xml:space="preserve"> van </w:t>
                </w:r>
                <w:fldSimple w:instr="NUMPAGES">
                  <w:r w:rsidR="00365AE1">
                    <w:rPr>
                      <w:noProof/>
                    </w:rPr>
                    <w:t>1</w:t>
                  </w:r>
                </w:fldSimple>
              </w:p>
            </w:txbxContent>
          </v:textbox>
          <w10:wrap anchorx="page" anchory="page"/>
        </v:shape>
      </w:pict>
    </w:r>
  </w:p>
  <w:p w:rsidR="007B1EDC" w:rsidRDefault="00256A20">
    <w:r>
      <w:pict>
        <v:shape id="Shape58492a3919614" o:spid="_x0000_s3078" style="position:absolute;margin-left:79.35pt;margin-top:802.95pt;width:141.75pt;height:11.95pt;z-index:251659264;mso-position-horizontal-relative:page;mso-position-vertical-relative:page" coordsize="21600,21600" o:spt="100" adj="0,,0" path="" filled="f" stroked="f">
          <v:stroke joinstyle="round"/>
          <v:formulas/>
          <v:path o:connecttype="segments"/>
          <v:textbox inset="0,0,0,0">
            <w:txbxContent>
              <w:p w:rsidR="007B1EDC" w:rsidRDefault="007B1EDC"/>
            </w:txbxContent>
          </v:textbox>
          <w10:wrap anchorx="page" anchory="page"/>
        </v:shape>
      </w:pict>
    </w:r>
  </w:p>
  <w:p w:rsidR="007B1EDC" w:rsidRDefault="00256A20">
    <w:r>
      <w:pict>
        <v:shape id="Shape58492a39196f4" o:spid="_x0000_s3077" style="position:absolute;margin-left:79.35pt;margin-top:248.95pt;width:98.2pt;height:37.5pt;z-index:251660288;mso-position-horizontal-relative:page;mso-position-vertical-relative:page" coordsize="21600,21600" o:spt="100" adj="0,,0" path="" filled="f" stroked="f">
          <v:stroke joinstyle="round"/>
          <v:formulas/>
          <v:path o:connecttype="segments"/>
          <v:textbox inset="0,0,0,0">
            <w:txbxContent>
              <w:p w:rsidR="007B1EDC" w:rsidRDefault="007B1EDC"/>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EDC" w:rsidRDefault="00256A20">
    <w:r>
      <w:pict>
        <v:shape id="Shape58492a39198fe" o:spid="_x0000_s3076" style="position:absolute;margin-left:79.25pt;margin-top:805pt;width:141.7pt;height:12pt;z-index:251661312;mso-position-horizontal-relative:page;mso-position-vertical-relative:page" coordsize="21600,21600" o:spt="100" adj="0,,0" path="" filled="f" stroked="f">
          <v:stroke joinstyle="round"/>
          <v:formulas/>
          <v:path o:connecttype="segments"/>
          <v:textbox inset="0,0,0,0">
            <w:txbxContent>
              <w:p w:rsidR="007B1EDC" w:rsidRDefault="007B1EDC"/>
            </w:txbxContent>
          </v:textbox>
          <w10:wrap anchorx="page" anchory="page"/>
        </v:shape>
      </w:pict>
    </w:r>
  </w:p>
  <w:p w:rsidR="007B1EDC" w:rsidRDefault="00256A20">
    <w:r>
      <w:pict>
        <v:shape id="Shape58492a39199c5" o:spid="_x0000_s3075" style="position:absolute;margin-left:467.1pt;margin-top:805pt;width:98.25pt;height:11.3pt;z-index:251662336;mso-position-horizontal-relative:page;mso-position-vertical-relative:page" coordsize="21600,21600" o:spt="100" adj="0,,0" path="" filled="f" stroked="f">
          <v:stroke joinstyle="round"/>
          <v:formulas/>
          <v:path o:connecttype="segments"/>
          <v:textbox inset="0,0,0,0">
            <w:txbxContent>
              <w:p w:rsidR="007B1EDC" w:rsidRDefault="002A1E39">
                <w:pPr>
                  <w:pStyle w:val="Referentiegegevens"/>
                </w:pPr>
                <w:r>
                  <w:t xml:space="preserve">Pagina </w:t>
                </w:r>
                <w:fldSimple w:instr="PAGE">
                  <w:r w:rsidR="00365AE1">
                    <w:rPr>
                      <w:noProof/>
                    </w:rPr>
                    <w:t>1</w:t>
                  </w:r>
                </w:fldSimple>
                <w:r>
                  <w:t xml:space="preserve"> van </w:t>
                </w:r>
                <w:fldSimple w:instr="NUMPAGES">
                  <w:r w:rsidR="00365AE1">
                    <w:rPr>
                      <w:noProof/>
                    </w:rPr>
                    <w:t>1</w:t>
                  </w:r>
                </w:fldSimple>
              </w:p>
            </w:txbxContent>
          </v:textbox>
          <w10:wrap anchorx="page" anchory="page"/>
        </v:shape>
      </w:pict>
    </w:r>
  </w:p>
  <w:p w:rsidR="007B1EDC" w:rsidRDefault="00256A20">
    <w:r>
      <w:pict>
        <v:shape id="Shape58492a3919d21" o:spid="_x0000_s3074" style="position:absolute;margin-left:467.1pt;margin-top:151.65pt;width:98.2pt;height:636.7pt;z-index:251663360;mso-position-horizontal-relative:page;mso-position-vertical-relative:page" coordsize="21600,21600" o:spt="100" adj="0,,0" path="" filled="f" stroked="f">
          <v:stroke joinstyle="round"/>
          <v:formulas/>
          <v:path o:connecttype="segments"/>
          <v:textbox inset="0,0,0,0">
            <w:txbxContent>
              <w:p w:rsidR="007B1EDC" w:rsidRDefault="002A1E39">
                <w:pPr>
                  <w:pStyle w:val="Kopjeafzendgegevens"/>
                </w:pPr>
                <w:r>
                  <w:t>Directie Constitutionele Zaken en Wetgeving</w:t>
                </w:r>
              </w:p>
              <w:p w:rsidR="007B1EDC" w:rsidRDefault="002A1E39">
                <w:pPr>
                  <w:pStyle w:val="Afzendgegevens"/>
                </w:pPr>
                <w:r>
                  <w:t>Afdeling Staatsinrichting en Bestuur</w:t>
                </w:r>
              </w:p>
              <w:p w:rsidR="007B1EDC" w:rsidRDefault="007B1EDC">
                <w:pPr>
                  <w:pStyle w:val="WitregelW2"/>
                </w:pPr>
              </w:p>
              <w:p w:rsidR="007B1EDC" w:rsidRDefault="002A1E39">
                <w:pPr>
                  <w:pStyle w:val="Kopjereferentiegegevens"/>
                </w:pPr>
                <w:r>
                  <w:t>Datum</w:t>
                </w:r>
              </w:p>
              <w:p w:rsidR="007B1EDC" w:rsidRDefault="00256A20">
                <w:pPr>
                  <w:pStyle w:val="Referentiegegevens"/>
                </w:pPr>
                <w:fldSimple w:instr=" DOCPROPERTY  &quot;Datum&quot;  \* MERGEFORMAT ">
                  <w:r w:rsidR="00365AE1">
                    <w:t>12 december 2016</w:t>
                  </w:r>
                </w:fldSimple>
              </w:p>
              <w:p w:rsidR="007B1EDC" w:rsidRDefault="007B1EDC">
                <w:pPr>
                  <w:pStyle w:val="WitregelW1"/>
                </w:pPr>
              </w:p>
              <w:p w:rsidR="007B1EDC" w:rsidRDefault="002A1E39">
                <w:pPr>
                  <w:pStyle w:val="Kopjereferentiegegevens"/>
                </w:pPr>
                <w:r>
                  <w:t>Kenmerk</w:t>
                </w:r>
              </w:p>
              <w:p w:rsidR="007B1EDC" w:rsidRDefault="00256A20">
                <w:pPr>
                  <w:pStyle w:val="Referentiegegevens"/>
                </w:pPr>
                <w:fldSimple w:instr=" DOCPROPERTY  &quot;Kenmerk&quot;  \* MERGEFORMAT ">
                  <w:r w:rsidR="00365AE1">
                    <w:t>2016-0000778480</w:t>
                  </w:r>
                </w:fldSimple>
              </w:p>
            </w:txbxContent>
          </v:textbox>
          <w10:wrap anchorx="page" anchory="page"/>
        </v:shape>
      </w:pict>
    </w:r>
  </w:p>
  <w:p w:rsidR="007B1EDC" w:rsidRDefault="00256A20">
    <w:r>
      <w:pict>
        <v:shape id="Shape58492a391a9ab" o:spid="_x0000_s3073" style="position:absolute;margin-left:79.35pt;margin-top:151.65pt;width:263.25pt;height:14.25pt;z-index:251664384;mso-position-horizontal-relative:page;mso-position-vertical-relative:page" coordsize="21600,21600" o:spt="100" adj="0,,0" path="" filled="f" stroked="f">
          <v:stroke joinstyle="round"/>
          <v:formulas/>
          <v:path o:connecttype="segments"/>
          <v:textbox inset="0,0,0,0">
            <w:txbxContent>
              <w:p w:rsidR="007B1EDC" w:rsidRDefault="007B1EDC"/>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57AE63"/>
    <w:multiLevelType w:val="multilevel"/>
    <w:tmpl w:val="6F6BC16E"/>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95CABBD6"/>
    <w:multiLevelType w:val="multilevel"/>
    <w:tmpl w:val="C978163B"/>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A45AC214"/>
    <w:multiLevelType w:val="multilevel"/>
    <w:tmpl w:val="023A341C"/>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ACFE9958"/>
    <w:multiLevelType w:val="multilevel"/>
    <w:tmpl w:val="5173C51E"/>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B219588B"/>
    <w:multiLevelType w:val="multilevel"/>
    <w:tmpl w:val="A2858F32"/>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D0C0530C"/>
    <w:multiLevelType w:val="multilevel"/>
    <w:tmpl w:val="35F6344C"/>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D1CBF256"/>
    <w:multiLevelType w:val="multilevel"/>
    <w:tmpl w:val="E5EC0977"/>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D5941F50"/>
    <w:multiLevelType w:val="multilevel"/>
    <w:tmpl w:val="0926DD14"/>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E05D726F"/>
    <w:multiLevelType w:val="multilevel"/>
    <w:tmpl w:val="337FDCA0"/>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9">
    <w:nsid w:val="E52BE1FC"/>
    <w:multiLevelType w:val="multilevel"/>
    <w:tmpl w:val="A2DA78F6"/>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EC3645D8"/>
    <w:multiLevelType w:val="multilevel"/>
    <w:tmpl w:val="05162574"/>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F9F7ED75"/>
    <w:multiLevelType w:val="multilevel"/>
    <w:tmpl w:val="76AC742E"/>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09A755A"/>
    <w:multiLevelType w:val="multilevel"/>
    <w:tmpl w:val="4EEAAAC3"/>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29F6245"/>
    <w:multiLevelType w:val="multilevel"/>
    <w:tmpl w:val="9A541C8F"/>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3A4F66A"/>
    <w:multiLevelType w:val="multilevel"/>
    <w:tmpl w:val="1ADBBDA5"/>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59265AD"/>
    <w:multiLevelType w:val="multilevel"/>
    <w:tmpl w:val="9619C06C"/>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F184AD"/>
    <w:multiLevelType w:val="multilevel"/>
    <w:tmpl w:val="3C1CCC7B"/>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61A5E8"/>
    <w:multiLevelType w:val="multilevel"/>
    <w:tmpl w:val="496EFC89"/>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55E3F0"/>
    <w:multiLevelType w:val="multilevel"/>
    <w:tmpl w:val="D43807EA"/>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3A91B6"/>
    <w:multiLevelType w:val="multilevel"/>
    <w:tmpl w:val="E81C3437"/>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1FAF73"/>
    <w:multiLevelType w:val="multilevel"/>
    <w:tmpl w:val="9DB3C9F1"/>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F2900B"/>
    <w:multiLevelType w:val="multilevel"/>
    <w:tmpl w:val="81FE011C"/>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48D51E"/>
    <w:multiLevelType w:val="multilevel"/>
    <w:tmpl w:val="6A1222AB"/>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2D7E5CE"/>
    <w:multiLevelType w:val="multilevel"/>
    <w:tmpl w:val="E0CC6D8C"/>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8CEA949"/>
    <w:multiLevelType w:val="multilevel"/>
    <w:tmpl w:val="5DE67840"/>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0"/>
  </w:num>
  <w:num w:numId="3">
    <w:abstractNumId w:val="2"/>
  </w:num>
  <w:num w:numId="4">
    <w:abstractNumId w:val="12"/>
  </w:num>
  <w:num w:numId="5">
    <w:abstractNumId w:val="14"/>
  </w:num>
  <w:num w:numId="6">
    <w:abstractNumId w:val="11"/>
  </w:num>
  <w:num w:numId="7">
    <w:abstractNumId w:val="17"/>
  </w:num>
  <w:num w:numId="8">
    <w:abstractNumId w:val="18"/>
  </w:num>
  <w:num w:numId="9">
    <w:abstractNumId w:val="20"/>
  </w:num>
  <w:num w:numId="10">
    <w:abstractNumId w:val="23"/>
  </w:num>
  <w:num w:numId="11">
    <w:abstractNumId w:val="16"/>
  </w:num>
  <w:num w:numId="12">
    <w:abstractNumId w:val="6"/>
  </w:num>
  <w:num w:numId="13">
    <w:abstractNumId w:val="21"/>
  </w:num>
  <w:num w:numId="14">
    <w:abstractNumId w:val="13"/>
  </w:num>
  <w:num w:numId="15">
    <w:abstractNumId w:val="4"/>
  </w:num>
  <w:num w:numId="16">
    <w:abstractNumId w:val="1"/>
  </w:num>
  <w:num w:numId="17">
    <w:abstractNumId w:val="8"/>
  </w:num>
  <w:num w:numId="18">
    <w:abstractNumId w:val="22"/>
  </w:num>
  <w:num w:numId="19">
    <w:abstractNumId w:val="19"/>
  </w:num>
  <w:num w:numId="20">
    <w:abstractNumId w:val="24"/>
  </w:num>
  <w:num w:numId="21">
    <w:abstractNumId w:val="9"/>
  </w:num>
  <w:num w:numId="22">
    <w:abstractNumId w:val="3"/>
  </w:num>
  <w:num w:numId="23">
    <w:abstractNumId w:val="5"/>
  </w:num>
  <w:num w:numId="24">
    <w:abstractNumId w:val="10"/>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o:shapelayout v:ext="edit">
      <o:idmap v:ext="edit" data="3"/>
    </o:shapelayout>
  </w:hdrShapeDefaults>
  <w:footnotePr>
    <w:footnote w:id="-1"/>
    <w:footnote w:id="0"/>
  </w:footnotePr>
  <w:endnotePr>
    <w:endnote w:id="-1"/>
    <w:endnote w:id="0"/>
  </w:endnotePr>
  <w:compat/>
  <w:rsids>
    <w:rsidRoot w:val="006461B0"/>
    <w:rsid w:val="000765A0"/>
    <w:rsid w:val="00146C6D"/>
    <w:rsid w:val="00256A20"/>
    <w:rsid w:val="002A1E39"/>
    <w:rsid w:val="003100E3"/>
    <w:rsid w:val="00365AE1"/>
    <w:rsid w:val="00463CDA"/>
    <w:rsid w:val="006461B0"/>
    <w:rsid w:val="006E752D"/>
    <w:rsid w:val="007B1EDC"/>
    <w:rsid w:val="009B6C6C"/>
    <w:rsid w:val="00BA0FE8"/>
    <w:rsid w:val="00C315A8"/>
    <w:rsid w:val="00CC7AD3"/>
    <w:rsid w:val="00DC4FE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7B1EDC"/>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7B1EDC"/>
  </w:style>
  <w:style w:type="paragraph" w:customStyle="1" w:styleId="Afzendgegevens">
    <w:name w:val="Afzendgegevens"/>
    <w:basedOn w:val="Standaard"/>
    <w:next w:val="Standaard"/>
    <w:rsid w:val="007B1EDC"/>
    <w:pPr>
      <w:tabs>
        <w:tab w:val="left" w:pos="2267"/>
      </w:tabs>
      <w:spacing w:line="180" w:lineRule="exact"/>
    </w:pPr>
    <w:rPr>
      <w:sz w:val="13"/>
      <w:szCs w:val="13"/>
    </w:rPr>
  </w:style>
  <w:style w:type="paragraph" w:customStyle="1" w:styleId="Algemenevoorwaarden">
    <w:name w:val="Algemene voorwaarden"/>
    <w:next w:val="Standaard"/>
    <w:rsid w:val="007B1EDC"/>
    <w:pPr>
      <w:spacing w:line="180" w:lineRule="exact"/>
    </w:pPr>
    <w:rPr>
      <w:rFonts w:ascii="Verdana" w:hAnsi="Verdana"/>
      <w:i/>
      <w:color w:val="000000"/>
      <w:sz w:val="13"/>
      <w:szCs w:val="13"/>
    </w:rPr>
  </w:style>
  <w:style w:type="paragraph" w:customStyle="1" w:styleId="Artikel">
    <w:name w:val="Artikel"/>
    <w:basedOn w:val="Standaard"/>
    <w:next w:val="Standaard"/>
    <w:rsid w:val="007B1EDC"/>
  </w:style>
  <w:style w:type="paragraph" w:customStyle="1" w:styleId="Artikelniveau2">
    <w:name w:val="Artikel niveau 2"/>
    <w:basedOn w:val="Standaard"/>
    <w:next w:val="Standaard"/>
    <w:rsid w:val="007B1EDC"/>
  </w:style>
  <w:style w:type="paragraph" w:customStyle="1" w:styleId="ArtikelenAutorisatiebesluit">
    <w:name w:val="Artikelen Autorisatiebesluit"/>
    <w:basedOn w:val="Standaard"/>
    <w:rsid w:val="007B1EDC"/>
    <w:pPr>
      <w:tabs>
        <w:tab w:val="left" w:pos="10091"/>
        <w:tab w:val="left" w:pos="10091"/>
      </w:tabs>
    </w:pPr>
  </w:style>
  <w:style w:type="paragraph" w:customStyle="1" w:styleId="Begrotingsbehandeling">
    <w:name w:val="Begrotingsbehandeling"/>
    <w:basedOn w:val="Standaard"/>
    <w:next w:val="Standaard"/>
    <w:rsid w:val="007B1EDC"/>
    <w:pPr>
      <w:spacing w:line="440" w:lineRule="exact"/>
    </w:pPr>
    <w:rPr>
      <w:sz w:val="44"/>
      <w:szCs w:val="44"/>
    </w:rPr>
  </w:style>
  <w:style w:type="paragraph" w:customStyle="1" w:styleId="Bezoekadres">
    <w:name w:val="Bezoekadres"/>
    <w:next w:val="Standaard"/>
    <w:rsid w:val="007B1EDC"/>
    <w:pPr>
      <w:spacing w:line="180" w:lineRule="exact"/>
    </w:pPr>
    <w:rPr>
      <w:rFonts w:ascii="Verdana" w:hAnsi="Verdana"/>
      <w:b/>
      <w:color w:val="000000"/>
      <w:sz w:val="13"/>
      <w:szCs w:val="13"/>
    </w:rPr>
  </w:style>
  <w:style w:type="paragraph" w:customStyle="1" w:styleId="BijlageKop">
    <w:name w:val="Bijlage_Kop"/>
    <w:basedOn w:val="Standaard"/>
    <w:next w:val="Standaard"/>
    <w:rsid w:val="007B1EDC"/>
    <w:pPr>
      <w:spacing w:before="180" w:after="180"/>
    </w:pPr>
  </w:style>
  <w:style w:type="paragraph" w:customStyle="1" w:styleId="BijlageLidArtikel">
    <w:name w:val="Bijlage_Lid_Artikel"/>
    <w:basedOn w:val="Standaard"/>
    <w:next w:val="Standaard"/>
    <w:rsid w:val="007B1EDC"/>
    <w:pPr>
      <w:ind w:left="400"/>
    </w:pPr>
  </w:style>
  <w:style w:type="paragraph" w:customStyle="1" w:styleId="BijlageLidArtikelGenummerd">
    <w:name w:val="Bijlage_Lid_Artikel_Genummerd"/>
    <w:basedOn w:val="Standaard"/>
    <w:next w:val="Standaard"/>
    <w:rsid w:val="007B1EDC"/>
    <w:pPr>
      <w:spacing w:line="180" w:lineRule="exact"/>
    </w:pPr>
  </w:style>
  <w:style w:type="paragraph" w:customStyle="1" w:styleId="ConvenantArtikel">
    <w:name w:val="Convenant Artikel"/>
    <w:basedOn w:val="Standaard"/>
    <w:next w:val="Standaard"/>
    <w:rsid w:val="007B1EDC"/>
    <w:pPr>
      <w:numPr>
        <w:numId w:val="8"/>
      </w:numPr>
      <w:spacing w:before="200" w:after="200"/>
    </w:pPr>
    <w:rPr>
      <w:b/>
      <w:sz w:val="20"/>
      <w:szCs w:val="20"/>
    </w:rPr>
  </w:style>
  <w:style w:type="paragraph" w:customStyle="1" w:styleId="ConvenantletteringArtikel">
    <w:name w:val="Convenant lettering Artikel"/>
    <w:basedOn w:val="Standaard"/>
    <w:next w:val="Standaard"/>
    <w:rsid w:val="007B1EDC"/>
  </w:style>
  <w:style w:type="paragraph" w:customStyle="1" w:styleId="Convenantletteringinspring">
    <w:name w:val="Convenant lettering inspring"/>
    <w:basedOn w:val="Standaard"/>
    <w:next w:val="Standaard"/>
    <w:rsid w:val="007B1EDC"/>
    <w:rPr>
      <w:sz w:val="20"/>
      <w:szCs w:val="20"/>
    </w:rPr>
  </w:style>
  <w:style w:type="paragraph" w:customStyle="1" w:styleId="ConvenantLid">
    <w:name w:val="Convenant Lid"/>
    <w:basedOn w:val="Standaard"/>
    <w:next w:val="Standaard"/>
    <w:rsid w:val="007B1EDC"/>
    <w:pPr>
      <w:numPr>
        <w:ilvl w:val="1"/>
        <w:numId w:val="8"/>
      </w:numPr>
    </w:pPr>
    <w:rPr>
      <w:sz w:val="20"/>
      <w:szCs w:val="20"/>
    </w:rPr>
  </w:style>
  <w:style w:type="paragraph" w:customStyle="1" w:styleId="Convenantlidletterstijlinspring">
    <w:name w:val="Convenant lid (letterstijl inspring)"/>
    <w:basedOn w:val="Standaard"/>
    <w:next w:val="Standaard"/>
    <w:rsid w:val="007B1EDC"/>
    <w:pPr>
      <w:numPr>
        <w:numId w:val="7"/>
      </w:numPr>
    </w:pPr>
    <w:rPr>
      <w:sz w:val="20"/>
      <w:szCs w:val="20"/>
    </w:rPr>
  </w:style>
  <w:style w:type="paragraph" w:customStyle="1" w:styleId="ConvenantLidletterstijl">
    <w:name w:val="Convenant Lid (letterstijl)"/>
    <w:basedOn w:val="Standaard"/>
    <w:next w:val="Standaard"/>
    <w:rsid w:val="007B1EDC"/>
    <w:pPr>
      <w:numPr>
        <w:numId w:val="6"/>
      </w:numPr>
    </w:pPr>
    <w:rPr>
      <w:sz w:val="20"/>
      <w:szCs w:val="20"/>
    </w:rPr>
  </w:style>
  <w:style w:type="paragraph" w:customStyle="1" w:styleId="ConvenantnummeringArtikel">
    <w:name w:val="Convenant nummering Artikel"/>
    <w:basedOn w:val="Standaard"/>
    <w:next w:val="Standaard"/>
    <w:rsid w:val="007B1EDC"/>
  </w:style>
  <w:style w:type="paragraph" w:customStyle="1" w:styleId="Convenantstandaard">
    <w:name w:val="Convenant standaard"/>
    <w:basedOn w:val="Standaard"/>
    <w:next w:val="Standaard"/>
    <w:rsid w:val="007B1EDC"/>
    <w:rPr>
      <w:sz w:val="20"/>
      <w:szCs w:val="20"/>
    </w:rPr>
  </w:style>
  <w:style w:type="paragraph" w:customStyle="1" w:styleId="ConvenantTitel">
    <w:name w:val="Convenant Titel"/>
    <w:next w:val="Standaard"/>
    <w:rsid w:val="007B1EDC"/>
    <w:pPr>
      <w:spacing w:after="360" w:line="200" w:lineRule="exact"/>
      <w:jc w:val="center"/>
    </w:pPr>
    <w:rPr>
      <w:rFonts w:ascii="Verdana" w:hAnsi="Verdana"/>
      <w:b/>
      <w:color w:val="000000"/>
    </w:rPr>
  </w:style>
  <w:style w:type="paragraph" w:customStyle="1" w:styleId="EindrapportKop">
    <w:name w:val="Eindrapport_Kop"/>
    <w:basedOn w:val="Standaard"/>
    <w:next w:val="Standaard"/>
    <w:rsid w:val="007B1EDC"/>
    <w:pPr>
      <w:spacing w:after="700" w:line="300" w:lineRule="exact"/>
    </w:pPr>
    <w:rPr>
      <w:sz w:val="24"/>
      <w:szCs w:val="24"/>
    </w:rPr>
  </w:style>
  <w:style w:type="paragraph" w:customStyle="1" w:styleId="Embargo">
    <w:name w:val="Embargo"/>
    <w:next w:val="Standaard"/>
    <w:rsid w:val="007B1EDC"/>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sid w:val="007B1EDC"/>
    <w:rPr>
      <w:sz w:val="15"/>
      <w:szCs w:val="15"/>
    </w:rPr>
  </w:style>
  <w:style w:type="paragraph" w:customStyle="1" w:styleId="FMHDechargeverklaringKop">
    <w:name w:val="FMH_Dechargeverklaring_Kop"/>
    <w:basedOn w:val="Standaard"/>
    <w:next w:val="Standaard"/>
    <w:rsid w:val="007B1EDC"/>
    <w:rPr>
      <w:b/>
      <w:smallCaps/>
    </w:rPr>
  </w:style>
  <w:style w:type="paragraph" w:customStyle="1" w:styleId="FMHDechargeverklaringOndertekening">
    <w:name w:val="FMH_Dechargeverklaring_Ondertekening"/>
    <w:rsid w:val="007B1EDC"/>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rsid w:val="007B1EDC"/>
    <w:pPr>
      <w:spacing w:line="240" w:lineRule="exact"/>
    </w:pPr>
    <w:rPr>
      <w:rFonts w:ascii="Arial Narrow" w:hAnsi="Arial Narrow"/>
      <w:color w:val="000000"/>
      <w:sz w:val="15"/>
      <w:szCs w:val="15"/>
    </w:rPr>
  </w:style>
  <w:style w:type="paragraph" w:customStyle="1" w:styleId="FmhKopjeprojectgegevens">
    <w:name w:val="Fmh_Kopje_(project)gegevens"/>
    <w:next w:val="Standaard"/>
    <w:rsid w:val="007B1EDC"/>
    <w:pPr>
      <w:spacing w:line="240" w:lineRule="exact"/>
    </w:pPr>
    <w:rPr>
      <w:rFonts w:ascii="Verdana" w:hAnsi="Verdana"/>
      <w:b/>
      <w:color w:val="000000"/>
      <w:sz w:val="15"/>
      <w:szCs w:val="15"/>
    </w:rPr>
  </w:style>
  <w:style w:type="paragraph" w:customStyle="1" w:styleId="FmhKopjekapitalen">
    <w:name w:val="Fmh_Kopje_kapitalen"/>
    <w:next w:val="Standaard"/>
    <w:rsid w:val="007B1EDC"/>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rsid w:val="007B1EDC"/>
    <w:pPr>
      <w:tabs>
        <w:tab w:val="left" w:pos="2437"/>
      </w:tabs>
    </w:pPr>
  </w:style>
  <w:style w:type="paragraph" w:customStyle="1" w:styleId="FmhProcesVerbaalOndertekening">
    <w:name w:val="Fmh_Proces_Verbaal_Ondertekening"/>
    <w:basedOn w:val="Standaard"/>
    <w:next w:val="Standaard"/>
    <w:rsid w:val="007B1EDC"/>
    <w:pPr>
      <w:tabs>
        <w:tab w:val="left" w:pos="2834"/>
        <w:tab w:val="left" w:pos="2834"/>
        <w:tab w:val="left" w:pos="2834"/>
      </w:tabs>
    </w:pPr>
  </w:style>
  <w:style w:type="paragraph" w:customStyle="1" w:styleId="FmhProcesVerbaalProjectgegevens">
    <w:name w:val="Fmh_Proces_Verbaal_Projectgegevens"/>
    <w:next w:val="Standaard"/>
    <w:rsid w:val="007B1EDC"/>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sid w:val="007B1EDC"/>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rsid w:val="007B1EDC"/>
    <w:pPr>
      <w:spacing w:line="240" w:lineRule="exact"/>
    </w:pPr>
    <w:rPr>
      <w:rFonts w:ascii="Verdana" w:hAnsi="Verdana"/>
      <w:b/>
      <w:color w:val="000000"/>
      <w:sz w:val="15"/>
      <w:szCs w:val="15"/>
    </w:rPr>
  </w:style>
  <w:style w:type="paragraph" w:customStyle="1" w:styleId="Gegevensdocument">
    <w:name w:val="Gegevens document"/>
    <w:next w:val="Standaard"/>
    <w:rsid w:val="007B1EDC"/>
    <w:pPr>
      <w:tabs>
        <w:tab w:val="left" w:pos="1133"/>
      </w:tabs>
      <w:spacing w:line="240" w:lineRule="exact"/>
    </w:pPr>
    <w:rPr>
      <w:rFonts w:ascii="Verdana" w:hAnsi="Verdana"/>
      <w:color w:val="000000"/>
      <w:sz w:val="18"/>
      <w:szCs w:val="18"/>
    </w:rPr>
  </w:style>
  <w:style w:type="paragraph" w:customStyle="1" w:styleId="Hoofdstuk">
    <w:name w:val="Hoofdstuk"/>
    <w:basedOn w:val="Standaard"/>
    <w:next w:val="Standaard"/>
    <w:rsid w:val="007B1EDC"/>
    <w:pPr>
      <w:spacing w:after="700" w:line="300" w:lineRule="exact"/>
    </w:pPr>
    <w:rPr>
      <w:sz w:val="24"/>
      <w:szCs w:val="24"/>
    </w:rPr>
  </w:style>
  <w:style w:type="paragraph" w:styleId="Inhopg1">
    <w:name w:val="toc 1"/>
    <w:basedOn w:val="Standaard"/>
    <w:next w:val="Standaard"/>
    <w:rsid w:val="007B1EDC"/>
    <w:pPr>
      <w:spacing w:before="240" w:after="120"/>
    </w:pPr>
    <w:rPr>
      <w:b/>
      <w:sz w:val="20"/>
      <w:szCs w:val="20"/>
    </w:rPr>
  </w:style>
  <w:style w:type="paragraph" w:styleId="Inhopg2">
    <w:name w:val="toc 2"/>
    <w:basedOn w:val="Inhopg1"/>
    <w:next w:val="Standaard"/>
    <w:rsid w:val="007B1EDC"/>
    <w:pPr>
      <w:spacing w:before="120" w:after="0"/>
      <w:ind w:left="180"/>
    </w:pPr>
    <w:rPr>
      <w:b w:val="0"/>
      <w:i/>
    </w:rPr>
  </w:style>
  <w:style w:type="paragraph" w:styleId="Inhopg3">
    <w:name w:val="toc 3"/>
    <w:basedOn w:val="Inhopg2"/>
    <w:next w:val="Standaard"/>
    <w:rsid w:val="007B1EDC"/>
    <w:pPr>
      <w:spacing w:before="0"/>
      <w:ind w:left="360"/>
    </w:pPr>
    <w:rPr>
      <w:i w:val="0"/>
    </w:rPr>
  </w:style>
  <w:style w:type="paragraph" w:styleId="Inhopg4">
    <w:name w:val="toc 4"/>
    <w:basedOn w:val="Inhopg3"/>
    <w:next w:val="Standaard"/>
    <w:rsid w:val="007B1EDC"/>
  </w:style>
  <w:style w:type="paragraph" w:styleId="Inhopg5">
    <w:name w:val="toc 5"/>
    <w:basedOn w:val="Inhopg4"/>
    <w:next w:val="Standaard"/>
    <w:rsid w:val="007B1EDC"/>
  </w:style>
  <w:style w:type="paragraph" w:styleId="Inhopg6">
    <w:name w:val="toc 6"/>
    <w:basedOn w:val="Inhopg5"/>
    <w:next w:val="Standaard"/>
    <w:rsid w:val="007B1EDC"/>
  </w:style>
  <w:style w:type="paragraph" w:styleId="Inhopg7">
    <w:name w:val="toc 7"/>
    <w:basedOn w:val="Inhopg6"/>
    <w:next w:val="Standaard"/>
    <w:rsid w:val="007B1EDC"/>
  </w:style>
  <w:style w:type="paragraph" w:styleId="Inhopg8">
    <w:name w:val="toc 8"/>
    <w:basedOn w:val="Inhopg7"/>
    <w:next w:val="Standaard"/>
    <w:rsid w:val="007B1EDC"/>
  </w:style>
  <w:style w:type="paragraph" w:styleId="Inhopg9">
    <w:name w:val="toc 9"/>
    <w:basedOn w:val="Inhopg8"/>
    <w:next w:val="Standaard"/>
    <w:rsid w:val="007B1EDC"/>
  </w:style>
  <w:style w:type="paragraph" w:customStyle="1" w:styleId="Kiesraadaanhef">
    <w:name w:val="Kiesraad_aanhef"/>
    <w:rsid w:val="007B1EDC"/>
    <w:pPr>
      <w:spacing w:before="100" w:after="240" w:line="240" w:lineRule="exact"/>
    </w:pPr>
    <w:rPr>
      <w:rFonts w:ascii="Arial" w:hAnsi="Arial"/>
      <w:color w:val="000000"/>
    </w:rPr>
  </w:style>
  <w:style w:type="paragraph" w:customStyle="1" w:styleId="Kiesraadafzendgegevens">
    <w:name w:val="Kiesraad_afzendgegevens"/>
    <w:next w:val="Standaard"/>
    <w:rsid w:val="007B1EDC"/>
    <w:pPr>
      <w:spacing w:line="220" w:lineRule="exact"/>
    </w:pPr>
    <w:rPr>
      <w:rFonts w:ascii="Arial" w:hAnsi="Arial"/>
      <w:color w:val="000000"/>
      <w:sz w:val="16"/>
      <w:szCs w:val="16"/>
    </w:rPr>
  </w:style>
  <w:style w:type="paragraph" w:customStyle="1" w:styleId="Kiesraadafzendgegevensbold">
    <w:name w:val="Kiesraad_afzendgegevens_bold"/>
    <w:next w:val="Standaard"/>
    <w:rsid w:val="007B1EDC"/>
    <w:pPr>
      <w:spacing w:line="220" w:lineRule="exact"/>
    </w:pPr>
    <w:rPr>
      <w:rFonts w:ascii="Arial" w:hAnsi="Arial"/>
      <w:b/>
      <w:color w:val="000000"/>
      <w:sz w:val="16"/>
      <w:szCs w:val="16"/>
    </w:rPr>
  </w:style>
  <w:style w:type="paragraph" w:customStyle="1" w:styleId="Kiesraadfax">
    <w:name w:val="Kiesraad_fax"/>
    <w:basedOn w:val="Standaard"/>
    <w:next w:val="Standaard"/>
    <w:rsid w:val="007B1EDC"/>
    <w:rPr>
      <w:rFonts w:ascii="Arial" w:hAnsi="Arial"/>
      <w:sz w:val="14"/>
      <w:szCs w:val="14"/>
    </w:rPr>
  </w:style>
  <w:style w:type="paragraph" w:customStyle="1" w:styleId="KiesraadNotitieKop">
    <w:name w:val="Kiesraad_Notitie_Kop"/>
    <w:rsid w:val="007B1EDC"/>
    <w:pPr>
      <w:spacing w:line="240" w:lineRule="exact"/>
    </w:pPr>
    <w:rPr>
      <w:rFonts w:ascii="Arial" w:hAnsi="Arial"/>
      <w:b/>
      <w:color w:val="000000"/>
      <w:sz w:val="24"/>
      <w:szCs w:val="24"/>
    </w:rPr>
  </w:style>
  <w:style w:type="paragraph" w:customStyle="1" w:styleId="Kiesraadonderdeel">
    <w:name w:val="Kiesraad_onderdeel"/>
    <w:rsid w:val="007B1EDC"/>
    <w:pPr>
      <w:spacing w:line="180" w:lineRule="exact"/>
    </w:pPr>
    <w:rPr>
      <w:rFonts w:ascii="Arial" w:hAnsi="Arial"/>
      <w:b/>
      <w:smallCaps/>
      <w:color w:val="000000"/>
      <w:sz w:val="16"/>
      <w:szCs w:val="16"/>
    </w:rPr>
  </w:style>
  <w:style w:type="paragraph" w:customStyle="1" w:styleId="Kiesraadonderwerp">
    <w:name w:val="Kiesraad_onderwerp"/>
    <w:rsid w:val="007B1EDC"/>
    <w:pPr>
      <w:spacing w:line="240" w:lineRule="exact"/>
    </w:pPr>
    <w:rPr>
      <w:rFonts w:ascii="Arial" w:hAnsi="Arial"/>
      <w:b/>
      <w:color w:val="000000"/>
    </w:rPr>
  </w:style>
  <w:style w:type="paragraph" w:customStyle="1" w:styleId="Kiesraadonderwerpkop">
    <w:name w:val="Kiesraad_onderwerp_kop"/>
    <w:rsid w:val="007B1EDC"/>
    <w:pPr>
      <w:spacing w:line="240" w:lineRule="exact"/>
    </w:pPr>
    <w:rPr>
      <w:rFonts w:ascii="Arial" w:hAnsi="Arial"/>
      <w:b/>
      <w:color w:val="000000"/>
      <w:sz w:val="14"/>
      <w:szCs w:val="14"/>
    </w:rPr>
  </w:style>
  <w:style w:type="paragraph" w:customStyle="1" w:styleId="Kiesraadreferentiegegevens">
    <w:name w:val="Kiesraad_referentiegegevens"/>
    <w:rsid w:val="007B1EDC"/>
    <w:pPr>
      <w:spacing w:line="220" w:lineRule="exact"/>
    </w:pPr>
    <w:rPr>
      <w:rFonts w:ascii="Arial" w:hAnsi="Arial"/>
      <w:color w:val="000000"/>
      <w:sz w:val="16"/>
      <w:szCs w:val="16"/>
    </w:rPr>
  </w:style>
  <w:style w:type="paragraph" w:customStyle="1" w:styleId="Kiesraadreferentiegegevensbold">
    <w:name w:val="Kiesraad_referentiegegevens_bold"/>
    <w:rsid w:val="007B1EDC"/>
    <w:pPr>
      <w:spacing w:line="220" w:lineRule="exact"/>
    </w:pPr>
    <w:rPr>
      <w:rFonts w:ascii="Arial" w:hAnsi="Arial"/>
      <w:b/>
      <w:color w:val="000000"/>
      <w:sz w:val="16"/>
      <w:szCs w:val="16"/>
    </w:rPr>
  </w:style>
  <w:style w:type="paragraph" w:customStyle="1" w:styleId="Kiesraadslotzin">
    <w:name w:val="Kiesraad_slotzin"/>
    <w:next w:val="Standaard"/>
    <w:rsid w:val="007B1EDC"/>
    <w:pPr>
      <w:spacing w:before="240" w:line="240" w:lineRule="exact"/>
    </w:pPr>
    <w:rPr>
      <w:rFonts w:ascii="Arial" w:hAnsi="Arial"/>
      <w:color w:val="000000"/>
    </w:rPr>
  </w:style>
  <w:style w:type="paragraph" w:customStyle="1" w:styleId="Kiesraadstandaard">
    <w:name w:val="Kiesraad_standaard"/>
    <w:rsid w:val="007B1EDC"/>
    <w:pPr>
      <w:spacing w:line="240" w:lineRule="exact"/>
    </w:pPr>
    <w:rPr>
      <w:rFonts w:ascii="Arial" w:hAnsi="Arial"/>
      <w:color w:val="000000"/>
    </w:rPr>
  </w:style>
  <w:style w:type="paragraph" w:customStyle="1" w:styleId="KiesraadWitregelW1">
    <w:name w:val="Kiesraad_Witregel_W1"/>
    <w:next w:val="Standaard"/>
    <w:rsid w:val="007B1EDC"/>
    <w:pPr>
      <w:spacing w:line="220" w:lineRule="exact"/>
    </w:pPr>
    <w:rPr>
      <w:rFonts w:ascii="Arial" w:hAnsi="Arial"/>
      <w:color w:val="000000"/>
      <w:sz w:val="16"/>
      <w:szCs w:val="16"/>
    </w:rPr>
  </w:style>
  <w:style w:type="paragraph" w:customStyle="1" w:styleId="KopDocumentgegevens">
    <w:name w:val="Kop Documentgegevens"/>
    <w:next w:val="Standaard"/>
    <w:rsid w:val="007B1EDC"/>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rsid w:val="007B1EDC"/>
    <w:pPr>
      <w:tabs>
        <w:tab w:val="left" w:pos="2267"/>
      </w:tabs>
    </w:pPr>
  </w:style>
  <w:style w:type="paragraph" w:customStyle="1" w:styleId="KopNotitiegegevens">
    <w:name w:val="Kop Notitie gegevens"/>
    <w:basedOn w:val="KopDocumentgegevens"/>
    <w:next w:val="Standaard"/>
    <w:rsid w:val="007B1EDC"/>
    <w:pPr>
      <w:spacing w:before="80" w:after="160"/>
    </w:pPr>
  </w:style>
  <w:style w:type="paragraph" w:customStyle="1" w:styleId="KopBesluitRVIGAutorisatiebesluitExperian">
    <w:name w:val="Kop_Besluit_RVIG_Autorisatiebesluit_Experian"/>
    <w:basedOn w:val="Standaard"/>
    <w:next w:val="Standaard"/>
    <w:rsid w:val="007B1EDC"/>
    <w:rPr>
      <w:b/>
      <w:sz w:val="22"/>
      <w:szCs w:val="22"/>
    </w:rPr>
  </w:style>
  <w:style w:type="paragraph" w:customStyle="1" w:styleId="KopContractuitbreiding">
    <w:name w:val="Kop_Contractuitbreiding"/>
    <w:basedOn w:val="Standaard"/>
    <w:next w:val="Standaard"/>
    <w:rsid w:val="007B1EDC"/>
    <w:pPr>
      <w:spacing w:line="480" w:lineRule="exact"/>
    </w:pPr>
    <w:rPr>
      <w:sz w:val="48"/>
      <w:szCs w:val="48"/>
    </w:rPr>
  </w:style>
  <w:style w:type="paragraph" w:customStyle="1" w:styleId="KopProcesVerbaalvanOplevering">
    <w:name w:val="Kop_Proces_Verbaal_van_Oplevering"/>
    <w:basedOn w:val="Standaard"/>
    <w:next w:val="Standaard"/>
    <w:rsid w:val="007B1EDC"/>
    <w:pPr>
      <w:spacing w:after="720"/>
    </w:pPr>
    <w:rPr>
      <w:b/>
    </w:rPr>
  </w:style>
  <w:style w:type="paragraph" w:customStyle="1" w:styleId="Kopjeafzendgegevens">
    <w:name w:val="Kopje afzendgegevens"/>
    <w:basedOn w:val="Afzendgegevens"/>
    <w:next w:val="Standaard"/>
    <w:rsid w:val="007B1EDC"/>
    <w:rPr>
      <w:b/>
    </w:rPr>
  </w:style>
  <w:style w:type="paragraph" w:customStyle="1" w:styleId="Kopjegegevensdocument">
    <w:name w:val="Kopje gegevens document"/>
    <w:basedOn w:val="Gegevensdocument"/>
    <w:next w:val="Standaard"/>
    <w:rsid w:val="007B1EDC"/>
    <w:rPr>
      <w:sz w:val="13"/>
      <w:szCs w:val="13"/>
    </w:rPr>
  </w:style>
  <w:style w:type="paragraph" w:customStyle="1" w:styleId="KopjeNota">
    <w:name w:val="Kopje Nota"/>
    <w:next w:val="Standaard"/>
    <w:rsid w:val="007B1EDC"/>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sid w:val="007B1EDC"/>
    <w:rPr>
      <w:b/>
    </w:rPr>
  </w:style>
  <w:style w:type="paragraph" w:customStyle="1" w:styleId="LedenArt1">
    <w:name w:val="Leden_Art_1"/>
    <w:basedOn w:val="Standaard"/>
    <w:next w:val="Standaard"/>
    <w:rsid w:val="007B1EDC"/>
    <w:pPr>
      <w:numPr>
        <w:numId w:val="20"/>
      </w:numPr>
    </w:pPr>
  </w:style>
  <w:style w:type="paragraph" w:customStyle="1" w:styleId="LedenArt1niv2">
    <w:name w:val="Leden_Art_1_niv2"/>
    <w:basedOn w:val="Standaard"/>
    <w:next w:val="Standaard"/>
    <w:rsid w:val="007B1EDC"/>
    <w:pPr>
      <w:numPr>
        <w:ilvl w:val="1"/>
        <w:numId w:val="20"/>
      </w:numPr>
    </w:pPr>
  </w:style>
  <w:style w:type="paragraph" w:customStyle="1" w:styleId="LedenArt10">
    <w:name w:val="Leden_Art_10"/>
    <w:basedOn w:val="Standaard"/>
    <w:next w:val="Standaard"/>
    <w:rsid w:val="007B1EDC"/>
    <w:pPr>
      <w:numPr>
        <w:numId w:val="21"/>
      </w:numPr>
    </w:pPr>
  </w:style>
  <w:style w:type="paragraph" w:customStyle="1" w:styleId="LedenArt10niv2">
    <w:name w:val="Leden_Art_10_niv2"/>
    <w:basedOn w:val="Standaard"/>
    <w:next w:val="Standaard"/>
    <w:rsid w:val="007B1EDC"/>
    <w:pPr>
      <w:numPr>
        <w:ilvl w:val="1"/>
        <w:numId w:val="21"/>
      </w:numPr>
    </w:pPr>
  </w:style>
  <w:style w:type="paragraph" w:customStyle="1" w:styleId="LedenArt11">
    <w:name w:val="Leden_Art_11"/>
    <w:basedOn w:val="Standaard"/>
    <w:next w:val="Standaard"/>
    <w:rsid w:val="007B1EDC"/>
    <w:pPr>
      <w:numPr>
        <w:numId w:val="22"/>
      </w:numPr>
    </w:pPr>
  </w:style>
  <w:style w:type="paragraph" w:customStyle="1" w:styleId="LedenArt3">
    <w:name w:val="Leden_Art_3"/>
    <w:basedOn w:val="Standaard"/>
    <w:next w:val="Standaard"/>
    <w:rsid w:val="007B1EDC"/>
    <w:pPr>
      <w:numPr>
        <w:numId w:val="23"/>
      </w:numPr>
    </w:pPr>
  </w:style>
  <w:style w:type="paragraph" w:customStyle="1" w:styleId="LedenArt6">
    <w:name w:val="Leden_Art_6"/>
    <w:basedOn w:val="Standaard"/>
    <w:next w:val="Standaard"/>
    <w:rsid w:val="007B1EDC"/>
    <w:pPr>
      <w:numPr>
        <w:numId w:val="24"/>
      </w:numPr>
    </w:pPr>
  </w:style>
  <w:style w:type="paragraph" w:customStyle="1" w:styleId="LedenArt6niv2">
    <w:name w:val="Leden_Art_6_niv2"/>
    <w:basedOn w:val="Standaard"/>
    <w:next w:val="Standaard"/>
    <w:rsid w:val="007B1EDC"/>
    <w:pPr>
      <w:numPr>
        <w:ilvl w:val="1"/>
        <w:numId w:val="24"/>
      </w:numPr>
    </w:pPr>
  </w:style>
  <w:style w:type="paragraph" w:customStyle="1" w:styleId="LedenArt7">
    <w:name w:val="Leden_Art_7"/>
    <w:basedOn w:val="Standaard"/>
    <w:next w:val="Standaard"/>
    <w:rsid w:val="007B1EDC"/>
    <w:pPr>
      <w:numPr>
        <w:numId w:val="25"/>
      </w:numPr>
    </w:pPr>
  </w:style>
  <w:style w:type="paragraph" w:customStyle="1" w:styleId="LedenArt7niv2">
    <w:name w:val="Leden_Art_7_niv2"/>
    <w:basedOn w:val="Standaard"/>
    <w:next w:val="Standaard"/>
    <w:rsid w:val="007B1EDC"/>
    <w:pPr>
      <w:numPr>
        <w:ilvl w:val="1"/>
        <w:numId w:val="25"/>
      </w:numPr>
    </w:pPr>
  </w:style>
  <w:style w:type="table" w:customStyle="1" w:styleId="Logius-CelrechtsonderGrijs">
    <w:name w:val="Logius - Cel rechtsonder Grijs"/>
    <w:rsid w:val="007B1EDC"/>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rsid w:val="007B1EDC"/>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rsid w:val="007B1EDC"/>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rsid w:val="007B1EDC"/>
  </w:style>
  <w:style w:type="paragraph" w:customStyle="1" w:styleId="LogiusMTNotitiebullet">
    <w:name w:val="Logius MT Notitie bullet"/>
    <w:basedOn w:val="Standaard"/>
    <w:next w:val="Standaard"/>
    <w:rsid w:val="007B1EDC"/>
    <w:pPr>
      <w:numPr>
        <w:numId w:val="10"/>
      </w:numPr>
    </w:pPr>
  </w:style>
  <w:style w:type="paragraph" w:customStyle="1" w:styleId="LogiusMTNotitieopsomming">
    <w:name w:val="Logius MT Notitie opsomming"/>
    <w:basedOn w:val="Standaard"/>
    <w:next w:val="Standaard"/>
    <w:rsid w:val="007B1EDC"/>
    <w:pPr>
      <w:numPr>
        <w:numId w:val="11"/>
      </w:numPr>
    </w:pPr>
    <w:rPr>
      <w:b/>
    </w:rPr>
  </w:style>
  <w:style w:type="paragraph" w:customStyle="1" w:styleId="LogiusMTNotitieopsommingbullet">
    <w:name w:val="Logius MT Notitie opsomming bullet"/>
    <w:basedOn w:val="Standaard"/>
    <w:next w:val="Standaard"/>
    <w:rsid w:val="007B1EDC"/>
  </w:style>
  <w:style w:type="paragraph" w:customStyle="1" w:styleId="LogiusMTNotitieopsommingniv2">
    <w:name w:val="Logius MT Notitie opsomming niv 2"/>
    <w:basedOn w:val="Standaard"/>
    <w:next w:val="Standaard"/>
    <w:rsid w:val="007B1EDC"/>
    <w:pPr>
      <w:numPr>
        <w:ilvl w:val="1"/>
        <w:numId w:val="10"/>
      </w:numPr>
    </w:pPr>
  </w:style>
  <w:style w:type="paragraph" w:customStyle="1" w:styleId="LogiusMTNotitieopsommingnummering">
    <w:name w:val="Logius MT Notitie opsomming nummering"/>
    <w:basedOn w:val="Standaard"/>
    <w:next w:val="Standaard"/>
    <w:rsid w:val="007B1EDC"/>
  </w:style>
  <w:style w:type="paragraph" w:customStyle="1" w:styleId="LogiusNummeringExtra">
    <w:name w:val="Logius Nummering Extra"/>
    <w:basedOn w:val="Standaard"/>
    <w:next w:val="Standaard"/>
    <w:rsid w:val="007B1EDC"/>
    <w:pPr>
      <w:numPr>
        <w:numId w:val="12"/>
      </w:numPr>
    </w:pPr>
  </w:style>
  <w:style w:type="paragraph" w:customStyle="1" w:styleId="LogiusNummeringExtraLijst">
    <w:name w:val="Logius Nummering Extra Lijst"/>
    <w:basedOn w:val="Standaard"/>
    <w:next w:val="Standaard"/>
    <w:rsid w:val="007B1EDC"/>
  </w:style>
  <w:style w:type="paragraph" w:customStyle="1" w:styleId="LogiusOpsomming1a">
    <w:name w:val="Logius Opsomming 1a"/>
    <w:basedOn w:val="Standaard"/>
    <w:next w:val="Standaard"/>
    <w:rsid w:val="007B1EDC"/>
  </w:style>
  <w:style w:type="paragraph" w:customStyle="1" w:styleId="LogiusOpsomming1aniv1">
    <w:name w:val="Logius Opsomming 1a niv1"/>
    <w:basedOn w:val="Standaard"/>
    <w:next w:val="Standaard"/>
    <w:rsid w:val="007B1EDC"/>
    <w:pPr>
      <w:numPr>
        <w:numId w:val="13"/>
      </w:numPr>
    </w:pPr>
  </w:style>
  <w:style w:type="paragraph" w:customStyle="1" w:styleId="LogiusOpsomming1aniv2">
    <w:name w:val="Logius Opsomming 1a niv2"/>
    <w:basedOn w:val="Standaard"/>
    <w:next w:val="Standaard"/>
    <w:rsid w:val="007B1EDC"/>
    <w:pPr>
      <w:numPr>
        <w:ilvl w:val="1"/>
        <w:numId w:val="13"/>
      </w:numPr>
    </w:pPr>
  </w:style>
  <w:style w:type="table" w:customStyle="1" w:styleId="LogiusTabelGrijs">
    <w:name w:val="Logius Tabel Grijs"/>
    <w:rsid w:val="007B1EDC"/>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rsid w:val="007B1EDC"/>
    <w:pPr>
      <w:numPr>
        <w:numId w:val="9"/>
      </w:numPr>
    </w:pPr>
  </w:style>
  <w:style w:type="paragraph" w:customStyle="1" w:styleId="Logiustekstmetopsommingniveau2">
    <w:name w:val="Logius tekst met opsomming niveau 2"/>
    <w:basedOn w:val="Standaard"/>
    <w:next w:val="Standaard"/>
    <w:rsid w:val="007B1EDC"/>
    <w:pPr>
      <w:numPr>
        <w:ilvl w:val="1"/>
        <w:numId w:val="9"/>
      </w:numPr>
    </w:pPr>
  </w:style>
  <w:style w:type="paragraph" w:customStyle="1" w:styleId="LogiusVerdana12Italic">
    <w:name w:val="Logius Verdana 12 Italic"/>
    <w:basedOn w:val="Standaard"/>
    <w:next w:val="Standaard"/>
    <w:rsid w:val="007B1EDC"/>
    <w:rPr>
      <w:i/>
      <w:sz w:val="24"/>
      <w:szCs w:val="24"/>
    </w:rPr>
  </w:style>
  <w:style w:type="paragraph" w:customStyle="1" w:styleId="Logiusbasisnummering">
    <w:name w:val="Logius_basis_nummering"/>
    <w:basedOn w:val="Standaard"/>
    <w:next w:val="Standaard"/>
    <w:rsid w:val="007B1EDC"/>
  </w:style>
  <w:style w:type="table" w:customStyle="1" w:styleId="LogiusBehoeftestelling">
    <w:name w:val="Logius_Behoeftestelling"/>
    <w:rsid w:val="007B1EDC"/>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sid w:val="007B1EDC"/>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sid w:val="007B1EDC"/>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rsid w:val="007B1EDC"/>
    <w:pPr>
      <w:spacing w:line="240" w:lineRule="exact"/>
    </w:pPr>
    <w:rPr>
      <w:rFonts w:ascii="Verdana" w:hAnsi="Verdana"/>
      <w:i/>
      <w:color w:val="000000"/>
      <w:sz w:val="18"/>
      <w:szCs w:val="18"/>
    </w:rPr>
  </w:style>
  <w:style w:type="paragraph" w:customStyle="1" w:styleId="Ondertekeningnaam">
    <w:name w:val="Ondertekening naam"/>
    <w:rsid w:val="007B1EDC"/>
    <w:pPr>
      <w:spacing w:before="960" w:line="240" w:lineRule="exact"/>
    </w:pPr>
    <w:rPr>
      <w:rFonts w:ascii="Verdana" w:hAnsi="Verdana"/>
      <w:color w:val="000000"/>
      <w:sz w:val="18"/>
      <w:szCs w:val="18"/>
    </w:rPr>
  </w:style>
  <w:style w:type="paragraph" w:customStyle="1" w:styleId="OndertekeningVervolg">
    <w:name w:val="Ondertekening Vervolg"/>
    <w:basedOn w:val="Standaard"/>
    <w:rsid w:val="007B1EDC"/>
    <w:rPr>
      <w:i/>
    </w:rPr>
  </w:style>
  <w:style w:type="paragraph" w:customStyle="1" w:styleId="Paginaeinde">
    <w:name w:val="Paginaeinde"/>
    <w:basedOn w:val="Standaard"/>
    <w:next w:val="Standaard"/>
    <w:rsid w:val="007B1EDC"/>
    <w:pPr>
      <w:pageBreakBefore/>
    </w:pPr>
    <w:rPr>
      <w:sz w:val="2"/>
      <w:szCs w:val="2"/>
    </w:rPr>
  </w:style>
  <w:style w:type="paragraph" w:customStyle="1" w:styleId="Raad">
    <w:name w:val="Raad"/>
    <w:next w:val="Standaard"/>
    <w:rsid w:val="007B1EDC"/>
    <w:pPr>
      <w:spacing w:line="240" w:lineRule="exact"/>
    </w:pPr>
    <w:rPr>
      <w:rFonts w:ascii="Verdana" w:hAnsi="Verdana"/>
      <w:b/>
      <w:color w:val="000000"/>
      <w:sz w:val="24"/>
      <w:szCs w:val="24"/>
    </w:rPr>
  </w:style>
  <w:style w:type="paragraph" w:customStyle="1" w:styleId="Rapport">
    <w:name w:val="Rapport"/>
    <w:basedOn w:val="Standaard"/>
    <w:next w:val="Standaard"/>
    <w:rsid w:val="007B1EDC"/>
  </w:style>
  <w:style w:type="paragraph" w:customStyle="1" w:styleId="RapportNiveau1">
    <w:name w:val="Rapport_Niveau_1"/>
    <w:basedOn w:val="Standaard"/>
    <w:next w:val="Standaard"/>
    <w:rsid w:val="007B1EDC"/>
    <w:pPr>
      <w:numPr>
        <w:numId w:val="14"/>
      </w:numPr>
      <w:spacing w:after="700" w:line="300" w:lineRule="exact"/>
    </w:pPr>
    <w:rPr>
      <w:sz w:val="24"/>
      <w:szCs w:val="24"/>
    </w:rPr>
  </w:style>
  <w:style w:type="paragraph" w:customStyle="1" w:styleId="RapportNiveau2">
    <w:name w:val="Rapport_Niveau_2"/>
    <w:basedOn w:val="Standaard"/>
    <w:next w:val="Standaard"/>
    <w:rsid w:val="007B1EDC"/>
    <w:pPr>
      <w:numPr>
        <w:ilvl w:val="1"/>
        <w:numId w:val="14"/>
      </w:numPr>
    </w:pPr>
    <w:rPr>
      <w:b/>
    </w:rPr>
  </w:style>
  <w:style w:type="paragraph" w:customStyle="1" w:styleId="RapportNiveau3">
    <w:name w:val="Rapport_Niveau_3"/>
    <w:basedOn w:val="Standaard"/>
    <w:next w:val="Standaard"/>
    <w:rsid w:val="007B1EDC"/>
    <w:pPr>
      <w:numPr>
        <w:ilvl w:val="2"/>
        <w:numId w:val="14"/>
      </w:numPr>
    </w:pPr>
    <w:rPr>
      <w:i/>
    </w:rPr>
  </w:style>
  <w:style w:type="paragraph" w:customStyle="1" w:styleId="RapportNiveau4">
    <w:name w:val="Rapport_Niveau_4"/>
    <w:basedOn w:val="Standaard"/>
    <w:next w:val="Standaard"/>
    <w:rsid w:val="007B1EDC"/>
    <w:pPr>
      <w:numPr>
        <w:ilvl w:val="3"/>
        <w:numId w:val="14"/>
      </w:numPr>
    </w:pPr>
  </w:style>
  <w:style w:type="paragraph" w:customStyle="1" w:styleId="RapportNiveau5">
    <w:name w:val="Rapport_Niveau_5"/>
    <w:basedOn w:val="Standaard"/>
    <w:next w:val="Standaard"/>
    <w:rsid w:val="007B1EDC"/>
    <w:pPr>
      <w:numPr>
        <w:ilvl w:val="4"/>
        <w:numId w:val="14"/>
      </w:numPr>
    </w:pPr>
  </w:style>
  <w:style w:type="paragraph" w:customStyle="1" w:styleId="RapportNiveau6">
    <w:name w:val="Rapport_Niveau_6"/>
    <w:basedOn w:val="Standaard"/>
    <w:next w:val="Standaard"/>
    <w:rsid w:val="007B1EDC"/>
    <w:pPr>
      <w:spacing w:before="240" w:after="60" w:line="380" w:lineRule="exact"/>
    </w:pPr>
    <w:rPr>
      <w:b/>
      <w:sz w:val="32"/>
      <w:szCs w:val="32"/>
    </w:rPr>
  </w:style>
  <w:style w:type="paragraph" w:customStyle="1" w:styleId="RCOpsommingstreepje">
    <w:name w:val="RC Opsomming streepje"/>
    <w:basedOn w:val="Standaard"/>
    <w:next w:val="Standaard"/>
    <w:rsid w:val="007B1EDC"/>
    <w:pPr>
      <w:numPr>
        <w:numId w:val="15"/>
      </w:numPr>
    </w:pPr>
  </w:style>
  <w:style w:type="paragraph" w:customStyle="1" w:styleId="RCStreepje">
    <w:name w:val="RC Streepje"/>
    <w:basedOn w:val="Standaard"/>
    <w:next w:val="Standaard"/>
    <w:rsid w:val="007B1EDC"/>
  </w:style>
  <w:style w:type="paragraph" w:customStyle="1" w:styleId="RCabc">
    <w:name w:val="RC_abc"/>
    <w:basedOn w:val="Standaard"/>
    <w:next w:val="Standaard"/>
    <w:rsid w:val="007B1EDC"/>
  </w:style>
  <w:style w:type="paragraph" w:customStyle="1" w:styleId="RCabcalinea">
    <w:name w:val="RC_abc alinea"/>
    <w:basedOn w:val="Standaard"/>
    <w:next w:val="Standaard"/>
    <w:rsid w:val="007B1EDC"/>
    <w:pPr>
      <w:numPr>
        <w:numId w:val="16"/>
      </w:numPr>
    </w:pPr>
  </w:style>
  <w:style w:type="paragraph" w:customStyle="1" w:styleId="Referentiegegevens">
    <w:name w:val="Referentiegegevens"/>
    <w:next w:val="Standaard"/>
    <w:rsid w:val="007B1EDC"/>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rsid w:val="007B1EDC"/>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rsid w:val="007B1EDC"/>
    <w:pPr>
      <w:tabs>
        <w:tab w:val="left" w:pos="170"/>
      </w:tabs>
      <w:spacing w:before="90" w:line="180" w:lineRule="exact"/>
    </w:pPr>
    <w:rPr>
      <w:rFonts w:ascii="Verdana" w:hAnsi="Verdana"/>
      <w:color w:val="000000"/>
      <w:sz w:val="13"/>
      <w:szCs w:val="13"/>
    </w:rPr>
  </w:style>
  <w:style w:type="paragraph" w:customStyle="1" w:styleId="Retouradres">
    <w:name w:val="Retouradres"/>
    <w:rsid w:val="007B1EDC"/>
    <w:pPr>
      <w:spacing w:line="180" w:lineRule="exact"/>
    </w:pPr>
    <w:rPr>
      <w:rFonts w:ascii="Verdana" w:hAnsi="Verdana"/>
      <w:color w:val="000000"/>
      <w:sz w:val="13"/>
      <w:szCs w:val="13"/>
    </w:rPr>
  </w:style>
  <w:style w:type="paragraph" w:customStyle="1" w:styleId="Robabcvet">
    <w:name w:val="Rob_abc vet"/>
    <w:basedOn w:val="Standaard"/>
    <w:next w:val="Standaard"/>
    <w:rsid w:val="007B1EDC"/>
    <w:pPr>
      <w:numPr>
        <w:ilvl w:val="2"/>
        <w:numId w:val="17"/>
      </w:numPr>
      <w:spacing w:before="180" w:line="300" w:lineRule="exact"/>
    </w:pPr>
    <w:rPr>
      <w:b/>
    </w:rPr>
  </w:style>
  <w:style w:type="paragraph" w:customStyle="1" w:styleId="Rob-RfvRaadsnotadocumentnaam">
    <w:name w:val="Rob-Rfv Raadsnota documentnaam"/>
    <w:next w:val="Standaard"/>
    <w:rsid w:val="007B1EDC"/>
    <w:pPr>
      <w:spacing w:line="440" w:lineRule="exact"/>
    </w:pPr>
    <w:rPr>
      <w:rFonts w:ascii="Verdana" w:hAnsi="Verdana"/>
      <w:color w:val="FF0000"/>
      <w:sz w:val="44"/>
      <w:szCs w:val="44"/>
    </w:rPr>
  </w:style>
  <w:style w:type="paragraph" w:customStyle="1" w:styleId="RobRfvStandaardTAB">
    <w:name w:val="Rob/Rfv Standaard TAB"/>
    <w:basedOn w:val="Standaard"/>
    <w:next w:val="Standaard"/>
    <w:rsid w:val="007B1EDC"/>
    <w:pPr>
      <w:tabs>
        <w:tab w:val="left" w:pos="1133"/>
      </w:tabs>
    </w:pPr>
  </w:style>
  <w:style w:type="paragraph" w:customStyle="1" w:styleId="Robrfvabc">
    <w:name w:val="Robrfv_abc"/>
    <w:basedOn w:val="Standaard"/>
    <w:next w:val="Standaard"/>
    <w:rsid w:val="007B1EDC"/>
    <w:pPr>
      <w:numPr>
        <w:ilvl w:val="5"/>
        <w:numId w:val="17"/>
      </w:numPr>
      <w:spacing w:before="180" w:line="300" w:lineRule="exact"/>
    </w:pPr>
  </w:style>
  <w:style w:type="paragraph" w:customStyle="1" w:styleId="Robrfvniv1b11">
    <w:name w:val="Robrfvniv1_b11"/>
    <w:basedOn w:val="Standaard"/>
    <w:next w:val="Standaard"/>
    <w:rsid w:val="007B1EDC"/>
    <w:pPr>
      <w:numPr>
        <w:numId w:val="17"/>
      </w:numPr>
      <w:spacing w:before="360" w:line="300" w:lineRule="exact"/>
    </w:pPr>
    <w:rPr>
      <w:b/>
      <w:sz w:val="22"/>
      <w:szCs w:val="22"/>
    </w:rPr>
  </w:style>
  <w:style w:type="paragraph" w:customStyle="1" w:styleId="Robrfvniv2">
    <w:name w:val="Robrfvniv2"/>
    <w:basedOn w:val="Standaard"/>
    <w:next w:val="Standaard"/>
    <w:rsid w:val="007B1EDC"/>
    <w:pPr>
      <w:numPr>
        <w:ilvl w:val="1"/>
        <w:numId w:val="17"/>
      </w:numPr>
      <w:spacing w:before="180" w:line="300" w:lineRule="exact"/>
    </w:pPr>
    <w:rPr>
      <w:b/>
    </w:rPr>
  </w:style>
  <w:style w:type="paragraph" w:customStyle="1" w:styleId="Robrfvniv3standaard">
    <w:name w:val="Robrfvniv3_standaard"/>
    <w:basedOn w:val="Standaard"/>
    <w:next w:val="Standaard"/>
    <w:rsid w:val="007B1EDC"/>
    <w:pPr>
      <w:numPr>
        <w:ilvl w:val="3"/>
        <w:numId w:val="17"/>
      </w:numPr>
    </w:pPr>
  </w:style>
  <w:style w:type="paragraph" w:customStyle="1" w:styleId="Robrfvniv5">
    <w:name w:val="Robrfvniv5"/>
    <w:basedOn w:val="Standaard"/>
    <w:next w:val="Standaard"/>
    <w:rsid w:val="007B1EDC"/>
    <w:pPr>
      <w:numPr>
        <w:ilvl w:val="4"/>
        <w:numId w:val="17"/>
      </w:numPr>
    </w:pPr>
  </w:style>
  <w:style w:type="paragraph" w:customStyle="1" w:styleId="Robrfvopsommingslijst">
    <w:name w:val="Robrfvopsommingslijst"/>
    <w:basedOn w:val="Standaard"/>
    <w:next w:val="Standaard"/>
    <w:rsid w:val="007B1EDC"/>
  </w:style>
  <w:style w:type="paragraph" w:customStyle="1" w:styleId="Rubricering">
    <w:name w:val="Rubricering"/>
    <w:next w:val="Standaard"/>
    <w:rsid w:val="007B1EDC"/>
    <w:pPr>
      <w:spacing w:line="180" w:lineRule="exact"/>
    </w:pPr>
    <w:rPr>
      <w:rFonts w:ascii="Verdana" w:hAnsi="Verdana"/>
      <w:b/>
      <w:caps/>
      <w:color w:val="000000"/>
      <w:sz w:val="13"/>
      <w:szCs w:val="13"/>
    </w:rPr>
  </w:style>
  <w:style w:type="paragraph" w:customStyle="1" w:styleId="RVIGCijferopsomming">
    <w:name w:val="RVIG Cijferopsomming"/>
    <w:basedOn w:val="Standaard"/>
    <w:next w:val="Standaard"/>
    <w:rsid w:val="007B1EDC"/>
  </w:style>
  <w:style w:type="paragraph" w:customStyle="1" w:styleId="RVIGLetteropsomming">
    <w:name w:val="RVIG Letteropsomming"/>
    <w:basedOn w:val="Standaard"/>
    <w:next w:val="Standaard"/>
    <w:rsid w:val="007B1EDC"/>
  </w:style>
  <w:style w:type="paragraph" w:customStyle="1" w:styleId="RvIGOpsomming">
    <w:name w:val="RvIG Opsomming"/>
    <w:basedOn w:val="Standaard"/>
    <w:next w:val="Standaard"/>
    <w:rsid w:val="007B1EDC"/>
    <w:pPr>
      <w:ind w:left="1260"/>
    </w:pPr>
  </w:style>
  <w:style w:type="paragraph" w:customStyle="1" w:styleId="RVIGOpsommingGebruikersgegevens">
    <w:name w:val="RVIG Opsomming Gebruikersgegevens"/>
    <w:basedOn w:val="Standaard"/>
    <w:next w:val="Standaard"/>
    <w:rsid w:val="007B1EDC"/>
    <w:pPr>
      <w:tabs>
        <w:tab w:val="left" w:pos="5930"/>
      </w:tabs>
    </w:pPr>
  </w:style>
  <w:style w:type="table" w:customStyle="1" w:styleId="RViGTabelFormulieren">
    <w:name w:val="RViG Tabel Formulieren"/>
    <w:rsid w:val="007B1EDC"/>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rsid w:val="007B1EDC"/>
    <w:pPr>
      <w:numPr>
        <w:numId w:val="18"/>
      </w:numPr>
      <w:spacing w:after="240"/>
    </w:pPr>
  </w:style>
  <w:style w:type="paragraph" w:customStyle="1" w:styleId="RVIGTekstbesluitmetletters">
    <w:name w:val="RVIG Tekst besluit met letters"/>
    <w:basedOn w:val="Standaard"/>
    <w:next w:val="Standaard"/>
    <w:rsid w:val="007B1EDC"/>
    <w:pPr>
      <w:numPr>
        <w:numId w:val="19"/>
      </w:numPr>
      <w:spacing w:after="240"/>
    </w:pPr>
  </w:style>
  <w:style w:type="paragraph" w:customStyle="1" w:styleId="Slotzin">
    <w:name w:val="Slotzin"/>
    <w:basedOn w:val="Standaard"/>
    <w:next w:val="Standaard"/>
    <w:rsid w:val="007B1EDC"/>
  </w:style>
  <w:style w:type="paragraph" w:customStyle="1" w:styleId="SSCICTslotzin">
    <w:name w:val="SSC_ICT_slotzin"/>
    <w:basedOn w:val="Standaard"/>
    <w:next w:val="Standaard"/>
    <w:rsid w:val="007B1EDC"/>
    <w:pPr>
      <w:spacing w:before="240"/>
    </w:pPr>
  </w:style>
  <w:style w:type="paragraph" w:customStyle="1" w:styleId="SSC-ICTAanhef">
    <w:name w:val="SSC-ICT Aanhef"/>
    <w:basedOn w:val="Standaard"/>
    <w:next w:val="Standaard"/>
    <w:rsid w:val="007B1EDC"/>
    <w:pPr>
      <w:spacing w:before="100" w:after="240"/>
    </w:pPr>
  </w:style>
  <w:style w:type="table" w:customStyle="1" w:styleId="SSC-ICTTabellijnen">
    <w:name w:val="SSC-ICT Tabel lijnen"/>
    <w:rsid w:val="007B1EDC"/>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sid w:val="007B1EDC"/>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rsid w:val="007B1EDC"/>
    <w:pPr>
      <w:spacing w:before="40" w:after="40"/>
      <w:ind w:left="40"/>
    </w:pPr>
  </w:style>
  <w:style w:type="paragraph" w:customStyle="1" w:styleId="Standaardboldrechts">
    <w:name w:val="Standaard bold rechts"/>
    <w:basedOn w:val="Standaard"/>
    <w:next w:val="Standaard"/>
    <w:rsid w:val="007B1EDC"/>
    <w:pPr>
      <w:jc w:val="right"/>
    </w:pPr>
    <w:rPr>
      <w:b/>
    </w:rPr>
  </w:style>
  <w:style w:type="paragraph" w:customStyle="1" w:styleId="StandaardCursief">
    <w:name w:val="Standaard Cursief"/>
    <w:basedOn w:val="Standaard"/>
    <w:next w:val="Standaard"/>
    <w:rsid w:val="007B1EDC"/>
    <w:rPr>
      <w:i/>
    </w:rPr>
  </w:style>
  <w:style w:type="paragraph" w:customStyle="1" w:styleId="StandaardGrijsgemarkeerd">
    <w:name w:val="Standaard Grijs gemarkeerd"/>
    <w:basedOn w:val="Standaard"/>
    <w:next w:val="Standaard"/>
    <w:rsid w:val="007B1EDC"/>
    <w:pPr>
      <w:shd w:val="clear" w:color="auto" w:fill="B2B2B2"/>
    </w:pPr>
  </w:style>
  <w:style w:type="paragraph" w:customStyle="1" w:styleId="StandaardKleinKapitaal">
    <w:name w:val="Standaard Klein Kapitaal"/>
    <w:basedOn w:val="Standaard"/>
    <w:next w:val="Standaard"/>
    <w:rsid w:val="007B1EDC"/>
    <w:rPr>
      <w:smallCaps/>
    </w:rPr>
  </w:style>
  <w:style w:type="paragraph" w:customStyle="1" w:styleId="Standaardrechts">
    <w:name w:val="Standaard rechts"/>
    <w:basedOn w:val="Standaard"/>
    <w:next w:val="Standaard"/>
    <w:rsid w:val="007B1EDC"/>
    <w:pPr>
      <w:jc w:val="right"/>
    </w:pPr>
  </w:style>
  <w:style w:type="paragraph" w:customStyle="1" w:styleId="Standaardtabeltekst">
    <w:name w:val="Standaard tabel tekst"/>
    <w:basedOn w:val="Standaard"/>
    <w:next w:val="Standaard"/>
    <w:rsid w:val="007B1EDC"/>
    <w:pPr>
      <w:spacing w:line="220" w:lineRule="exact"/>
    </w:pPr>
  </w:style>
  <w:style w:type="paragraph" w:customStyle="1" w:styleId="StandaardVerdana12">
    <w:name w:val="Standaard Verdana 12"/>
    <w:basedOn w:val="Standaard"/>
    <w:next w:val="Standaard"/>
    <w:rsid w:val="007B1EDC"/>
    <w:rPr>
      <w:sz w:val="24"/>
      <w:szCs w:val="24"/>
    </w:rPr>
  </w:style>
  <w:style w:type="paragraph" w:customStyle="1" w:styleId="StandaardVerdana12bold">
    <w:name w:val="Standaard Verdana 12 bold"/>
    <w:basedOn w:val="Standaard"/>
    <w:next w:val="Standaard"/>
    <w:rsid w:val="007B1EDC"/>
    <w:rPr>
      <w:b/>
      <w:sz w:val="24"/>
      <w:szCs w:val="24"/>
    </w:rPr>
  </w:style>
  <w:style w:type="paragraph" w:customStyle="1" w:styleId="StandaardVerdana14">
    <w:name w:val="Standaard Verdana 14"/>
    <w:basedOn w:val="Standaard"/>
    <w:next w:val="Standaard"/>
    <w:rsid w:val="007B1EDC"/>
    <w:pPr>
      <w:spacing w:line="340" w:lineRule="exact"/>
    </w:pPr>
    <w:rPr>
      <w:sz w:val="28"/>
      <w:szCs w:val="28"/>
    </w:rPr>
  </w:style>
  <w:style w:type="paragraph" w:customStyle="1" w:styleId="StandaardVerdana16Projectcontract">
    <w:name w:val="Standaard Verdana 16 Projectcontract"/>
    <w:basedOn w:val="Standaard"/>
    <w:next w:val="Standaard"/>
    <w:rsid w:val="007B1EDC"/>
    <w:pPr>
      <w:spacing w:after="900" w:line="380" w:lineRule="exact"/>
    </w:pPr>
    <w:rPr>
      <w:sz w:val="32"/>
      <w:szCs w:val="32"/>
    </w:rPr>
  </w:style>
  <w:style w:type="paragraph" w:customStyle="1" w:styleId="StandaardVerdana8">
    <w:name w:val="Standaard Verdana 8"/>
    <w:basedOn w:val="Standaard"/>
    <w:next w:val="Standaard"/>
    <w:rsid w:val="007B1EDC"/>
    <w:rPr>
      <w:sz w:val="16"/>
      <w:szCs w:val="16"/>
    </w:rPr>
  </w:style>
  <w:style w:type="paragraph" w:customStyle="1" w:styleId="StandaardVet">
    <w:name w:val="Standaard Vet"/>
    <w:basedOn w:val="Standaard"/>
    <w:next w:val="Standaard"/>
    <w:rsid w:val="007B1EDC"/>
    <w:rPr>
      <w:b/>
    </w:rPr>
  </w:style>
  <w:style w:type="paragraph" w:customStyle="1" w:styleId="Subtitelpersbericht">
    <w:name w:val="Subtitel persbericht"/>
    <w:basedOn w:val="Titelpersbericht"/>
    <w:next w:val="Standaard"/>
    <w:rsid w:val="007B1EDC"/>
    <w:rPr>
      <w:b w:val="0"/>
    </w:rPr>
  </w:style>
  <w:style w:type="paragraph" w:customStyle="1" w:styleId="SubtitelRapport">
    <w:name w:val="Subtitel Rapport"/>
    <w:next w:val="Standaard"/>
    <w:rsid w:val="007B1EDC"/>
    <w:pPr>
      <w:spacing w:line="240" w:lineRule="exact"/>
    </w:pPr>
    <w:rPr>
      <w:rFonts w:ascii="Verdana" w:hAnsi="Verdana"/>
      <w:color w:val="000000"/>
      <w:sz w:val="16"/>
      <w:szCs w:val="16"/>
    </w:rPr>
  </w:style>
  <w:style w:type="table" w:customStyle="1" w:styleId="TabelBehoeftestellingsformulier">
    <w:name w:val="Tabel_Behoeftestellingsformulier"/>
    <w:rsid w:val="007B1EDC"/>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sid w:val="007B1EDC"/>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sid w:val="007B1EDC"/>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rsid w:val="007B1EDC"/>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sid w:val="007B1EDC"/>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sid w:val="007B1EDC"/>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sid w:val="007B1EDC"/>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rsid w:val="007B1EDC"/>
    <w:pPr>
      <w:spacing w:line="240" w:lineRule="exact"/>
    </w:pPr>
    <w:rPr>
      <w:rFonts w:ascii="Verdana" w:hAnsi="Verdana"/>
      <w:b/>
      <w:color w:val="000000"/>
      <w:sz w:val="16"/>
      <w:szCs w:val="16"/>
    </w:rPr>
  </w:style>
  <w:style w:type="paragraph" w:customStyle="1" w:styleId="Titelpersbericht">
    <w:name w:val="Titel persbericht"/>
    <w:next w:val="Standaard"/>
    <w:rsid w:val="007B1EDC"/>
    <w:pPr>
      <w:spacing w:line="320" w:lineRule="exact"/>
    </w:pPr>
    <w:rPr>
      <w:rFonts w:ascii="Verdana" w:hAnsi="Verdana"/>
      <w:b/>
      <w:color w:val="000000"/>
      <w:sz w:val="24"/>
      <w:szCs w:val="24"/>
    </w:rPr>
  </w:style>
  <w:style w:type="paragraph" w:customStyle="1" w:styleId="Toezendgegevens">
    <w:name w:val="Toezendgegevens"/>
    <w:rsid w:val="007B1EDC"/>
    <w:pPr>
      <w:spacing w:line="240" w:lineRule="exact"/>
    </w:pPr>
    <w:rPr>
      <w:rFonts w:ascii="Verdana" w:hAnsi="Verdana"/>
      <w:color w:val="000000"/>
      <w:sz w:val="18"/>
      <w:szCs w:val="18"/>
    </w:rPr>
  </w:style>
  <w:style w:type="paragraph" w:customStyle="1" w:styleId="Verdana65">
    <w:name w:val="Verdana 6;5"/>
    <w:basedOn w:val="Standaard"/>
    <w:next w:val="Standaard"/>
    <w:rsid w:val="007B1EDC"/>
    <w:rPr>
      <w:sz w:val="13"/>
      <w:szCs w:val="13"/>
    </w:rPr>
  </w:style>
  <w:style w:type="paragraph" w:customStyle="1" w:styleId="Verdana65bold">
    <w:name w:val="Verdana 6;5 bold"/>
    <w:basedOn w:val="Standaard"/>
    <w:next w:val="Standaard"/>
    <w:rsid w:val="007B1EDC"/>
    <w:pPr>
      <w:spacing w:line="180" w:lineRule="exact"/>
    </w:pPr>
    <w:rPr>
      <w:b/>
      <w:sz w:val="13"/>
      <w:szCs w:val="13"/>
    </w:rPr>
  </w:style>
  <w:style w:type="paragraph" w:customStyle="1" w:styleId="Verdana8">
    <w:name w:val="Verdana 8"/>
    <w:next w:val="Standaard"/>
    <w:rsid w:val="007B1EDC"/>
    <w:pPr>
      <w:spacing w:line="180" w:lineRule="exact"/>
    </w:pPr>
    <w:rPr>
      <w:rFonts w:ascii="Verdana" w:hAnsi="Verdana"/>
      <w:color w:val="000000"/>
      <w:sz w:val="16"/>
      <w:szCs w:val="16"/>
    </w:rPr>
  </w:style>
  <w:style w:type="paragraph" w:customStyle="1" w:styleId="Verdana8rechts">
    <w:name w:val="Verdana 8 rechts"/>
    <w:basedOn w:val="Standaard"/>
    <w:next w:val="Standaard"/>
    <w:rsid w:val="007B1EDC"/>
    <w:pPr>
      <w:jc w:val="right"/>
    </w:pPr>
    <w:rPr>
      <w:sz w:val="16"/>
      <w:szCs w:val="16"/>
    </w:rPr>
  </w:style>
  <w:style w:type="paragraph" w:customStyle="1" w:styleId="VetStandaard">
    <w:name w:val="Vet (Standaard)"/>
    <w:basedOn w:val="Standaard"/>
    <w:next w:val="Standaard"/>
    <w:rsid w:val="007B1EDC"/>
    <w:rPr>
      <w:b/>
    </w:rPr>
  </w:style>
  <w:style w:type="paragraph" w:customStyle="1" w:styleId="Voetnoot">
    <w:name w:val="Voetnoot"/>
    <w:basedOn w:val="Standaard"/>
    <w:rsid w:val="007B1EDC"/>
    <w:rPr>
      <w:sz w:val="16"/>
      <w:szCs w:val="16"/>
    </w:rPr>
  </w:style>
  <w:style w:type="paragraph" w:customStyle="1" w:styleId="VTWmeldingrood">
    <w:name w:val="VTW melding rood"/>
    <w:basedOn w:val="Standaard"/>
    <w:next w:val="Standaard"/>
    <w:rsid w:val="007B1EDC"/>
    <w:rPr>
      <w:color w:val="FF0000"/>
      <w:sz w:val="16"/>
      <w:szCs w:val="16"/>
    </w:rPr>
  </w:style>
  <w:style w:type="table" w:customStyle="1" w:styleId="VTWTabelOnderdeel1">
    <w:name w:val="VTW Tabel Onderdeel 1"/>
    <w:rsid w:val="007B1EDC"/>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sid w:val="007B1EDC"/>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rsid w:val="007B1EDC"/>
    <w:pPr>
      <w:shd w:val="clear" w:color="auto" w:fill="EEEEEE"/>
    </w:pPr>
  </w:style>
  <w:style w:type="paragraph" w:customStyle="1" w:styleId="VTWVerdana">
    <w:name w:val="VTW Verdana"/>
    <w:basedOn w:val="Standaard"/>
    <w:next w:val="Standaard"/>
    <w:rsid w:val="007B1EDC"/>
    <w:pPr>
      <w:spacing w:line="180" w:lineRule="exact"/>
    </w:pPr>
    <w:rPr>
      <w:sz w:val="14"/>
      <w:szCs w:val="14"/>
    </w:rPr>
  </w:style>
  <w:style w:type="table" w:customStyle="1" w:styleId="VTWAanvraagformulierKop">
    <w:name w:val="VTW_Aanvraagformulier_Kop"/>
    <w:rsid w:val="007B1EDC"/>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rsid w:val="007B1EDC"/>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rsid w:val="007B1EDC"/>
    <w:pPr>
      <w:spacing w:line="280" w:lineRule="exact"/>
    </w:pPr>
    <w:rPr>
      <w:b/>
      <w:sz w:val="24"/>
      <w:szCs w:val="24"/>
    </w:rPr>
  </w:style>
  <w:style w:type="paragraph" w:customStyle="1" w:styleId="VTWOndertitel">
    <w:name w:val="VTW_Ondertitel"/>
    <w:basedOn w:val="Standaard"/>
    <w:next w:val="Standaard"/>
    <w:rsid w:val="007B1EDC"/>
    <w:rPr>
      <w:sz w:val="20"/>
      <w:szCs w:val="20"/>
    </w:rPr>
  </w:style>
  <w:style w:type="paragraph" w:customStyle="1" w:styleId="WitregelNota8pt">
    <w:name w:val="Witregel Nota 8pt"/>
    <w:next w:val="Standaard"/>
    <w:rsid w:val="007B1EDC"/>
    <w:pPr>
      <w:spacing w:line="160" w:lineRule="exact"/>
    </w:pPr>
    <w:rPr>
      <w:rFonts w:ascii="Verdana" w:hAnsi="Verdana"/>
      <w:color w:val="000000"/>
      <w:sz w:val="16"/>
      <w:szCs w:val="16"/>
    </w:rPr>
  </w:style>
  <w:style w:type="paragraph" w:customStyle="1" w:styleId="WitregelNota9pt">
    <w:name w:val="Witregel Nota 9pt"/>
    <w:next w:val="Standaard"/>
    <w:rsid w:val="007B1EDC"/>
    <w:pPr>
      <w:spacing w:line="180" w:lineRule="exact"/>
    </w:pPr>
    <w:rPr>
      <w:rFonts w:ascii="Verdana" w:hAnsi="Verdana"/>
      <w:color w:val="000000"/>
      <w:sz w:val="18"/>
      <w:szCs w:val="18"/>
    </w:rPr>
  </w:style>
  <w:style w:type="paragraph" w:customStyle="1" w:styleId="WitregelW1">
    <w:name w:val="Witregel W1"/>
    <w:next w:val="Standaard"/>
    <w:rsid w:val="007B1EDC"/>
    <w:pPr>
      <w:spacing w:line="90" w:lineRule="exact"/>
    </w:pPr>
    <w:rPr>
      <w:rFonts w:ascii="Verdana" w:hAnsi="Verdana"/>
      <w:color w:val="000000"/>
      <w:sz w:val="9"/>
      <w:szCs w:val="9"/>
    </w:rPr>
  </w:style>
  <w:style w:type="paragraph" w:customStyle="1" w:styleId="WitregelW1bodytekst">
    <w:name w:val="Witregel W1 (bodytekst)"/>
    <w:next w:val="Standaard"/>
    <w:rsid w:val="007B1EDC"/>
    <w:pPr>
      <w:spacing w:line="240" w:lineRule="exact"/>
    </w:pPr>
    <w:rPr>
      <w:rFonts w:ascii="Verdana" w:hAnsi="Verdana"/>
      <w:color w:val="000000"/>
      <w:sz w:val="18"/>
      <w:szCs w:val="18"/>
    </w:rPr>
  </w:style>
  <w:style w:type="paragraph" w:customStyle="1" w:styleId="WitregelW2">
    <w:name w:val="Witregel W2"/>
    <w:next w:val="Standaard"/>
    <w:rsid w:val="007B1EDC"/>
    <w:pPr>
      <w:spacing w:line="270" w:lineRule="exact"/>
    </w:pPr>
    <w:rPr>
      <w:rFonts w:ascii="Verdana" w:hAnsi="Verdana"/>
      <w:color w:val="000000"/>
      <w:sz w:val="27"/>
      <w:szCs w:val="27"/>
    </w:rPr>
  </w:style>
  <w:style w:type="paragraph" w:customStyle="1" w:styleId="Witregel1pt">
    <w:name w:val="Witregel_1pt"/>
    <w:basedOn w:val="Standaard"/>
    <w:next w:val="Standaard"/>
    <w:rsid w:val="007B1EDC"/>
    <w:rPr>
      <w:sz w:val="2"/>
      <w:szCs w:val="2"/>
    </w:rPr>
  </w:style>
  <w:style w:type="paragraph" w:customStyle="1" w:styleId="WOBBesluitBijlageKop">
    <w:name w:val="WOB Besluit Bijlage Kop"/>
    <w:basedOn w:val="Standaard"/>
    <w:next w:val="Standaard"/>
    <w:rsid w:val="007B1EDC"/>
    <w:pPr>
      <w:pageBreakBefore/>
      <w:numPr>
        <w:numId w:val="3"/>
      </w:numPr>
      <w:spacing w:before="180"/>
    </w:pPr>
    <w:rPr>
      <w:b/>
    </w:rPr>
  </w:style>
  <w:style w:type="paragraph" w:customStyle="1" w:styleId="WOBBesluitBijlageLidArtikel">
    <w:name w:val="WOB Besluit Bijlage Lid Artikel"/>
    <w:basedOn w:val="Standaard"/>
    <w:next w:val="Standaard"/>
    <w:rsid w:val="007B1EDC"/>
    <w:pPr>
      <w:numPr>
        <w:numId w:val="4"/>
      </w:numPr>
      <w:ind w:firstLine="0"/>
    </w:pPr>
  </w:style>
  <w:style w:type="paragraph" w:customStyle="1" w:styleId="WOBBesluitKop">
    <w:name w:val="WOB Besluit Kop"/>
    <w:basedOn w:val="Standaard"/>
    <w:next w:val="Standaard"/>
    <w:rsid w:val="007B1EDC"/>
    <w:pPr>
      <w:spacing w:before="180"/>
    </w:pPr>
    <w:rPr>
      <w:b/>
    </w:rPr>
  </w:style>
  <w:style w:type="paragraph" w:customStyle="1" w:styleId="WOBBesluitLidgenummerd">
    <w:name w:val="WOB Besluit Lid genummerd"/>
    <w:basedOn w:val="Standaard"/>
    <w:next w:val="Standaard"/>
    <w:rsid w:val="007B1EDC"/>
    <w:pPr>
      <w:numPr>
        <w:numId w:val="5"/>
      </w:numPr>
    </w:pPr>
  </w:style>
  <w:style w:type="paragraph" w:customStyle="1" w:styleId="WOBBesluitStandaard">
    <w:name w:val="WOB Besluit Standaard"/>
    <w:basedOn w:val="Standaard"/>
    <w:next w:val="Standaard"/>
    <w:rsid w:val="007B1EDC"/>
    <w:pPr>
      <w:spacing w:after="180"/>
    </w:pPr>
  </w:style>
  <w:style w:type="paragraph" w:customStyle="1" w:styleId="WOBBesluitSubkop">
    <w:name w:val="WOB Besluit Subkop"/>
    <w:basedOn w:val="Standaard"/>
    <w:next w:val="Standaard"/>
    <w:rsid w:val="007B1EDC"/>
    <w:pPr>
      <w:spacing w:before="180" w:after="180"/>
    </w:pPr>
    <w:rPr>
      <w:i/>
    </w:rPr>
  </w:style>
  <w:style w:type="paragraph" w:customStyle="1" w:styleId="WobBijlageLedenArtikel1">
    <w:name w:val="Wob_Bijlage_Leden_Artikel_1"/>
    <w:basedOn w:val="Standaard"/>
    <w:next w:val="Standaard"/>
    <w:rsid w:val="007B1EDC"/>
  </w:style>
  <w:style w:type="paragraph" w:customStyle="1" w:styleId="WobBijlageLedenArtikel10">
    <w:name w:val="Wob_Bijlage_Leden_Artikel_10"/>
    <w:basedOn w:val="Standaard"/>
    <w:next w:val="Standaard"/>
    <w:rsid w:val="007B1EDC"/>
  </w:style>
  <w:style w:type="paragraph" w:customStyle="1" w:styleId="WobBijlageLedenArtikel11">
    <w:name w:val="Wob_Bijlage_Leden_Artikel_11"/>
    <w:basedOn w:val="Standaard"/>
    <w:next w:val="Standaard"/>
    <w:rsid w:val="007B1EDC"/>
  </w:style>
  <w:style w:type="paragraph" w:customStyle="1" w:styleId="WobBijlageLedenArtikel3">
    <w:name w:val="Wob_Bijlage_Leden_Artikel_3"/>
    <w:basedOn w:val="Standaard"/>
    <w:next w:val="Standaard"/>
    <w:rsid w:val="007B1EDC"/>
  </w:style>
  <w:style w:type="paragraph" w:customStyle="1" w:styleId="WobBijlageLedenArtikel6">
    <w:name w:val="Wob_Bijlage_Leden_Artikel_6"/>
    <w:basedOn w:val="Standaard"/>
    <w:next w:val="Standaard"/>
    <w:rsid w:val="007B1EDC"/>
  </w:style>
  <w:style w:type="paragraph" w:customStyle="1" w:styleId="WobBijlageLedenArtikel7">
    <w:name w:val="Wob_Bijlage_Leden_Artikel_7"/>
    <w:basedOn w:val="Standaard"/>
    <w:next w:val="Standaard"/>
    <w:rsid w:val="007B1EDC"/>
  </w:style>
  <w:style w:type="paragraph" w:customStyle="1" w:styleId="Workaroundalineatekstblok">
    <w:name w:val="Workaround alinea tekstblok"/>
    <w:rsid w:val="007B1EDC"/>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rsid w:val="007B1EDC"/>
    <w:pPr>
      <w:spacing w:line="240" w:lineRule="exact"/>
    </w:pPr>
    <w:rPr>
      <w:rFonts w:ascii="Verdana" w:hAnsi="Verdana"/>
      <w:i/>
      <w:color w:val="000000"/>
      <w:sz w:val="18"/>
      <w:szCs w:val="18"/>
    </w:rPr>
  </w:style>
  <w:style w:type="paragraph" w:customStyle="1" w:styleId="Workaroundgroetregel">
    <w:name w:val="Workaround groetregel"/>
    <w:next w:val="Standaard"/>
    <w:rsid w:val="007B1EDC"/>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rsid w:val="007B1EDC"/>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rsid w:val="007B1EDC"/>
    <w:pPr>
      <w:spacing w:line="240" w:lineRule="exact"/>
    </w:pPr>
    <w:rPr>
      <w:rFonts w:ascii="Verdana" w:hAnsi="Verdana"/>
      <w:color w:val="000000"/>
      <w:sz w:val="18"/>
      <w:szCs w:val="18"/>
    </w:rPr>
  </w:style>
  <w:style w:type="paragraph" w:styleId="Koptekst">
    <w:name w:val="header"/>
    <w:basedOn w:val="Standaard"/>
    <w:link w:val="KoptekstChar"/>
    <w:uiPriority w:val="99"/>
    <w:semiHidden/>
    <w:unhideWhenUsed/>
    <w:rsid w:val="002A1E39"/>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2A1E39"/>
    <w:rPr>
      <w:rFonts w:ascii="Verdana" w:hAnsi="Verdana"/>
      <w:color w:val="000000"/>
      <w:sz w:val="18"/>
      <w:szCs w:val="18"/>
    </w:rPr>
  </w:style>
  <w:style w:type="paragraph" w:styleId="Voettekst">
    <w:name w:val="footer"/>
    <w:basedOn w:val="Standaard"/>
    <w:link w:val="VoettekstChar"/>
    <w:uiPriority w:val="99"/>
    <w:semiHidden/>
    <w:unhideWhenUsed/>
    <w:rsid w:val="002A1E39"/>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2A1E39"/>
    <w:rPr>
      <w:rFonts w:ascii="Verdana" w:hAnsi="Verdana"/>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webSettings1.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webSetting" Target="webSettings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106</ap:Words>
  <ap:Characters>583</ap:Characters>
  <ap:DocSecurity>0</ap:DocSecurity>
  <ap:Lines>4</ap:Lines>
  <ap:Paragraphs>1</ap:Paragraphs>
  <ap:ScaleCrop>false</ap:ScaleCrop>
  <ap:LinksUpToDate>false</ap:LinksUpToDate>
  <ap:CharactersWithSpaces>688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2016-12-08T09:39:00.0000000Z</dcterms:created>
  <dcterms:modified xsi:type="dcterms:W3CDTF">2016-12-12T14:51:00.0000000Z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Nader rapport voorstel van wet tot wijziging van de Tijdelijke experimentenwet stembiljetten en centrale stemopneming in verband met de verlenging van de werkingsduur van die wet</vt:lpwstr>
  </property>
  <property fmtid="{D5CDD505-2E9C-101B-9397-08002B2CF9AE}" pid="4" name="Datum">
    <vt:lpwstr>12 december 2016</vt:lpwstr>
  </property>
  <property fmtid="{D5CDD505-2E9C-101B-9397-08002B2CF9AE}" pid="5" name="Docgensjabloon">
    <vt:lpwstr>DocGen_Brief_nl_NL</vt:lpwstr>
  </property>
  <property fmtid="{D5CDD505-2E9C-101B-9397-08002B2CF9AE}" pid="6" name="Aan">
    <vt:lpwstr>Aan de Koning</vt:lpwstr>
  </property>
  <property fmtid="{D5CDD505-2E9C-101B-9397-08002B2CF9AE}" pid="7" name="Kenmerk">
    <vt:lpwstr>2016-0000778480</vt:lpwstr>
  </property>
  <property fmtid="{D5CDD505-2E9C-101B-9397-08002B2CF9AE}" pid="8" name="UwKenmerk">
    <vt:lpwstr/>
  </property>
  <property fmtid="{D5CDD505-2E9C-101B-9397-08002B2CF9AE}" pid="9" name="ContentTypeId">
    <vt:lpwstr>0x010100D24445498132CB469464DC0055C4E0BF</vt:lpwstr>
  </property>
</Properties>
</file>