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p w:rsidRPr="006F7F26" w:rsidR="006F7F26" w:rsidP="000E30C3" w:rsidRDefault="006F7F26">
      <w:pPr>
        <w:rPr>
          <w:b/>
          <w:sz w:val="20"/>
          <w:szCs w:val="20"/>
        </w:rPr>
      </w:pPr>
      <w:r w:rsidRPr="006F7F26">
        <w:rPr>
          <w:rFonts w:ascii="Segoe UI" w:hAnsi="Segoe UI" w:cs="Segoe UI"/>
          <w:b/>
          <w:color w:val="000080"/>
          <w:sz w:val="20"/>
          <w:szCs w:val="20"/>
        </w:rPr>
        <w:fldChar w:fldCharType="begin"/>
      </w:r>
      <w:r w:rsidRPr="006F7F26">
        <w:rPr>
          <w:rFonts w:ascii="Segoe UI" w:hAnsi="Segoe UI" w:cs="Segoe UI"/>
          <w:b/>
          <w:color w:val="000080"/>
          <w:sz w:val="20"/>
          <w:szCs w:val="20"/>
        </w:rPr>
        <w:instrText xml:space="preserve"> HYPERLINK "http://parlisweb/parlis/zaak.aspx?id=5140cdcc-7562-401e-b820-df1664b25d9b&amp;tab=1" </w:instrText>
      </w:r>
      <w:r w:rsidRPr="006F7F26">
        <w:rPr>
          <w:rFonts w:ascii="Segoe UI" w:hAnsi="Segoe UI" w:cs="Segoe UI"/>
          <w:b/>
          <w:color w:val="000080"/>
          <w:sz w:val="20"/>
          <w:szCs w:val="20"/>
        </w:rPr>
        <w:fldChar w:fldCharType="separate"/>
      </w:r>
      <w:r w:rsidRPr="006F7F26">
        <w:rPr>
          <w:rStyle w:val="Hyperlink"/>
          <w:rFonts w:ascii="Segoe UI" w:hAnsi="Segoe UI" w:cs="Segoe UI" w:eastAsiaTheme="majorEastAsia"/>
          <w:b/>
          <w:sz w:val="20"/>
          <w:szCs w:val="20"/>
          <w:u w:val="none"/>
        </w:rPr>
        <w:t>2017Z04588</w:t>
      </w:r>
      <w:r w:rsidRPr="006F7F26">
        <w:rPr>
          <w:rFonts w:ascii="Segoe UI" w:hAnsi="Segoe UI" w:cs="Segoe UI"/>
          <w:b/>
          <w:color w:val="000080"/>
          <w:sz w:val="20"/>
          <w:szCs w:val="20"/>
        </w:rPr>
        <w:fldChar w:fldCharType="end"/>
      </w:r>
      <w:r w:rsidRPr="006F7F26">
        <w:rPr>
          <w:rFonts w:ascii="Segoe UI" w:hAnsi="Segoe UI" w:cs="Segoe UI"/>
          <w:b/>
          <w:color w:val="000080"/>
          <w:sz w:val="20"/>
          <w:szCs w:val="20"/>
        </w:rPr>
        <w:t>/</w:t>
      </w:r>
      <w:r w:rsidRPr="006F7F26">
        <w:rPr>
          <w:rFonts w:ascii="Segoe UI" w:hAnsi="Segoe UI" w:cs="Segoe UI"/>
          <w:b/>
          <w:color w:val="000080"/>
          <w:sz w:val="20"/>
          <w:szCs w:val="20"/>
        </w:rPr>
        <w:t>2017D09411</w:t>
      </w:r>
      <w:bookmarkEnd w:id="0"/>
    </w:p>
    <w:p w:rsidR="006F7F26" w:rsidP="000E30C3" w:rsidRDefault="006F7F26"/>
    <w:p w:rsidR="006F7F26" w:rsidP="000E30C3" w:rsidRDefault="006F7F26"/>
    <w:p w:rsidR="006F7F26" w:rsidP="000E30C3" w:rsidRDefault="006F7F26"/>
    <w:p w:rsidRPr="000E30C3" w:rsidR="000E30C3" w:rsidP="000E30C3" w:rsidRDefault="000E30C3">
      <w:pPr>
        <w:rPr>
          <w:b/>
          <w:bCs/>
        </w:rPr>
      </w:pPr>
      <w:r>
        <w:t>Verzoek om een reactie van de minister van Economische Zaken over het bericht “</w:t>
      </w:r>
      <w:r w:rsidRPr="000E30C3">
        <w:rPr>
          <w:bCs/>
        </w:rPr>
        <w:t>Onstuimig EZ heeft voor ieder plan wel een potje</w:t>
      </w:r>
      <w:r>
        <w:rPr>
          <w:bCs/>
        </w:rPr>
        <w:t>”</w:t>
      </w:r>
      <w:r>
        <w:rPr>
          <w:rStyle w:val="Voetnootmarkering"/>
          <w:bCs/>
        </w:rPr>
        <w:footnoteReference w:id="1"/>
      </w:r>
    </w:p>
    <w:p w:rsidR="00421929" w:rsidRDefault="00421929"/>
    <w:p w:rsidR="000E30C3" w:rsidRDefault="000E30C3">
      <w:pPr>
        <w:rPr>
          <w:bCs/>
        </w:rPr>
      </w:pPr>
      <w:r>
        <w:t>Bij dezen doe ik het verzoek tot een reactie van de minister van Economische Zaken tot een reactie op het bericht “</w:t>
      </w:r>
      <w:r w:rsidRPr="000E30C3">
        <w:rPr>
          <w:bCs/>
        </w:rPr>
        <w:t>Onstuimig EZ heeft voor ieder plan wel een potje</w:t>
      </w:r>
      <w:r>
        <w:rPr>
          <w:bCs/>
        </w:rPr>
        <w:t xml:space="preserve">” en daarbij </w:t>
      </w:r>
      <w:proofErr w:type="gramStart"/>
      <w:r>
        <w:rPr>
          <w:bCs/>
        </w:rPr>
        <w:t>met name</w:t>
      </w:r>
      <w:proofErr w:type="gramEnd"/>
      <w:r>
        <w:rPr>
          <w:bCs/>
        </w:rPr>
        <w:t xml:space="preserve"> in te gaan op de kritiek dat de meeste fondsen waarin DVI investeert een ‘</w:t>
      </w:r>
      <w:proofErr w:type="spellStart"/>
      <w:r>
        <w:rPr>
          <w:bCs/>
        </w:rPr>
        <w:t>multi</w:t>
      </w:r>
      <w:proofErr w:type="spellEnd"/>
      <w:r>
        <w:rPr>
          <w:bCs/>
        </w:rPr>
        <w:t xml:space="preserve">-countrystrategie’ hanteren, in welke mate het geld dat via DVI bij investeringsfondsen </w:t>
      </w:r>
      <w:r w:rsidR="00676AAD">
        <w:rPr>
          <w:bCs/>
        </w:rPr>
        <w:t xml:space="preserve">nog in deelnemingen in Nederlandse bedrijven wordt gestoken en in welke mate de in opzet </w:t>
      </w:r>
      <w:proofErr w:type="spellStart"/>
      <w:r w:rsidR="00676AAD">
        <w:rPr>
          <w:bCs/>
        </w:rPr>
        <w:t>revolverende</w:t>
      </w:r>
      <w:proofErr w:type="spellEnd"/>
      <w:r w:rsidR="00676AAD">
        <w:rPr>
          <w:bCs/>
        </w:rPr>
        <w:t xml:space="preserve"> fondsen </w:t>
      </w:r>
      <w:proofErr w:type="spellStart"/>
      <w:r w:rsidR="00676AAD">
        <w:rPr>
          <w:bCs/>
        </w:rPr>
        <w:t>revolverend</w:t>
      </w:r>
      <w:proofErr w:type="spellEnd"/>
      <w:r w:rsidR="00676AAD">
        <w:rPr>
          <w:bCs/>
        </w:rPr>
        <w:t xml:space="preserve"> blijken te zijn.</w:t>
      </w:r>
    </w:p>
    <w:p w:rsidR="00E64B47" w:rsidRDefault="00E64B47">
      <w:pPr>
        <w:rPr>
          <w:bCs/>
        </w:rPr>
      </w:pPr>
    </w:p>
    <w:p w:rsidR="00E64B47" w:rsidRDefault="00E64B47">
      <w:proofErr w:type="spellStart"/>
      <w:r>
        <w:rPr>
          <w:bCs/>
        </w:rPr>
        <w:t>Hijink</w:t>
      </w:r>
      <w:proofErr w:type="spellEnd"/>
    </w:p>
    <w:sectPr w:rsidR="00E64B4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C3" w:rsidRDefault="000E30C3" w:rsidP="000E30C3">
      <w:r>
        <w:separator/>
      </w:r>
    </w:p>
  </w:endnote>
  <w:endnote w:type="continuationSeparator" w:id="0">
    <w:p w:rsidR="000E30C3" w:rsidRDefault="000E30C3" w:rsidP="000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C3" w:rsidRDefault="000E30C3" w:rsidP="000E30C3">
      <w:r>
        <w:separator/>
      </w:r>
    </w:p>
  </w:footnote>
  <w:footnote w:type="continuationSeparator" w:id="0">
    <w:p w:rsidR="000E30C3" w:rsidRDefault="000E30C3" w:rsidP="000E30C3">
      <w:r>
        <w:continuationSeparator/>
      </w:r>
    </w:p>
  </w:footnote>
  <w:footnote w:id="1">
    <w:p w:rsidR="000E30C3" w:rsidRDefault="000E30C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E30C3">
        <w:t>https://fd.nl/ondernemen/1194744/onstuimig-ez-heeft-voor-ieder-plan-wel-een-potje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C3"/>
    <w:rsid w:val="000E30C3"/>
    <w:rsid w:val="00421929"/>
    <w:rsid w:val="00433D6E"/>
    <w:rsid w:val="00676AAD"/>
    <w:rsid w:val="006F7F26"/>
    <w:rsid w:val="0089459A"/>
    <w:rsid w:val="00E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E3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E3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oetnoottekst">
    <w:name w:val="footnote text"/>
    <w:basedOn w:val="Standaard"/>
    <w:link w:val="VoetnoottekstChar"/>
    <w:rsid w:val="000E30C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E30C3"/>
  </w:style>
  <w:style w:type="character" w:styleId="Voetnootmarkering">
    <w:name w:val="footnote reference"/>
    <w:basedOn w:val="Standaardalinea-lettertype"/>
    <w:rsid w:val="000E30C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F7F26"/>
    <w:rPr>
      <w:color w:val="12146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E3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E3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oetnoottekst">
    <w:name w:val="footnote text"/>
    <w:basedOn w:val="Standaard"/>
    <w:link w:val="VoetnoottekstChar"/>
    <w:rsid w:val="000E30C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E30C3"/>
  </w:style>
  <w:style w:type="character" w:styleId="Voetnootmarkering">
    <w:name w:val="footnote reference"/>
    <w:basedOn w:val="Standaardalinea-lettertype"/>
    <w:rsid w:val="000E30C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F7F26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2017-04-06T08:51:00.0000000Z</dcterms:created>
  <dcterms:modified xsi:type="dcterms:W3CDTF">2017-04-06T08:51:00.0000000Z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0x010100E68C1D8B71A6324D97EEB2A6647ABD79</vt:lpwstr>
  </property>
</Properties>
</file>