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03" w:rsidP="00A32F03" w:rsidRDefault="00A32F03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Broek van den I.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10 april 2017 16:27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OCW; Kler de E.C.E.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Diertens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A.; Meenen van P.;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Weyenberg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van S.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Voor de procedurevergadering: voorstel </w:t>
      </w:r>
      <w:bookmarkStart w:name="_GoBack" w:id="1"/>
      <w:r>
        <w:rPr>
          <w:rFonts w:ascii="Tahoma" w:hAnsi="Tahoma" w:eastAsia="Times New Roman" w:cs="Tahoma"/>
          <w:sz w:val="20"/>
          <w:szCs w:val="20"/>
          <w:lang w:eastAsia="nl-NL"/>
        </w:rPr>
        <w:t>technische briefing leven lang leren</w:t>
      </w:r>
      <w:bookmarkEnd w:id="1"/>
    </w:p>
    <w:p w:rsidR="00A32F03" w:rsidP="00A32F03" w:rsidRDefault="00A32F03"/>
    <w:p w:rsidR="00A32F03" w:rsidP="00A32F03" w:rsidRDefault="00A32F03">
      <w:pPr>
        <w:rPr>
          <w:color w:val="1F497D"/>
        </w:rPr>
      </w:pPr>
      <w:r>
        <w:rPr>
          <w:color w:val="1F497D"/>
        </w:rPr>
        <w:t>Beste Eveline,</w:t>
      </w:r>
    </w:p>
    <w:p w:rsidR="00A32F03" w:rsidP="00A32F03" w:rsidRDefault="00A32F03">
      <w:pPr>
        <w:rPr>
          <w:color w:val="1F497D"/>
        </w:rPr>
      </w:pPr>
    </w:p>
    <w:p w:rsidR="00A32F03" w:rsidP="00A32F03" w:rsidRDefault="00A32F03">
      <w:pPr>
        <w:rPr>
          <w:color w:val="1F497D"/>
        </w:rPr>
      </w:pPr>
      <w:r>
        <w:rPr>
          <w:color w:val="1F497D"/>
        </w:rPr>
        <w:t xml:space="preserve">De SER en de commissie-Sap hebben recent rapporten uitgebracht over het verbeteren van ‘leven lang leren’. Voor de komende PV OCW wil ik vast laten weten dat Antje </w:t>
      </w:r>
      <w:proofErr w:type="spellStart"/>
      <w:r>
        <w:rPr>
          <w:color w:val="1F497D"/>
        </w:rPr>
        <w:t>Diertens</w:t>
      </w:r>
      <w:proofErr w:type="spellEnd"/>
      <w:r>
        <w:rPr>
          <w:color w:val="1F497D"/>
        </w:rPr>
        <w:t xml:space="preserve"> en Paul van Meenen daar het voorstel zullen doen om, samen met de commissie SZW, de SER en de commissie-Sap uit te nodigen om een gezamenlijke technische briefing te verzorgen over hun adviezen ‘Leren en ontwikkelen tijdens de loopbaan’ (SER) en ‘Doorleren werkt’ (</w:t>
      </w:r>
      <w:proofErr w:type="spellStart"/>
      <w:r>
        <w:rPr>
          <w:color w:val="1F497D"/>
        </w:rPr>
        <w:t>cie</w:t>
      </w:r>
      <w:proofErr w:type="spellEnd"/>
      <w:r>
        <w:rPr>
          <w:color w:val="1F497D"/>
        </w:rPr>
        <w:t>-Sap).</w:t>
      </w:r>
    </w:p>
    <w:p w:rsidR="00A32F03" w:rsidP="00A32F03" w:rsidRDefault="00A32F03">
      <w:pPr>
        <w:rPr>
          <w:color w:val="1F497D"/>
        </w:rPr>
      </w:pPr>
    </w:p>
    <w:p w:rsidR="00A32F03" w:rsidP="00A32F03" w:rsidRDefault="00A32F03">
      <w:pPr>
        <w:rPr>
          <w:color w:val="1F497D"/>
        </w:rPr>
      </w:pPr>
      <w:r>
        <w:rPr>
          <w:color w:val="1F497D"/>
        </w:rPr>
        <w:t>Met vriendelijke groet,</w:t>
      </w:r>
    </w:p>
    <w:p w:rsidR="00A32F03" w:rsidP="00A32F03" w:rsidRDefault="00A32F03">
      <w:pPr>
        <w:rPr>
          <w:color w:val="1F497D"/>
        </w:rPr>
      </w:pPr>
    </w:p>
    <w:p w:rsidR="00A32F03" w:rsidP="00A32F03" w:rsidRDefault="00A32F03">
      <w:pPr>
        <w:rPr>
          <w:color w:val="1F497D"/>
        </w:rPr>
      </w:pPr>
      <w:r>
        <w:rPr>
          <w:color w:val="1F497D"/>
        </w:rPr>
        <w:t>Irene van den Broek</w:t>
      </w:r>
    </w:p>
    <w:p w:rsidR="00A32F03" w:rsidP="00A32F03" w:rsidRDefault="00A32F03">
      <w:pPr>
        <w:rPr>
          <w:color w:val="1F497D"/>
        </w:rPr>
      </w:pPr>
    </w:p>
    <w:p w:rsidR="00A32F03" w:rsidP="00A32F03" w:rsidRDefault="00A32F03">
      <w:pPr>
        <w:autoSpaceDE w:val="0"/>
        <w:autoSpaceDN w:val="0"/>
        <w:rPr>
          <w:color w:val="1F497D"/>
          <w:lang w:eastAsia="nl-NL"/>
        </w:rPr>
      </w:pPr>
      <w:r>
        <w:rPr>
          <w:color w:val="1F497D"/>
          <w:lang w:eastAsia="nl-NL"/>
        </w:rPr>
        <w:t>Beleidsmedewerker</w:t>
      </w:r>
    </w:p>
    <w:p w:rsidR="00A32F03" w:rsidP="00A32F03" w:rsidRDefault="00A32F03">
      <w:pPr>
        <w:rPr>
          <w:color w:val="1F497D"/>
          <w:lang w:eastAsia="nl-NL"/>
        </w:rPr>
      </w:pPr>
      <w:r>
        <w:rPr>
          <w:color w:val="1F497D"/>
          <w:lang w:eastAsia="nl-NL"/>
        </w:rPr>
        <w:t>Onderwijs (po, vo en mbo) | Sport</w:t>
      </w:r>
    </w:p>
    <w:p w:rsidR="00A32F03" w:rsidP="00A32F03" w:rsidRDefault="00A32F03">
      <w:pPr>
        <w:rPr>
          <w:color w:val="1F497D"/>
          <w:lang w:eastAsia="nl-NL"/>
        </w:rPr>
      </w:pPr>
    </w:p>
    <w:p w:rsidR="00A32F03" w:rsidP="00A32F03" w:rsidRDefault="00A32F03">
      <w:pPr>
        <w:autoSpaceDE w:val="0"/>
        <w:autoSpaceDN w:val="0"/>
        <w:rPr>
          <w:color w:val="1F497D"/>
          <w:lang w:eastAsia="nl-NL"/>
        </w:rPr>
      </w:pPr>
      <w:r>
        <w:rPr>
          <w:color w:val="1F497D"/>
          <w:lang w:eastAsia="nl-NL"/>
        </w:rPr>
        <w:t>D66 Tweede Kamerfractie</w:t>
      </w:r>
    </w:p>
    <w:p w:rsidR="00A32F03" w:rsidP="00A32F03" w:rsidRDefault="00A32F03">
      <w:pPr>
        <w:autoSpaceDE w:val="0"/>
        <w:autoSpaceDN w:val="0"/>
        <w:rPr>
          <w:color w:val="1F497D"/>
          <w:lang w:eastAsia="nl-NL"/>
        </w:rPr>
      </w:pPr>
      <w:r>
        <w:rPr>
          <w:color w:val="1F497D"/>
          <w:lang w:eastAsia="nl-NL"/>
        </w:rPr>
        <w:t>T: 070-318 2620</w:t>
      </w:r>
    </w:p>
    <w:p w:rsidR="00A32F03" w:rsidP="00A32F03" w:rsidRDefault="00A32F03">
      <w:pPr>
        <w:autoSpaceDE w:val="0"/>
        <w:autoSpaceDN w:val="0"/>
        <w:rPr>
          <w:color w:val="1F497D"/>
          <w:lang w:eastAsia="nl-NL"/>
        </w:rPr>
      </w:pPr>
      <w:r>
        <w:rPr>
          <w:color w:val="1F497D"/>
          <w:lang w:eastAsia="nl-NL"/>
        </w:rPr>
        <w:t xml:space="preserve">E: </w:t>
      </w:r>
      <w:hyperlink w:history="1" r:id="rId5">
        <w:r>
          <w:rPr>
            <w:rStyle w:val="Hyperlink"/>
            <w:color w:val="1F497D"/>
            <w:lang w:eastAsia="nl-NL"/>
          </w:rPr>
          <w:t>i.vdbroek@tweedekamer.nl</w:t>
        </w:r>
      </w:hyperlink>
    </w:p>
    <w:bookmarkEnd w:id="0"/>
    <w:p w:rsidR="00A32F03" w:rsidP="00A32F03" w:rsidRDefault="00A32F03"/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03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32F03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32F03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A32F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32F03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A32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i.vdbroek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783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2017-04-10T14:32:00.0000000Z</dcterms:created>
  <dcterms:modified xsi:type="dcterms:W3CDTF">2017-04-10T14:32:00.0000000Z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0x0101002E7E2CBA919A3740B7FA128E33210EA9</vt:lpwstr>
  </property>
</Properties>
</file>