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5B" w:rsidP="006D285B" w:rsidRDefault="006D285B">
      <w:pPr>
        <w:rPr>
          <w:rFonts w:ascii="Calibri" w:hAnsi="Calibri"/>
          <w:color w:val="1F497D"/>
          <w:sz w:val="22"/>
          <w:szCs w:val="22"/>
        </w:rPr>
      </w:pPr>
      <w:r>
        <w:rPr>
          <w:rFonts w:ascii="Calibri" w:hAnsi="Calibri"/>
          <w:color w:val="1F497D"/>
          <w:sz w:val="22"/>
          <w:szCs w:val="22"/>
        </w:rPr>
        <w:t>Geachte leden en plaatsvervangend leden van de vaste commissie voor Infrastructuur en Milieu,</w:t>
      </w:r>
    </w:p>
    <w:p w:rsidR="006D285B" w:rsidP="006D285B" w:rsidRDefault="006D285B">
      <w:pPr>
        <w:rPr>
          <w:rFonts w:ascii="Calibri" w:hAnsi="Calibri"/>
          <w:color w:val="1F497D"/>
          <w:sz w:val="22"/>
          <w:szCs w:val="22"/>
        </w:rPr>
      </w:pPr>
    </w:p>
    <w:p w:rsidR="006D285B" w:rsidP="006D285B" w:rsidRDefault="006D285B">
      <w:pPr>
        <w:rPr>
          <w:rFonts w:ascii="Calibri" w:hAnsi="Calibri"/>
          <w:color w:val="1F497D"/>
          <w:sz w:val="22"/>
          <w:szCs w:val="22"/>
        </w:rPr>
      </w:pPr>
      <w:r>
        <w:rPr>
          <w:rFonts w:ascii="Calibri" w:hAnsi="Calibri"/>
          <w:color w:val="1F497D"/>
          <w:sz w:val="22"/>
          <w:szCs w:val="22"/>
        </w:rPr>
        <w:t>Hierbij stuur ik u een nagekomen rondvraagpunt voor de procedurevergadering van uw commissie van woensdag 5 juli 2017.</w:t>
      </w:r>
    </w:p>
    <w:p w:rsidR="006D285B" w:rsidP="006D285B" w:rsidRDefault="006D285B">
      <w:pPr>
        <w:rPr>
          <w:rFonts w:ascii="Calibri" w:hAnsi="Calibri"/>
          <w:color w:val="1F497D"/>
          <w:sz w:val="22"/>
          <w:szCs w:val="22"/>
        </w:rPr>
      </w:pPr>
    </w:p>
    <w:p w:rsidR="006D285B" w:rsidP="006D285B" w:rsidRDefault="006D285B">
      <w:pPr>
        <w:rPr>
          <w:rFonts w:ascii="Calibri" w:hAnsi="Calibri"/>
          <w:color w:val="1F497D"/>
          <w:sz w:val="22"/>
          <w:szCs w:val="22"/>
        </w:rPr>
      </w:pPr>
      <w:r>
        <w:rPr>
          <w:rFonts w:ascii="Calibri" w:hAnsi="Calibri"/>
          <w:color w:val="1F497D"/>
          <w:sz w:val="22"/>
          <w:szCs w:val="22"/>
        </w:rPr>
        <w:t xml:space="preserve">De leden Van Helvert (CDA), Visser (VVD) en Jetten (D66) stellen voor ter voorbereiding op het komende AO Luchtvaart een rondetafelgesprek te houden over het selectiviteitsbeleid Schiphol en de rol van regionale luchthavens. Dit rondetafelgesprek zou kunnen plaatsvinden op </w:t>
      </w:r>
      <w:r>
        <w:rPr>
          <w:rFonts w:ascii="Calibri" w:hAnsi="Calibri"/>
          <w:color w:val="1F497D"/>
          <w:sz w:val="22"/>
          <w:szCs w:val="22"/>
          <w:u w:val="single"/>
        </w:rPr>
        <w:t>donderdag 7 september van 14.00 tot 17.00 uur</w:t>
      </w:r>
      <w:r>
        <w:rPr>
          <w:rFonts w:ascii="Calibri" w:hAnsi="Calibri"/>
          <w:color w:val="1F497D"/>
          <w:sz w:val="22"/>
          <w:szCs w:val="22"/>
        </w:rPr>
        <w:t xml:space="preserve">. Een uitgebreide toelichting op doel, </w:t>
      </w:r>
      <w:proofErr w:type="gramStart"/>
      <w:r>
        <w:rPr>
          <w:rFonts w:ascii="Calibri" w:hAnsi="Calibri"/>
          <w:color w:val="1F497D"/>
          <w:sz w:val="22"/>
          <w:szCs w:val="22"/>
        </w:rPr>
        <w:t>scope</w:t>
      </w:r>
      <w:proofErr w:type="gramEnd"/>
      <w:r>
        <w:rPr>
          <w:rFonts w:ascii="Calibri" w:hAnsi="Calibri"/>
          <w:color w:val="1F497D"/>
          <w:sz w:val="22"/>
          <w:szCs w:val="22"/>
        </w:rPr>
        <w:t xml:space="preserve"> en opzet hiervan vindt u onder aan deze e-mail.</w:t>
      </w:r>
    </w:p>
    <w:p w:rsidR="006D285B" w:rsidP="006D285B" w:rsidRDefault="006D285B">
      <w:pPr>
        <w:rPr>
          <w:rFonts w:ascii="Calibri" w:hAnsi="Calibri"/>
          <w:color w:val="1F497D"/>
          <w:sz w:val="22"/>
          <w:szCs w:val="22"/>
        </w:rPr>
      </w:pPr>
    </w:p>
    <w:p w:rsidR="006D285B" w:rsidP="006D285B" w:rsidRDefault="006D285B">
      <w:pPr>
        <w:rPr>
          <w:rFonts w:ascii="Calibri" w:hAnsi="Calibri"/>
          <w:color w:val="1F497D"/>
          <w:sz w:val="22"/>
          <w:szCs w:val="22"/>
        </w:rPr>
      </w:pPr>
      <w:r>
        <w:rPr>
          <w:rFonts w:ascii="Calibri" w:hAnsi="Calibri"/>
          <w:color w:val="1F497D"/>
          <w:sz w:val="22"/>
          <w:szCs w:val="22"/>
        </w:rPr>
        <w:t xml:space="preserve">Het rondetafelgesprek zal doorgang vinden indien zich minimaal 4 leden die </w:t>
      </w:r>
      <w:proofErr w:type="gramStart"/>
      <w:r>
        <w:rPr>
          <w:rFonts w:ascii="Calibri" w:hAnsi="Calibri"/>
          <w:color w:val="1F497D"/>
          <w:sz w:val="22"/>
          <w:szCs w:val="22"/>
        </w:rPr>
        <w:t>tezamen</w:t>
      </w:r>
      <w:proofErr w:type="gramEnd"/>
      <w:r>
        <w:rPr>
          <w:rFonts w:ascii="Calibri" w:hAnsi="Calibri"/>
          <w:color w:val="1F497D"/>
          <w:sz w:val="22"/>
          <w:szCs w:val="22"/>
        </w:rPr>
        <w:t xml:space="preserve"> minstens 30 zetels vertegenwoordigen aanmelden. Aanmelding is niet vrijblijvend. Indien u onverhoopt verhinderd bent, dient u voor vervanging te zorgen.</w:t>
      </w:r>
    </w:p>
    <w:p w:rsidR="006D285B" w:rsidP="006D285B" w:rsidRDefault="006D285B">
      <w:pPr>
        <w:rPr>
          <w:rFonts w:ascii="Calibri" w:hAnsi="Calibri"/>
          <w:color w:val="1F497D"/>
          <w:sz w:val="22"/>
          <w:szCs w:val="22"/>
        </w:rPr>
      </w:pPr>
    </w:p>
    <w:p w:rsidR="006D285B" w:rsidP="006D285B" w:rsidRDefault="006D285B">
      <w:pPr>
        <w:rPr>
          <w:rFonts w:ascii="Calibri" w:hAnsi="Calibri"/>
          <w:color w:val="1F497D"/>
          <w:sz w:val="22"/>
          <w:szCs w:val="22"/>
        </w:rPr>
      </w:pPr>
      <w:r>
        <w:rPr>
          <w:rFonts w:ascii="Calibri" w:hAnsi="Calibri"/>
          <w:color w:val="1F497D"/>
          <w:sz w:val="22"/>
          <w:szCs w:val="22"/>
        </w:rPr>
        <w:t>U hoeft niet te reageren op deze mail. Het voorstel zal worden besproken tijdens de procedurevergadering van a.s. woensdag.</w:t>
      </w:r>
    </w:p>
    <w:p w:rsidR="006D285B" w:rsidP="006D285B" w:rsidRDefault="006D285B">
      <w:pPr>
        <w:rPr>
          <w:rFonts w:ascii="Calibri" w:hAnsi="Calibri"/>
          <w:color w:val="1F497D"/>
          <w:sz w:val="22"/>
          <w:szCs w:val="22"/>
        </w:rPr>
      </w:pPr>
    </w:p>
    <w:p w:rsidR="006D285B" w:rsidP="006D285B" w:rsidRDefault="006D285B">
      <w:pPr>
        <w:spacing w:after="240"/>
        <w:rPr>
          <w:rFonts w:ascii="Verdana" w:hAnsi="Verdana"/>
          <w:color w:val="323296"/>
          <w:sz w:val="20"/>
          <w:szCs w:val="20"/>
        </w:rPr>
      </w:pPr>
      <w:r>
        <w:rPr>
          <w:rFonts w:ascii="Verdana" w:hAnsi="Verdana"/>
          <w:color w:val="323296"/>
          <w:sz w:val="20"/>
          <w:szCs w:val="20"/>
        </w:rPr>
        <w:t>Met vriendelijke groet,</w:t>
      </w:r>
    </w:p>
    <w:p w:rsidR="006D285B" w:rsidP="006D285B" w:rsidRDefault="006D285B">
      <w:pPr>
        <w:spacing w:after="240"/>
        <w:rPr>
          <w:rFonts w:ascii="Verdana" w:hAnsi="Verdana"/>
          <w:color w:val="323296"/>
          <w:sz w:val="20"/>
          <w:szCs w:val="20"/>
        </w:rPr>
      </w:pPr>
      <w:r>
        <w:rPr>
          <w:rFonts w:ascii="Verdana" w:hAnsi="Verdana"/>
          <w:color w:val="323296"/>
          <w:sz w:val="20"/>
          <w:szCs w:val="20"/>
        </w:rPr>
        <w:t>Benjamin Koerselman</w:t>
      </w:r>
    </w:p>
    <w:p w:rsidR="006D285B" w:rsidP="006D285B" w:rsidRDefault="006D285B">
      <w:pPr>
        <w:spacing w:after="240"/>
        <w:rPr>
          <w:rFonts w:ascii="Calibri" w:hAnsi="Calibri"/>
          <w:color w:val="1F497D"/>
          <w:sz w:val="22"/>
          <w:szCs w:val="22"/>
        </w:rPr>
      </w:pPr>
      <w:r>
        <w:rPr>
          <w:rFonts w:ascii="Verdana" w:hAnsi="Verdana"/>
          <w:color w:val="969696"/>
          <w:sz w:val="20"/>
          <w:szCs w:val="20"/>
        </w:rPr>
        <w:t>Adjunct-griffier vaste commissie voor Infrastructuur en Milieu</w:t>
      </w:r>
      <w:bookmarkStart w:name="_GoBack" w:id="0"/>
      <w:bookmarkEnd w:id="0"/>
    </w:p>
    <w:p w:rsidR="006D285B" w:rsidP="006D285B" w:rsidRDefault="006D285B">
      <w:pPr>
        <w:rPr>
          <w:b/>
          <w:bCs/>
        </w:rPr>
      </w:pPr>
    </w:p>
    <w:p w:rsidR="006D285B" w:rsidP="006D285B" w:rsidRDefault="006D285B">
      <w:pPr>
        <w:rPr>
          <w:rFonts w:ascii="Calibri" w:hAnsi="Calibri"/>
        </w:rPr>
      </w:pPr>
      <w:r>
        <w:rPr>
          <w:rFonts w:ascii="Calibri" w:hAnsi="Calibri"/>
          <w:b/>
          <w:bCs/>
        </w:rPr>
        <w:t>Rondetafelgesprek Selectiviteitsbeleid Schiphol en de rol van regionale luchthavens</w:t>
      </w:r>
    </w:p>
    <w:p w:rsidR="006D285B" w:rsidP="006D285B" w:rsidRDefault="006D285B">
      <w:r>
        <w:rPr>
          <w:b/>
          <w:bCs/>
        </w:rPr>
        <w:t> </w:t>
      </w:r>
    </w:p>
    <w:p w:rsidR="006D285B" w:rsidP="006D285B" w:rsidRDefault="006D285B">
      <w:pPr>
        <w:rPr>
          <w:rFonts w:ascii="Calibri" w:hAnsi="Calibri"/>
        </w:rPr>
      </w:pPr>
      <w:r>
        <w:rPr>
          <w:rFonts w:ascii="Calibri" w:hAnsi="Calibri"/>
          <w:b/>
          <w:bCs/>
        </w:rPr>
        <w:t xml:space="preserve">Inleiding </w:t>
      </w:r>
    </w:p>
    <w:p w:rsidR="006D285B" w:rsidP="006D285B" w:rsidRDefault="006D285B">
      <w:pPr>
        <w:rPr>
          <w:rFonts w:ascii="Calibri" w:hAnsi="Calibri"/>
        </w:rPr>
      </w:pPr>
      <w:r>
        <w:rPr>
          <w:rFonts w:ascii="Calibri" w:hAnsi="Calibri"/>
        </w:rPr>
        <w:t>VVD, CDA en D66 hebben tweemaal schriftelijke vragen gesteld over de situatie op Schiphol en het gebrek aan voortgang rond het selectiviteitsbeleid. De beantwoording heeft ook na de tweede termijn niet tot tevredenheid geleid. Ook duurt de bezorgdheid voort over hoe het selectiviteitsbeleid in de toekomst vorm zal krijgen in de praktijk. De rol die regionale luchthavens (Rotterdam-Den Haag, Lelystad en Maastricht-Aachen) kunnen spelen, kan ook uitgediept worden.</w:t>
      </w:r>
    </w:p>
    <w:p w:rsidR="006D285B" w:rsidP="006D285B" w:rsidRDefault="006D285B">
      <w:pPr>
        <w:rPr>
          <w:rFonts w:ascii="Calibri" w:hAnsi="Calibri"/>
        </w:rPr>
      </w:pPr>
      <w:r>
        <w:rPr>
          <w:rFonts w:ascii="Calibri" w:hAnsi="Calibri"/>
        </w:rPr>
        <w:t> </w:t>
      </w:r>
    </w:p>
    <w:p w:rsidR="006D285B" w:rsidP="006D285B" w:rsidRDefault="006D285B">
      <w:pPr>
        <w:rPr>
          <w:rFonts w:ascii="Calibri" w:hAnsi="Calibri"/>
        </w:rPr>
      </w:pPr>
      <w:r>
        <w:rPr>
          <w:rFonts w:ascii="Calibri" w:hAnsi="Calibri"/>
          <w:b/>
          <w:bCs/>
        </w:rPr>
        <w:t>Doel</w:t>
      </w:r>
    </w:p>
    <w:p w:rsidR="006D285B" w:rsidP="006D285B" w:rsidRDefault="006D285B">
      <w:pPr>
        <w:rPr>
          <w:rFonts w:ascii="Calibri" w:hAnsi="Calibri"/>
        </w:rPr>
      </w:pPr>
      <w:r>
        <w:rPr>
          <w:rFonts w:ascii="Calibri" w:hAnsi="Calibri"/>
        </w:rPr>
        <w:t>Het doel van dit rondetafelgesprek is om informatie te verkrijgen over de visies van betrokkenen op het selectiviteitsbeleid van de luchthavens met een focus op Schiphol en Lelystad</w:t>
      </w:r>
      <w:r>
        <w:rPr>
          <w:rFonts w:ascii="Calibri" w:hAnsi="Calibri"/>
          <w:b/>
          <w:bCs/>
        </w:rPr>
        <w:t>.</w:t>
      </w:r>
      <w:r>
        <w:rPr>
          <w:rFonts w:ascii="Calibri" w:hAnsi="Calibri"/>
        </w:rPr>
        <w:t xml:space="preserve"> Door een selectieve ontwikkeling van Schiphol, zoals vastgelegd in convenant selectiviteit en geëvalueerd in 2013, </w:t>
      </w:r>
      <w:proofErr w:type="gramStart"/>
      <w:r>
        <w:rPr>
          <w:rFonts w:ascii="Calibri" w:hAnsi="Calibri"/>
        </w:rPr>
        <w:t xml:space="preserve">zouden  </w:t>
      </w:r>
      <w:proofErr w:type="gramEnd"/>
      <w:r>
        <w:rPr>
          <w:rFonts w:ascii="Calibri" w:hAnsi="Calibri"/>
        </w:rPr>
        <w:t>vluchten die Nederland met andere economische centra in de wereld verbinden voorrang hebben op ander zakelijk verkeer en vracht. Vakantievluchten zouden, in het uiterste geval met behulp van een dwingende verkeersregel, naar Lelystad moeten. De laatste jaren is het aantal vluchten op Schiphol toegenomen. Sneller dan was aangenomen in de laatste evaluatie van het selectiviteitsbeleid in 2013. Daar komt bij dat het beeld is ontstaan dat, ondanks deze bedoelingen juist de vakantievluchten de afgelopen jaren ruimte hebben gekregen op Schiphol. De gesprekken van de staatssecretaris met Schiphol en KLM lijken nog weinig tot geen resultaat gehad, als de antwoorden op de Kamervragen een juist beeld daarvan geven.</w:t>
      </w:r>
    </w:p>
    <w:p w:rsidR="006D285B" w:rsidP="006D285B" w:rsidRDefault="006D285B">
      <w:pPr>
        <w:rPr>
          <w:rFonts w:ascii="Calibri" w:hAnsi="Calibri"/>
        </w:rPr>
      </w:pPr>
      <w:r>
        <w:rPr>
          <w:rFonts w:ascii="Calibri" w:hAnsi="Calibri"/>
        </w:rPr>
        <w:t>Om die duidelijkheid te krijgen, zal de Kamer de hoofdrolspelers uitnodigen voor een rondetafelgesprek.</w:t>
      </w:r>
    </w:p>
    <w:p w:rsidR="006D285B" w:rsidP="006D285B" w:rsidRDefault="006D285B">
      <w:pPr>
        <w:rPr>
          <w:rFonts w:ascii="Calibri" w:hAnsi="Calibri"/>
        </w:rPr>
      </w:pPr>
      <w:r>
        <w:rPr>
          <w:rFonts w:ascii="Calibri" w:hAnsi="Calibri"/>
        </w:rPr>
        <w:lastRenderedPageBreak/>
        <w:t> </w:t>
      </w:r>
    </w:p>
    <w:p w:rsidR="006D285B" w:rsidP="006D285B" w:rsidRDefault="006D285B">
      <w:pPr>
        <w:rPr>
          <w:rFonts w:ascii="Calibri" w:hAnsi="Calibri"/>
        </w:rPr>
      </w:pPr>
      <w:proofErr w:type="gramStart"/>
      <w:r>
        <w:rPr>
          <w:rFonts w:ascii="Calibri" w:hAnsi="Calibri"/>
          <w:b/>
          <w:bCs/>
        </w:rPr>
        <w:t>Scope</w:t>
      </w:r>
      <w:proofErr w:type="gramEnd"/>
    </w:p>
    <w:p w:rsidR="006D285B" w:rsidP="006D285B" w:rsidRDefault="006D285B">
      <w:pPr>
        <w:rPr>
          <w:rFonts w:ascii="Calibri" w:hAnsi="Calibri"/>
        </w:rPr>
      </w:pPr>
      <w:r>
        <w:rPr>
          <w:rFonts w:ascii="Calibri" w:hAnsi="Calibri"/>
        </w:rPr>
        <w:t>De vraag is of meer duidelijkheid moet komen over wat selectiviteit is. Als daar breed misverstand over is, dan zal dat tot verdere problemen leiden. Zijn de afspraken uit 2013 multi-interpretabel en, zo ja, waarom en hoe? Is een selectiviteitsbeleid te handhaven? Zo ja, hoe dan? Welke mogelijkheden tot selectiviteitsbeleid zijn er? Als de regels over selectiviteit wel duidelijk zijn, waarom wordt er dan niet op geanticipeerd? Als het selectiviteitsbeleid niet nageleefd wordt door partijen en/of het is niet handhaafbaar, dan valt het gehele beoogde beleid in duigen. Wat zijn dan de gevolgen? Welke rol is er bij het selectiviteitsbeleid voor de overheid en wat moet Schiphol doen? Wat zegt de EU van selectiviteitsbeleid? Hoe succesvol is het selectiviteitsbeleid tot nu toe geweest en wat moet er (aanvullend) aan gedaan worden om het succesvoller te maken?</w:t>
      </w:r>
    </w:p>
    <w:p w:rsidR="006D285B" w:rsidP="006D285B" w:rsidRDefault="006D285B">
      <w:pPr>
        <w:rPr>
          <w:rFonts w:ascii="Calibri" w:hAnsi="Calibri"/>
        </w:rPr>
      </w:pPr>
      <w:r>
        <w:rPr>
          <w:rFonts w:ascii="Calibri" w:hAnsi="Calibri"/>
        </w:rPr>
        <w:t> </w:t>
      </w:r>
    </w:p>
    <w:p w:rsidR="006D285B" w:rsidP="006D285B" w:rsidRDefault="006D285B">
      <w:pPr>
        <w:rPr>
          <w:rFonts w:ascii="Calibri" w:hAnsi="Calibri"/>
        </w:rPr>
      </w:pPr>
      <w:r>
        <w:rPr>
          <w:rFonts w:ascii="Calibri" w:hAnsi="Calibri"/>
          <w:b/>
          <w:bCs/>
        </w:rPr>
        <w:t>Voorstel opzet RTG</w:t>
      </w:r>
    </w:p>
    <w:p w:rsidR="006D285B" w:rsidP="006D285B" w:rsidRDefault="006D285B">
      <w:pPr>
        <w:rPr>
          <w:rFonts w:ascii="Calibri" w:hAnsi="Calibri"/>
        </w:rPr>
      </w:pPr>
      <w:r>
        <w:rPr>
          <w:rFonts w:ascii="Calibri" w:hAnsi="Calibri"/>
        </w:rPr>
        <w:t xml:space="preserve">Het voorstel is om een RTG te organiseren in de eerste week na het zomerreces en daarbij de belangrijkste spelers uit te nodigen. De centrale vraag is of en hoe het selectiviteitsbeleid rondom Schiphol werkt en hoe de verschillende stakeholders de problematiek bezien. Die vraag kan toegelicht worden vanuit drie blokken van elk een uur: </w:t>
      </w:r>
    </w:p>
    <w:p w:rsidR="006D285B" w:rsidP="006D285B" w:rsidRDefault="006D285B">
      <w:pPr>
        <w:rPr>
          <w:rFonts w:ascii="Calibri" w:hAnsi="Calibri"/>
        </w:rPr>
      </w:pPr>
    </w:p>
    <w:p w:rsidR="006D285B" w:rsidP="006D285B" w:rsidRDefault="006D285B">
      <w:pPr>
        <w:rPr>
          <w:rFonts w:ascii="Calibri" w:hAnsi="Calibri"/>
          <w:b/>
          <w:bCs/>
        </w:rPr>
      </w:pPr>
      <w:r>
        <w:rPr>
          <w:rFonts w:ascii="Calibri" w:hAnsi="Calibri"/>
          <w:b/>
          <w:bCs/>
        </w:rPr>
        <w:t>Blok 1 Luchtvaart sector</w:t>
      </w:r>
    </w:p>
    <w:p w:rsidR="006D285B" w:rsidP="006D285B" w:rsidRDefault="006D285B">
      <w:pPr>
        <w:pStyle w:val="Lijstalinea"/>
        <w:numPr>
          <w:ilvl w:val="0"/>
          <w:numId w:val="1"/>
        </w:numPr>
      </w:pPr>
      <w:r>
        <w:t xml:space="preserve">Schiphol </w:t>
      </w:r>
    </w:p>
    <w:p w:rsidR="006D285B" w:rsidP="006D285B" w:rsidRDefault="006D285B">
      <w:pPr>
        <w:pStyle w:val="Lijstalinea"/>
        <w:numPr>
          <w:ilvl w:val="0"/>
          <w:numId w:val="1"/>
        </w:numPr>
      </w:pPr>
      <w:r>
        <w:t xml:space="preserve">KLM </w:t>
      </w:r>
    </w:p>
    <w:p w:rsidR="006D285B" w:rsidP="006D285B" w:rsidRDefault="006D285B">
      <w:pPr>
        <w:pStyle w:val="Lijstalinea"/>
        <w:numPr>
          <w:ilvl w:val="0"/>
          <w:numId w:val="1"/>
        </w:numPr>
      </w:pPr>
      <w:r>
        <w:t xml:space="preserve">LVNL </w:t>
      </w:r>
    </w:p>
    <w:p w:rsidR="006D285B" w:rsidP="006D285B" w:rsidRDefault="006D285B">
      <w:pPr>
        <w:pStyle w:val="Lijstalinea"/>
        <w:numPr>
          <w:ilvl w:val="0"/>
          <w:numId w:val="1"/>
        </w:numPr>
      </w:pPr>
      <w:proofErr w:type="spellStart"/>
      <w:r>
        <w:t>EasyJet</w:t>
      </w:r>
      <w:proofErr w:type="spellEnd"/>
      <w:r>
        <w:t xml:space="preserve"> </w:t>
      </w:r>
    </w:p>
    <w:p w:rsidR="006D285B" w:rsidP="006D285B" w:rsidRDefault="006D285B">
      <w:pPr>
        <w:pStyle w:val="Lijstalinea"/>
        <w:numPr>
          <w:ilvl w:val="0"/>
          <w:numId w:val="1"/>
        </w:numPr>
      </w:pPr>
      <w:r>
        <w:t xml:space="preserve">Corendon </w:t>
      </w:r>
    </w:p>
    <w:p w:rsidR="006D285B" w:rsidP="006D285B" w:rsidRDefault="006D285B">
      <w:pPr>
        <w:rPr>
          <w:rFonts w:ascii="Calibri" w:hAnsi="Calibri"/>
          <w:b/>
          <w:bCs/>
        </w:rPr>
      </w:pPr>
    </w:p>
    <w:p w:rsidR="006D285B" w:rsidP="006D285B" w:rsidRDefault="006D285B">
      <w:pPr>
        <w:rPr>
          <w:rFonts w:ascii="Calibri" w:hAnsi="Calibri"/>
          <w:b/>
          <w:bCs/>
        </w:rPr>
      </w:pPr>
      <w:r>
        <w:rPr>
          <w:rFonts w:ascii="Calibri" w:hAnsi="Calibri"/>
          <w:b/>
          <w:bCs/>
        </w:rPr>
        <w:t>Blok 2 regionale vliegvelden en ORS</w:t>
      </w:r>
    </w:p>
    <w:p w:rsidR="006D285B" w:rsidP="006D285B" w:rsidRDefault="006D285B">
      <w:pPr>
        <w:pStyle w:val="Lijstalinea"/>
        <w:numPr>
          <w:ilvl w:val="0"/>
          <w:numId w:val="2"/>
        </w:numPr>
      </w:pPr>
      <w:r>
        <w:t xml:space="preserve">The Hague-Rotterdam, </w:t>
      </w:r>
    </w:p>
    <w:p w:rsidR="006D285B" w:rsidP="006D285B" w:rsidRDefault="006D285B">
      <w:pPr>
        <w:pStyle w:val="Lijstalinea"/>
        <w:numPr>
          <w:ilvl w:val="0"/>
          <w:numId w:val="2"/>
        </w:numPr>
      </w:pPr>
      <w:r>
        <w:t xml:space="preserve">Eindhoven, </w:t>
      </w:r>
    </w:p>
    <w:p w:rsidR="006D285B" w:rsidP="006D285B" w:rsidRDefault="006D285B">
      <w:pPr>
        <w:pStyle w:val="Lijstalinea"/>
        <w:numPr>
          <w:ilvl w:val="0"/>
          <w:numId w:val="2"/>
        </w:numPr>
      </w:pPr>
      <w:r>
        <w:t xml:space="preserve">Lelystad en </w:t>
      </w:r>
    </w:p>
    <w:p w:rsidR="006D285B" w:rsidP="006D285B" w:rsidRDefault="006D285B">
      <w:pPr>
        <w:pStyle w:val="Lijstalinea"/>
        <w:numPr>
          <w:ilvl w:val="0"/>
          <w:numId w:val="2"/>
        </w:numPr>
      </w:pPr>
      <w:r>
        <w:t>Maastricht-Aachen.</w:t>
      </w:r>
    </w:p>
    <w:p w:rsidR="006D285B" w:rsidP="006D285B" w:rsidRDefault="006D285B">
      <w:pPr>
        <w:pStyle w:val="Lijstalinea"/>
        <w:numPr>
          <w:ilvl w:val="0"/>
          <w:numId w:val="2"/>
        </w:numPr>
      </w:pPr>
      <w:r>
        <w:t>bewonersvertegenwoordiger ORS</w:t>
      </w:r>
    </w:p>
    <w:p w:rsidR="006D285B" w:rsidP="006D285B" w:rsidRDefault="006D285B">
      <w:pPr>
        <w:pStyle w:val="Lijstalinea"/>
        <w:numPr>
          <w:ilvl w:val="0"/>
          <w:numId w:val="2"/>
        </w:numPr>
      </w:pPr>
      <w:r>
        <w:t>bestuurdersvertegenwoordiger ORS</w:t>
      </w:r>
    </w:p>
    <w:p w:rsidR="006D285B" w:rsidP="006D285B" w:rsidRDefault="006D285B">
      <w:pPr>
        <w:rPr>
          <w:rFonts w:ascii="Calibri" w:hAnsi="Calibri"/>
        </w:rPr>
      </w:pPr>
    </w:p>
    <w:p w:rsidR="006D285B" w:rsidP="006D285B" w:rsidRDefault="006D285B">
      <w:pPr>
        <w:rPr>
          <w:rFonts w:ascii="Calibri" w:hAnsi="Calibri"/>
          <w:b/>
          <w:bCs/>
        </w:rPr>
      </w:pPr>
      <w:r>
        <w:rPr>
          <w:rFonts w:ascii="Calibri" w:hAnsi="Calibri"/>
          <w:b/>
          <w:bCs/>
        </w:rPr>
        <w:t>Blok 3 deskundigen</w:t>
      </w:r>
    </w:p>
    <w:p w:rsidR="006D285B" w:rsidP="006D285B" w:rsidRDefault="006D285B">
      <w:pPr>
        <w:pStyle w:val="Lijstalinea"/>
        <w:numPr>
          <w:ilvl w:val="0"/>
          <w:numId w:val="3"/>
        </w:numPr>
      </w:pPr>
      <w:r>
        <w:t>ACNL (Slot-coördinator)</w:t>
      </w:r>
    </w:p>
    <w:p w:rsidR="006D285B" w:rsidP="006D285B" w:rsidRDefault="006D285B">
      <w:pPr>
        <w:pStyle w:val="Lijstalinea"/>
        <w:numPr>
          <w:ilvl w:val="0"/>
          <w:numId w:val="3"/>
        </w:numPr>
      </w:pPr>
      <w:r>
        <w:t xml:space="preserve">DG </w:t>
      </w:r>
      <w:proofErr w:type="gramStart"/>
      <w:r>
        <w:t>MOVE</w:t>
      </w:r>
      <w:proofErr w:type="gramEnd"/>
      <w:r>
        <w:t xml:space="preserve"> EU (Directoraat-generaal Mobiliteit en Vervoer – EU) </w:t>
      </w:r>
    </w:p>
    <w:p w:rsidR="006D285B" w:rsidP="006D285B" w:rsidRDefault="006D285B">
      <w:pPr>
        <w:pStyle w:val="Lijstalinea"/>
        <w:numPr>
          <w:ilvl w:val="0"/>
          <w:numId w:val="3"/>
        </w:numPr>
      </w:pPr>
      <w:r>
        <w:t xml:space="preserve">SEO Economisch Onderzoek </w:t>
      </w:r>
    </w:p>
    <w:p w:rsidR="006D285B" w:rsidP="006D285B" w:rsidRDefault="006D285B">
      <w:pPr>
        <w:rPr>
          <w:rFonts w:ascii="Calibri" w:hAnsi="Calibri"/>
          <w:b/>
          <w:bCs/>
        </w:rPr>
      </w:pPr>
    </w:p>
    <w:p w:rsidR="006D285B" w:rsidP="006D285B" w:rsidRDefault="006D285B">
      <w:pPr>
        <w:rPr>
          <w:rFonts w:ascii="Calibri" w:hAnsi="Calibri"/>
        </w:rPr>
      </w:pPr>
      <w:r>
        <w:rPr>
          <w:rFonts w:ascii="Calibri" w:hAnsi="Calibri"/>
          <w:b/>
          <w:bCs/>
        </w:rPr>
        <w:t>Vervolg</w:t>
      </w:r>
    </w:p>
    <w:p w:rsidR="006D285B" w:rsidP="006D285B" w:rsidRDefault="006D285B">
      <w:pPr>
        <w:rPr>
          <w:rFonts w:ascii="Calibri" w:hAnsi="Calibri"/>
        </w:rPr>
      </w:pPr>
      <w:r>
        <w:rPr>
          <w:rFonts w:ascii="Calibri" w:hAnsi="Calibri"/>
        </w:rPr>
        <w:t>De bevindingen van dit rondetafelgesprek kunnen in het AO Luchtvaart van 13 september verder besproken worden.</w:t>
      </w:r>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378A"/>
    <w:multiLevelType w:val="hybridMultilevel"/>
    <w:tmpl w:val="C83EA2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38EE33CD"/>
    <w:multiLevelType w:val="hybridMultilevel"/>
    <w:tmpl w:val="17C415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3D791DBA"/>
    <w:multiLevelType w:val="hybridMultilevel"/>
    <w:tmpl w:val="2BF6E7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5B"/>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D285B"/>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D285B"/>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D285B"/>
    <w:rPr>
      <w:color w:val="0000FF"/>
      <w:u w:val="single"/>
    </w:rPr>
  </w:style>
  <w:style w:type="paragraph" w:styleId="Lijstalinea">
    <w:name w:val="List Paragraph"/>
    <w:basedOn w:val="Standaard"/>
    <w:uiPriority w:val="34"/>
    <w:qFormat/>
    <w:rsid w:val="006D285B"/>
    <w:pPr>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D285B"/>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D285B"/>
    <w:rPr>
      <w:color w:val="0000FF"/>
      <w:u w:val="single"/>
    </w:rPr>
  </w:style>
  <w:style w:type="paragraph" w:styleId="Lijstalinea">
    <w:name w:val="List Paragraph"/>
    <w:basedOn w:val="Standaard"/>
    <w:uiPriority w:val="34"/>
    <w:qFormat/>
    <w:rsid w:val="006D285B"/>
    <w:pPr>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7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653</ap:Words>
  <ap:Characters>3860</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2017-07-03T07:28:00.0000000Z</dcterms:created>
  <dcterms:modified xsi:type="dcterms:W3CDTF">2017-07-03T07:28:00.0000000Z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0x0101003A5A32CAF433544E89E932AEBCC40BD4</vt:lpwstr>
  </property>
</Properties>
</file>