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D979D7" w:rsidR="002F4F09" w:rsidP="002F4F09" w:rsidRDefault="002F4F09">
      <w:pPr>
        <w:pStyle w:val="Huisstijl-Aanhef"/>
      </w:pPr>
      <w:bookmarkStart w:name="_GoBack" w:id="0"/>
      <w:bookmarkEnd w:id="0"/>
      <w:r>
        <w:t>Geachte voorzitter,</w:t>
      </w:r>
    </w:p>
    <w:p w:rsidRPr="002F4F09" w:rsidR="002F4F09" w:rsidP="002F4F09" w:rsidRDefault="002F4F09">
      <w:pPr>
        <w:widowControl w:val="0"/>
        <w:spacing w:line="260" w:lineRule="exact"/>
        <w:contextualSpacing/>
        <w:rPr>
          <w:rFonts w:cs="Arial"/>
          <w:szCs w:val="18"/>
        </w:rPr>
      </w:pPr>
      <w:r w:rsidRPr="002F4F09">
        <w:rPr>
          <w:szCs w:val="18"/>
        </w:rPr>
        <w:t xml:space="preserve">Hierbij bied ik u de nota naar aanleiding van het verslag aan inzake </w:t>
      </w:r>
      <w:r w:rsidRPr="002F4F09">
        <w:rPr>
          <w:rFonts w:cs="Arial"/>
          <w:szCs w:val="18"/>
        </w:rPr>
        <w:t>Wijziging van de Wet op het financieel toezicht en enige andere wetten ter implementatie van de richtlijn nr. 2016/97/EU van het Europees Parlement en de Raad van 20 januari 2016 betreffende verzekeringsdistributie (PbEU 2016, L 26) (Wet implementatie richtlijn verzekeringsdistributie)</w:t>
      </w:r>
      <w:r>
        <w:rPr>
          <w:rFonts w:cs="Arial"/>
          <w:szCs w:val="18"/>
        </w:rPr>
        <w:t xml:space="preserve"> (34 770)</w:t>
      </w:r>
      <w:r w:rsidR="00D83F2F">
        <w:rPr>
          <w:rFonts w:cs="Arial"/>
          <w:szCs w:val="18"/>
        </w:rPr>
        <w:t>.</w:t>
      </w:r>
    </w:p>
    <w:p w:rsidR="002F4F09" w:rsidP="002F4F09" w:rsidRDefault="002F4F09">
      <w:pPr>
        <w:pStyle w:val="Huisstijl-Slotzin"/>
      </w:pPr>
      <w:r>
        <w:t>Hoogachtend,</w:t>
      </w:r>
    </w:p>
    <w:p w:rsidR="002F4F09" w:rsidP="002F4F09" w:rsidRDefault="002F4F09">
      <w:pPr>
        <w:spacing w:line="260" w:lineRule="exact"/>
        <w:contextualSpacing/>
        <w:rPr>
          <w:szCs w:val="18"/>
        </w:rPr>
      </w:pPr>
    </w:p>
    <w:p w:rsidRPr="00A33D4B" w:rsidR="002F4F09" w:rsidP="002F4F09" w:rsidRDefault="002F4F09">
      <w:pPr>
        <w:spacing w:line="260" w:lineRule="exact"/>
        <w:contextualSpacing/>
        <w:rPr>
          <w:szCs w:val="18"/>
        </w:rPr>
      </w:pPr>
      <w:r>
        <w:rPr>
          <w:szCs w:val="18"/>
        </w:rPr>
        <w:t>de m</w:t>
      </w:r>
      <w:r w:rsidRPr="00A33D4B">
        <w:rPr>
          <w:szCs w:val="18"/>
        </w:rPr>
        <w:t>inister van Financiën,</w:t>
      </w:r>
    </w:p>
    <w:p w:rsidR="002F4F09" w:rsidP="002F4F09" w:rsidRDefault="002F4F09">
      <w:pPr>
        <w:spacing w:line="260" w:lineRule="exact"/>
        <w:contextualSpacing/>
        <w:rPr>
          <w:szCs w:val="18"/>
        </w:rPr>
      </w:pPr>
    </w:p>
    <w:p w:rsidRPr="00A33D4B" w:rsidR="002F4F09" w:rsidP="002F4F09" w:rsidRDefault="002F4F09">
      <w:pPr>
        <w:spacing w:line="260" w:lineRule="exact"/>
        <w:contextualSpacing/>
        <w:rPr>
          <w:szCs w:val="18"/>
        </w:rPr>
      </w:pPr>
    </w:p>
    <w:p w:rsidRPr="00A33D4B" w:rsidR="002F4F09" w:rsidP="002F4F09" w:rsidRDefault="002F4F09">
      <w:pPr>
        <w:tabs>
          <w:tab w:val="left" w:pos="2880"/>
        </w:tabs>
        <w:spacing w:line="260" w:lineRule="exact"/>
        <w:contextualSpacing/>
        <w:rPr>
          <w:szCs w:val="18"/>
        </w:rPr>
      </w:pPr>
    </w:p>
    <w:p w:rsidRPr="00A33D4B" w:rsidR="002F4F09" w:rsidP="002F4F09" w:rsidRDefault="002F4F09">
      <w:pPr>
        <w:spacing w:line="260" w:lineRule="exact"/>
        <w:contextualSpacing/>
        <w:rPr>
          <w:szCs w:val="18"/>
          <w:lang w:val="fr-FR"/>
        </w:rPr>
      </w:pPr>
    </w:p>
    <w:p w:rsidRPr="00A33D4B" w:rsidR="002F4F09" w:rsidP="002F4F09" w:rsidRDefault="002F4F09">
      <w:pPr>
        <w:rPr>
          <w:szCs w:val="18"/>
        </w:rPr>
      </w:pPr>
      <w:r>
        <w:rPr>
          <w:szCs w:val="18"/>
        </w:rPr>
        <w:t>W.B. Hoekstra</w:t>
      </w:r>
    </w:p>
    <w:p w:rsidR="002F4F09" w:rsidP="002F4F09" w:rsidRDefault="002F4F09"/>
    <w:p w:rsidR="005A5205" w:rsidRDefault="005A5205"/>
    <w:sectPr w:rsidR="005A5205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9E2B66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9E2B66">
              <w:rPr>
                <w:noProof/>
              </w:rPr>
              <w:t>1</w:t>
            </w:r>
          </w:fldSimple>
        </w:p>
      </w:tc>
    </w:tr>
  </w:tbl>
  <w:p w:rsidR="00FD21B8" w:rsidRDefault="006C2999">
    <w:pPr>
      <w:pStyle w:val="Huisstijl-Rubricering"/>
    </w:pPr>
    <w:r>
      <w:fldChar w:fldCharType="begin"/>
    </w:r>
    <w:r w:rsidR="00536966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6C299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536966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9E2B66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9E2B66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Financiële Markten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6C2999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9E2B66">
        <w:t>2017-0000218003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Financiële Markten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2F4F09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2F4F09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6C2999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9E2B66">
        <w:t>2017-0000218003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6C2999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36966">
      <w:instrText xml:space="preserve"> DOCPROPERTY  UwKenmerk  \* MERGEFORMAT </w:instrText>
    </w:r>
    <w:r>
      <w:fldChar w:fldCharType="end"/>
    </w:r>
  </w:p>
  <w:p w:rsidR="00FD21B8" w:rsidRDefault="006C2999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6C299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536966">
            <w:instrText xml:space="preserve"> DOCPROPERTY  Rubricering  \* MERGEFORMAT </w:instrText>
          </w:r>
          <w:r>
            <w:fldChar w:fldCharType="end"/>
          </w:r>
        </w:p>
        <w:p w:rsidR="009E2B66" w:rsidRDefault="006C299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536966">
            <w:instrText xml:space="preserve"> DOCPROPERTY  Aan  \* MERGEFORMAT </w:instrText>
          </w:r>
          <w:r>
            <w:fldChar w:fldCharType="separate"/>
          </w:r>
          <w:r w:rsidR="009E2B66">
            <w:t>De voorzitter van de Tweede Kamer der Staten-Generaal</w:t>
          </w:r>
        </w:p>
        <w:p w:rsidR="009E2B66" w:rsidRDefault="009E2B6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9E2B6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 DEN HAAG</w:t>
          </w:r>
          <w:r w:rsidR="006C2999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9E2B66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17 november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6C2999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9E2B66">
              <w:t>Nota naar aanleiding van verslag Wet implementatie richtlijn verzekeringsdistributie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0C4C3C"/>
    <w:rsid w:val="000F25B1"/>
    <w:rsid w:val="00113AE1"/>
    <w:rsid w:val="0016722C"/>
    <w:rsid w:val="00191478"/>
    <w:rsid w:val="00275992"/>
    <w:rsid w:val="002F4F09"/>
    <w:rsid w:val="003311B4"/>
    <w:rsid w:val="0040714C"/>
    <w:rsid w:val="004B3AB8"/>
    <w:rsid w:val="00536966"/>
    <w:rsid w:val="00561F2D"/>
    <w:rsid w:val="005A5205"/>
    <w:rsid w:val="005D7103"/>
    <w:rsid w:val="005E7615"/>
    <w:rsid w:val="00623000"/>
    <w:rsid w:val="006C2999"/>
    <w:rsid w:val="006C6495"/>
    <w:rsid w:val="00725B7A"/>
    <w:rsid w:val="008509C0"/>
    <w:rsid w:val="00911C9F"/>
    <w:rsid w:val="0094716C"/>
    <w:rsid w:val="009D7BC1"/>
    <w:rsid w:val="009E2B66"/>
    <w:rsid w:val="00A4745E"/>
    <w:rsid w:val="00AB3EF9"/>
    <w:rsid w:val="00AE70BA"/>
    <w:rsid w:val="00B36165"/>
    <w:rsid w:val="00B96746"/>
    <w:rsid w:val="00BD6769"/>
    <w:rsid w:val="00BE3F1B"/>
    <w:rsid w:val="00C71C49"/>
    <w:rsid w:val="00C8655C"/>
    <w:rsid w:val="00C90F2C"/>
    <w:rsid w:val="00CE728B"/>
    <w:rsid w:val="00D15AE9"/>
    <w:rsid w:val="00D24F18"/>
    <w:rsid w:val="00D67849"/>
    <w:rsid w:val="00D83F2F"/>
    <w:rsid w:val="00DB459E"/>
    <w:rsid w:val="00E05A5B"/>
    <w:rsid w:val="00E81A4D"/>
    <w:rsid w:val="00F875B1"/>
    <w:rsid w:val="00F93787"/>
    <w:rsid w:val="00FA69E0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383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2017-11-14T11:45:00.0000000Z</lastPrinted>
  <dcterms:created xsi:type="dcterms:W3CDTF">2017-11-17T14:16:00.0000000Z</dcterms:created>
  <dcterms:modified xsi:type="dcterms:W3CDTF">2017-11-17T14:16:00.0000000Z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naar aanleiding van verslag Wet implementatie richtlijn verzekeringsdistributie</vt:lpwstr>
  </property>
  <property fmtid="{D5CDD505-2E9C-101B-9397-08002B2CF9AE}" pid="4" name="Datum">
    <vt:lpwstr>14 november 2017</vt:lpwstr>
  </property>
  <property fmtid="{D5CDD505-2E9C-101B-9397-08002B2CF9AE}" pid="5" name="Kenmerk">
    <vt:lpwstr>2017-0000218003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 DEN HAAG</vt:lpwstr>
  </property>
  <property fmtid="{D5CDD505-2E9C-101B-9397-08002B2CF9AE}" pid="8" name="Rubricering">
    <vt:lpwstr/>
  </property>
  <property fmtid="{D5CDD505-2E9C-101B-9397-08002B2CF9AE}" pid="9" name="ContentTypeId">
    <vt:lpwstr>0x010100EB1BE04AF55BCD47867FDE2DE2A7FFDD</vt:lpwstr>
  </property>
</Properties>
</file>