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72" w:rsidRDefault="00CF5B72">
      <w:pPr>
        <w:spacing w:line="1" w:lineRule="exact"/>
        <w:sectPr w:rsidR="00CF5B72">
          <w:headerReference w:type="default" r:id="rId7"/>
          <w:type w:val="continuous"/>
          <w:pgSz w:w="11905" w:h="16837"/>
          <w:pgMar w:top="7222" w:right="2822" w:bottom="1108" w:left="1580" w:header="708" w:footer="708" w:gutter="0"/>
          <w:cols w:space="708"/>
        </w:sectPr>
      </w:pPr>
    </w:p>
    <w:p w:rsidR="00CF5B72" w:rsidRDefault="00582751">
      <w:pPr>
        <w:pStyle w:val="Aanhef"/>
      </w:pPr>
      <w:r>
        <w:lastRenderedPageBreak/>
        <w:t>Geachte heer</w:t>
      </w:r>
      <w:r w:rsidR="00987980">
        <w:t xml:space="preserve"> Ivens</w:t>
      </w:r>
      <w:r>
        <w:t>,</w:t>
      </w:r>
    </w:p>
    <w:p w:rsidR="00CF5B72" w:rsidRDefault="00582751">
      <w:pPr>
        <w:pStyle w:val="WitregelW1bodytekst"/>
      </w:pPr>
      <w:r>
        <w:t xml:space="preserve"> </w:t>
      </w:r>
    </w:p>
    <w:p w:rsidR="00CF5B72" w:rsidRDefault="0098425A">
      <w:r>
        <w:t>Ik ontving</w:t>
      </w:r>
      <w:r w:rsidR="00987980">
        <w:t xml:space="preserve"> uw brief waarin u mij mede namens de wethouders Wonen van de studentensteden Delft, Den Haag, Eindhoven, Enschede, Groningen, Maastricht, Nijmegen, Rotterdam, Tilburg, Utrecht en Wageningen </w:t>
      </w:r>
      <w:r>
        <w:t>vraagt</w:t>
      </w:r>
      <w:r w:rsidR="00987980">
        <w:t xml:space="preserve"> in overleg te gaan </w:t>
      </w:r>
      <w:r>
        <w:t xml:space="preserve">over </w:t>
      </w:r>
      <w:r w:rsidR="00987980">
        <w:t xml:space="preserve">het ontwikkelen van een verder instrumentarium voor </w:t>
      </w:r>
      <w:r w:rsidR="008B67EF">
        <w:t>de aanpak van huisjesmelkers</w:t>
      </w:r>
      <w:r w:rsidR="00FD1D39">
        <w:t xml:space="preserve">. </w:t>
      </w:r>
    </w:p>
    <w:p w:rsidR="0098425A" w:rsidRDefault="008B67EF">
      <w:r>
        <w:t xml:space="preserve">U geeft aan dat u het huidige pakket aan maatregelen om te hoge kamerprijzen aan te pakken onvoldoende vindt. </w:t>
      </w:r>
    </w:p>
    <w:p w:rsidR="00B14C70" w:rsidP="000D251A" w:rsidRDefault="00B14C70">
      <w:pPr>
        <w:autoSpaceDE w:val="0"/>
        <w:textAlignment w:val="auto"/>
      </w:pPr>
    </w:p>
    <w:p w:rsidR="000D251A" w:rsidP="000D251A" w:rsidRDefault="000D251A">
      <w:pPr>
        <w:autoSpaceDE w:val="0"/>
        <w:textAlignment w:val="auto"/>
      </w:pPr>
      <w:bookmarkStart w:name="_GoBack" w:id="0"/>
      <w:bookmarkEnd w:id="0"/>
      <w:r>
        <w:t xml:space="preserve">Ik vind het van groot belang dat huurders zich niet belemmerd voelen een beroep te doen op de huurprijsregelgeving en ik ben dan ook graag bereid om met u in overleg te gaan over dit thema en te bezien of en welke mogelijkheden boven op de bestaande mogelijkheden wenselijk en haalbaar zijn. Ik maak van de gelegenheid tevens gebruik om u te wijzen op bestaande mogelijkheden en ontwikkelingen op dit terrein. </w:t>
      </w:r>
    </w:p>
    <w:p w:rsidR="000D251A" w:rsidP="00B81155" w:rsidRDefault="000D251A"/>
    <w:p w:rsidR="008B67EF" w:rsidP="00B81155" w:rsidRDefault="008B67EF">
      <w:r>
        <w:t>Vooropgesteld moet worden dat het huurrecht onderdeel uitmaakt van het overeenkomstenrecht, en dat in principe contractsvrijheid geldt. Huurders kunnen echter, indien gewenst, een beroep doen op de huurprijsregelgeving (w.o. de maximale huurprijs op grond van het woningwaarderingsstelsel)</w:t>
      </w:r>
      <w:r w:rsidR="00B81155">
        <w:t>, indien nodig via de H</w:t>
      </w:r>
      <w:r w:rsidRPr="00EF44FA">
        <w:t>uurcommissie, een laagdrempelige voorzie</w:t>
      </w:r>
      <w:r>
        <w:t xml:space="preserve">ning voor geschillenbeslechting. </w:t>
      </w:r>
    </w:p>
    <w:p w:rsidR="008831B0" w:rsidP="00B81155" w:rsidRDefault="00324C25">
      <w:pPr>
        <w:autoSpaceDE w:val="0"/>
        <w:textAlignment w:val="auto"/>
      </w:pPr>
      <w:r>
        <w:t>Het ministerie van BZK geeft voorlichting over de huurprijsregelgeving en de mogelijkheden voor geschillenbeslechting.</w:t>
      </w:r>
      <w:r w:rsidRPr="00324C25">
        <w:t xml:space="preserve"> </w:t>
      </w:r>
      <w:r>
        <w:t xml:space="preserve">Ik weet dat diverse gemeenten daarnaast gemeentelijke huurteams </w:t>
      </w:r>
      <w:r w:rsidR="00B81155">
        <w:t xml:space="preserve">hebben </w:t>
      </w:r>
      <w:r>
        <w:t xml:space="preserve">ingesteld waarbij huurders terecht kunnen </w:t>
      </w:r>
      <w:r w:rsidRPr="00EF44FA">
        <w:t xml:space="preserve">bij problemen met de woning of met de verhuurder </w:t>
      </w:r>
      <w:r>
        <w:t xml:space="preserve">en die </w:t>
      </w:r>
      <w:r w:rsidRPr="00EF44FA">
        <w:t xml:space="preserve">huurders </w:t>
      </w:r>
      <w:r>
        <w:t>de</w:t>
      </w:r>
      <w:r w:rsidR="00B81155">
        <w:t xml:space="preserve"> weg wijzen naar de H</w:t>
      </w:r>
      <w:r w:rsidRPr="00EF44FA">
        <w:t>uurcommissie</w:t>
      </w:r>
      <w:r>
        <w:t xml:space="preserve"> of rechter</w:t>
      </w:r>
      <w:r w:rsidRPr="00EF44FA">
        <w:t xml:space="preserve">. </w:t>
      </w:r>
    </w:p>
    <w:p w:rsidR="009F4357" w:rsidP="00324C25" w:rsidRDefault="009F4357"/>
    <w:p w:rsidR="00324C25" w:rsidP="00324C25" w:rsidRDefault="00B81155">
      <w:r>
        <w:t>Met mijn brief aan de Kamer van 6 juli 2017</w:t>
      </w:r>
      <w:r w:rsidR="00324C25">
        <w:t xml:space="preserve"> heb ik </w:t>
      </w:r>
      <w:r w:rsidR="008831B0">
        <w:t xml:space="preserve">al </w:t>
      </w:r>
      <w:r w:rsidR="00324C25">
        <w:t>aangekondigd de</w:t>
      </w:r>
      <w:r w:rsidR="008831B0">
        <w:t xml:space="preserve"> voorlichting vanuit de rijksoverheid</w:t>
      </w:r>
      <w:r w:rsidR="00324C25">
        <w:t xml:space="preserve"> te intensiveren en te richten op verschillende doelgroepen, te beginnen met studenten. </w:t>
      </w:r>
      <w:r w:rsidR="00674525">
        <w:t xml:space="preserve">Inmiddels </w:t>
      </w:r>
      <w:r w:rsidR="00324C25">
        <w:t xml:space="preserve">is </w:t>
      </w:r>
      <w:r w:rsidRPr="00550CC4" w:rsidR="00324C25">
        <w:t>gestart met een landelijke campagne ‘Wegwijs met je huurprijs’, speciaal gericht op studenten. Hier wordt gewezen op het belang van overleg met de verhuurder en het samen optrekken met medehuurders.</w:t>
      </w:r>
    </w:p>
    <w:p w:rsidR="00324C25" w:rsidP="008B67EF" w:rsidRDefault="00324C25"/>
    <w:p w:rsidR="008B67EF" w:rsidP="00324C25" w:rsidRDefault="00324C25">
      <w:r>
        <w:lastRenderedPageBreak/>
        <w:t>Daarnaast is, o</w:t>
      </w:r>
      <w:r w:rsidR="008B67EF">
        <w:t>p grond van e</w:t>
      </w:r>
      <w:r w:rsidRPr="00EF44FA" w:rsidR="008B67EF">
        <w:t>en motie van het Kamerlid De Vries (PvdA)</w:t>
      </w:r>
      <w:r>
        <w:t>,</w:t>
      </w:r>
      <w:r w:rsidRPr="00EF44FA" w:rsidR="008B67EF">
        <w:t xml:space="preserve"> </w:t>
      </w:r>
      <w:r w:rsidR="008B67EF">
        <w:t xml:space="preserve">in </w:t>
      </w:r>
      <w:r w:rsidRPr="00EF44FA" w:rsidR="008B67EF">
        <w:t>het wetsvoorstel Wijziging van de Uitvoeringswet huurp</w:t>
      </w:r>
      <w:r w:rsidR="00B81155">
        <w:t xml:space="preserve">rijzen woonruimte (Verdere modernisering </w:t>
      </w:r>
      <w:r w:rsidRPr="00EF44FA" w:rsidR="008B67EF">
        <w:t>Huurcommissie</w:t>
      </w:r>
      <w:r w:rsidR="00B81155">
        <w:t>, 34 652</w:t>
      </w:r>
      <w:r w:rsidRPr="00EF44FA" w:rsidR="008B67EF">
        <w:t>)</w:t>
      </w:r>
      <w:r w:rsidR="008B67EF">
        <w:t xml:space="preserve"> </w:t>
      </w:r>
      <w:r>
        <w:t>e</w:t>
      </w:r>
      <w:r w:rsidRPr="00EF44FA" w:rsidR="008B67EF">
        <w:t>en voorstel uitgewe</w:t>
      </w:r>
      <w:r>
        <w:t xml:space="preserve">rkt waarbij voor </w:t>
      </w:r>
      <w:r w:rsidRPr="00EF44FA" w:rsidR="008B67EF">
        <w:t xml:space="preserve">een verhuurder </w:t>
      </w:r>
      <w:r>
        <w:t xml:space="preserve">die </w:t>
      </w:r>
      <w:r w:rsidRPr="00EF44FA" w:rsidR="008B67EF">
        <w:t xml:space="preserve">binnen een </w:t>
      </w:r>
      <w:r w:rsidR="00B81155">
        <w:t>jaar</w:t>
      </w:r>
      <w:r w:rsidRPr="00EF44FA" w:rsidR="008B67EF">
        <w:t xml:space="preserve"> voor hetzelfde onderwerp herhaaldelijk in het ongelijk wordt gesteld</w:t>
      </w:r>
      <w:r>
        <w:t xml:space="preserve"> de leges </w:t>
      </w:r>
      <w:r w:rsidRPr="00EF44FA" w:rsidR="008B67EF">
        <w:t xml:space="preserve">stapsgewijs </w:t>
      </w:r>
      <w:r w:rsidR="008B67EF">
        <w:t>toe</w:t>
      </w:r>
      <w:r>
        <w:t>nemen</w:t>
      </w:r>
      <w:r w:rsidRPr="00EF44FA" w:rsidR="008B67EF">
        <w:t xml:space="preserve"> </w:t>
      </w:r>
      <w:r w:rsidR="008B67EF">
        <w:t xml:space="preserve">van de normale € 300,- </w:t>
      </w:r>
      <w:r w:rsidRPr="00EF44FA" w:rsidR="008B67EF">
        <w:t xml:space="preserve">naar een kostendekkend niveau </w:t>
      </w:r>
      <w:r w:rsidR="008B67EF">
        <w:t xml:space="preserve">van </w:t>
      </w:r>
      <w:r w:rsidRPr="00EF44FA" w:rsidR="008B67EF">
        <w:t>€</w:t>
      </w:r>
      <w:r w:rsidR="008B67EF">
        <w:t xml:space="preserve"> </w:t>
      </w:r>
      <w:r w:rsidRPr="00EF44FA" w:rsidR="008B67EF">
        <w:t xml:space="preserve">1.400,-. </w:t>
      </w:r>
    </w:p>
    <w:p w:rsidR="00324C25" w:rsidP="008B67EF" w:rsidRDefault="00324C25">
      <w:pPr>
        <w:autoSpaceDE w:val="0"/>
        <w:spacing w:line="240" w:lineRule="auto"/>
        <w:textAlignment w:val="auto"/>
      </w:pPr>
      <w:r>
        <w:t xml:space="preserve">Met deze maatregelen verwacht ik dat het voor verhuurders onaantrekkelijker wordt om huren te vragen die uitgaan boven </w:t>
      </w:r>
      <w:r w:rsidR="00B81155">
        <w:t>de maximale huurprijs</w:t>
      </w:r>
      <w:r>
        <w:t>.</w:t>
      </w:r>
    </w:p>
    <w:p w:rsidR="00CA34B5" w:rsidP="008831B0" w:rsidRDefault="00CA34B5"/>
    <w:p w:rsidR="0059132F" w:rsidP="0059132F" w:rsidRDefault="009F4357">
      <w:r>
        <w:t>Om schaarste-</w:t>
      </w:r>
      <w:r w:rsidR="008831B0">
        <w:t>effecten te voorkomen is</w:t>
      </w:r>
      <w:r>
        <w:t xml:space="preserve"> echter</w:t>
      </w:r>
      <w:r w:rsidR="008831B0">
        <w:t xml:space="preserve"> vooral ook een voldoende aanbod van studentenhuisvesting van belang, zodat huurders niet veroordeeld zijn tot slechte verhuurders. Het is aan gemeenten om hier in hun volkshuisvestingsbeleid rekening mee te houden en hier prestatieafspraken over te maken. </w:t>
      </w:r>
    </w:p>
    <w:p w:rsidR="0059132F" w:rsidP="0059132F" w:rsidRDefault="0059132F">
      <w:r>
        <w:t>Ik ben zelf met de minister van OC&amp;W in gesprek met verschillende kennisinstellingen, Kences en de VSNU om meer inzicht te krijgen in de specifieke opgave die er ligt voor de huisvesting van (internationale) studenten en hoe alle partijen hier gezamenlijk iets aan kunnen doen. Daarbij zet ik in op het bevorderen van de afstemming tussen kennisinstellingen, gemeenten en studentenhuisvesters, met als doel dat alle partijen van elkaars ambities op de hoogte zijn en dat partijen deze ambities kunnen vertalen naar wat er in de praktijk nodig is ten aanzien van huisvesting.</w:t>
      </w:r>
    </w:p>
    <w:p w:rsidR="008831B0" w:rsidP="008831B0" w:rsidRDefault="008831B0"/>
    <w:p w:rsidRPr="00026865" w:rsidR="008B67EF" w:rsidP="008B67EF" w:rsidRDefault="008B67EF">
      <w:r>
        <w:t xml:space="preserve">Zoals ook door </w:t>
      </w:r>
      <w:r w:rsidR="00324C25">
        <w:t>u aangegeven</w:t>
      </w:r>
      <w:r>
        <w:t xml:space="preserve"> </w:t>
      </w:r>
      <w:r w:rsidR="00324C25">
        <w:t>vragen verhuurders</w:t>
      </w:r>
      <w:r>
        <w:t xml:space="preserve"> i</w:t>
      </w:r>
      <w:r w:rsidRPr="00026865">
        <w:t>n sommige gevallen niet alleen een (te) hoge huur, maar in</w:t>
      </w:r>
      <w:r w:rsidR="00324C25">
        <w:t>timideren of bedreigen zij ook de huurder.</w:t>
      </w:r>
      <w:r w:rsidR="008831B0">
        <w:t xml:space="preserve"> Ik acht pogingen van verhuurders om de rechtspositie van huurders te dwarsbomen </w:t>
      </w:r>
      <w:r w:rsidR="00CA34B5">
        <w:t xml:space="preserve">zonder meer </w:t>
      </w:r>
      <w:r w:rsidR="008831B0">
        <w:t xml:space="preserve">afkeurenswaardig. </w:t>
      </w:r>
      <w:r w:rsidR="00324C25">
        <w:t xml:space="preserve">In </w:t>
      </w:r>
      <w:r w:rsidRPr="00026865">
        <w:t xml:space="preserve">geval </w:t>
      </w:r>
      <w:r w:rsidR="008831B0">
        <w:t>van bedreiging i</w:t>
      </w:r>
      <w:r w:rsidRPr="00026865" w:rsidR="008831B0">
        <w:t xml:space="preserve">s </w:t>
      </w:r>
      <w:r w:rsidRPr="00026865">
        <w:t xml:space="preserve">het strafrecht van toepassing en </w:t>
      </w:r>
      <w:r w:rsidR="00324C25">
        <w:t xml:space="preserve">zal een </w:t>
      </w:r>
      <w:r w:rsidRPr="00026865">
        <w:t xml:space="preserve">huurder de </w:t>
      </w:r>
      <w:r>
        <w:t>p</w:t>
      </w:r>
      <w:r w:rsidRPr="00026865">
        <w:t xml:space="preserve">olitie </w:t>
      </w:r>
      <w:r w:rsidR="00324C25">
        <w:t xml:space="preserve">moeten </w:t>
      </w:r>
      <w:r w:rsidRPr="00026865">
        <w:t xml:space="preserve">inschakelen. </w:t>
      </w:r>
    </w:p>
    <w:p w:rsidRPr="00026865" w:rsidR="008B67EF" w:rsidP="008B67EF" w:rsidRDefault="008B67EF">
      <w:r>
        <w:t>B</w:t>
      </w:r>
      <w:r w:rsidRPr="00026865">
        <w:t xml:space="preserve">ij overbewoning, slechte brandveiligheid, ongeoorloofde verkamering en dergelijke kan de gemeente bestuursrechtelijk ingrijpen op grond van </w:t>
      </w:r>
      <w:r w:rsidR="00B81155">
        <w:t xml:space="preserve">de </w:t>
      </w:r>
      <w:r w:rsidRPr="00026865">
        <w:t>Huisvestingswet,</w:t>
      </w:r>
      <w:r w:rsidR="00B81155">
        <w:t xml:space="preserve"> het</w:t>
      </w:r>
      <w:r w:rsidRPr="00026865">
        <w:t xml:space="preserve"> bestemmingsplan of </w:t>
      </w:r>
      <w:r w:rsidR="00B81155">
        <w:t xml:space="preserve">het </w:t>
      </w:r>
      <w:r w:rsidRPr="00026865">
        <w:t>Bouwbesluit.</w:t>
      </w:r>
      <w:r>
        <w:t xml:space="preserve"> </w:t>
      </w:r>
    </w:p>
    <w:p w:rsidR="00AE29BB" w:rsidP="008B67EF" w:rsidRDefault="00AE29BB"/>
    <w:p w:rsidR="00322982" w:rsidP="008B67EF" w:rsidRDefault="00CA34B5">
      <w:r>
        <w:t xml:space="preserve">Gezien dit pakket van bestaande en voorgenomen maatregelen </w:t>
      </w:r>
      <w:r w:rsidR="000D251A">
        <w:t xml:space="preserve">hebben </w:t>
      </w:r>
      <w:r>
        <w:t xml:space="preserve">huurders en gemeenten </w:t>
      </w:r>
      <w:r w:rsidR="000D251A">
        <w:t xml:space="preserve">reeds </w:t>
      </w:r>
      <w:r>
        <w:t xml:space="preserve">een uitgebreid instrumentarium ter beschikking voor het voorkomen van te hoge huurprijzen. </w:t>
      </w:r>
      <w:r w:rsidR="000D251A">
        <w:t xml:space="preserve">Uiteraard ben ik, zoals hierboven gezegd, gaarne bereid met u in gesprek te gaan over hoe een en ander uitpakt in de praktijk en welke verbeteringen/aanvullingen op het bestaande instrumentarium nodig en wenselijk zijn.  </w:t>
      </w:r>
    </w:p>
    <w:p w:rsidR="00CF5B72" w:rsidRDefault="00CF5B72">
      <w:pPr>
        <w:pStyle w:val="WitregelW1bodytekst"/>
      </w:pPr>
    </w:p>
    <w:p w:rsidR="00CF5B72" w:rsidRDefault="00582751">
      <w:pPr>
        <w:pStyle w:val="Slotzin"/>
      </w:pPr>
      <w:r>
        <w:t>Hoogachtend,</w:t>
      </w:r>
    </w:p>
    <w:p w:rsidR="00CF5B72" w:rsidRDefault="00582751">
      <w:pPr>
        <w:pStyle w:val="WitregelW1bodytekst"/>
      </w:pPr>
      <w:r>
        <w:t xml:space="preserve"> </w:t>
      </w:r>
    </w:p>
    <w:p w:rsidR="0037139C" w:rsidRDefault="00582751">
      <w:r>
        <w:t>De minister van Binnenlandse Zaken en Koninkrijksrelaties,</w:t>
      </w:r>
      <w:r>
        <w:br/>
      </w:r>
      <w:r>
        <w:br/>
      </w:r>
      <w:r>
        <w:br/>
      </w:r>
      <w:r>
        <w:br/>
      </w:r>
    </w:p>
    <w:p w:rsidR="0037139C" w:rsidRDefault="0037139C"/>
    <w:p w:rsidR="0037139C" w:rsidRDefault="0037139C"/>
    <w:p w:rsidR="00CF5B72" w:rsidRDefault="00582751">
      <w:r>
        <w:br/>
        <w:t>drs. K.H. Ollongren</w:t>
      </w:r>
    </w:p>
    <w:sectPr w:rsidR="00CF5B72" w:rsidSect="00EC10C6">
      <w:headerReference w:type="default" r:id="rId8"/>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D1" w:rsidRDefault="00E24CD1">
      <w:pPr>
        <w:spacing w:line="240" w:lineRule="auto"/>
      </w:pPr>
      <w:r>
        <w:separator/>
      </w:r>
    </w:p>
  </w:endnote>
  <w:endnote w:type="continuationSeparator" w:id="0">
    <w:p w:rsidR="00E24CD1" w:rsidRDefault="00E24C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D1" w:rsidRDefault="00E24CD1">
      <w:pPr>
        <w:spacing w:line="240" w:lineRule="auto"/>
      </w:pPr>
      <w:r>
        <w:separator/>
      </w:r>
    </w:p>
  </w:footnote>
  <w:footnote w:type="continuationSeparator" w:id="0">
    <w:p w:rsidR="00E24CD1" w:rsidRDefault="00E24C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72" w:rsidRDefault="00C30E09">
    <w:r>
      <w:rPr>
        <w:noProof/>
      </w:rPr>
      <w:pict>
        <v:shapetype id="_x0000_t202" coordsize="21600,21600" o:spt="202" path="m,l,21600r21600,l21600,xe">
          <v:stroke joinstyle="miter"/>
          <v:path gradientshapeok="t" o:connecttype="rect"/>
        </v:shapetype>
        <v:shape id="Logo" o:spid="_x0000_s41997" type="#_x0000_t202" style="position:absolute;margin-left:279.2pt;margin-top:0;width:36.85pt;height:124.7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" filled="f" stroked="f">
          <v:textbox inset="0,0,0,0">
            <w:txbxContent>
              <w:p w:rsidR="00671055" w:rsidRDefault="00671055"/>
            </w:txbxContent>
          </v:textbox>
          <w10:wrap anchorx="page" anchory="page"/>
          <w10:anchorlock/>
        </v:shape>
      </w:pict>
    </w:r>
    <w:r>
      <w:rPr>
        <w:noProof/>
      </w:rPr>
      <w:pict>
        <v:shape id="Woordmerk" o:spid="_x0000_s41996" type="#_x0000_t202" style="position:absolute;margin-left:316.05pt;margin-top:0;width:184.25pt;height:124.7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" filled="f" stroked="f">
          <v:textbox inset="0,0,0,0">
            <w:txbxContent>
              <w:p w:rsidR="00CF5B72" w:rsidRDefault="00582751">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41995" type="#_x0000_t202" style="position:absolute;margin-left:79.35pt;margin-top:136.05pt;width:340.15pt;height:8.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MSXTQurAQAAOgMAAA4AAAAAAAAAAAAAAAAALgIAAGRycy9lMm9Eb2MueG1sUEsB&#10;Ai0AFAAGAAgAAAAhAMY91u/fAAAACwEAAA8AAAAAAAAAAAAAAAAABQQAAGRycy9kb3ducmV2Lnht&#10;bFBLBQYAAAAABAAEAPMAAAARBQAAAAA=&#10;" filled="f" stroked="f">
          <v:textbox inset="0,0,0,0">
            <w:txbxContent>
              <w:p w:rsidR="00CF5B72" w:rsidRDefault="00582751">
                <w:pPr>
                  <w:pStyle w:val="Referentiegegevens"/>
                </w:pPr>
                <w:r>
                  <w:t>&gt; Retouradres Postbus 20011 2500 EA Den Haag</w:t>
                </w:r>
              </w:p>
            </w:txbxContent>
          </v:textbox>
          <w10:wrap anchorx="page" anchory="page"/>
          <w10:anchorlock/>
        </v:shape>
      </w:pict>
    </w:r>
    <w:r>
      <w:rPr>
        <w:noProof/>
      </w:rPr>
      <w:pict>
        <v:shape id="Toezendgegevens" o:spid="_x0000_s41994" type="#_x0000_t202" style="position:absolute;margin-left:79.35pt;margin-top:154.95pt;width:263.95pt;height:93.4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" filled="f" stroked="f">
          <v:textbox inset="0,0,0,0">
            <w:txbxContent>
              <w:p w:rsidR="00CF5B72" w:rsidRDefault="00C30E09">
                <w:pPr>
                  <w:pStyle w:val="Toezendgegevens"/>
                </w:pPr>
                <w:fldSimple w:instr=" DOCPROPERTY  &quot;Aan&quot;  \* MERGEFORMAT ">
                  <w:r w:rsidR="008B79DF">
                    <w:t>De wethouders Wonen van de studentensteden</w:t>
                  </w:r>
                </w:fldSimple>
              </w:p>
              <w:p w:rsidR="00CF5B72" w:rsidRPr="00987980" w:rsidRDefault="00582751">
                <w:pPr>
                  <w:pStyle w:val="Toezendgegevens"/>
                  <w:rPr>
                    <w:lang w:val="fr-FR"/>
                  </w:rPr>
                </w:pPr>
                <w:r w:rsidRPr="00987980">
                  <w:rPr>
                    <w:lang w:val="fr-FR"/>
                  </w:rPr>
                  <w:t>p/a dhr. L. Ivens</w:t>
                </w:r>
              </w:p>
              <w:p w:rsidR="00CF5B72" w:rsidRPr="00987980" w:rsidRDefault="00582751">
                <w:pPr>
                  <w:pStyle w:val="Toezendgegevens"/>
                  <w:rPr>
                    <w:lang w:val="fr-FR"/>
                  </w:rPr>
                </w:pPr>
                <w:r w:rsidRPr="00987980">
                  <w:rPr>
                    <w:lang w:val="fr-FR"/>
                  </w:rPr>
                  <w:t>Postbus 202</w:t>
                </w:r>
              </w:p>
              <w:p w:rsidR="00CF5B72" w:rsidRDefault="00582751">
                <w:pPr>
                  <w:pStyle w:val="Toezendgegevens"/>
                </w:pPr>
                <w:r>
                  <w:t>1000AE  Amsterdam</w:t>
                </w:r>
              </w:p>
            </w:txbxContent>
          </v:textbox>
          <w10:wrap anchorx="page" anchory="page"/>
          <w10:anchorlock/>
        </v:shape>
      </w:pict>
    </w:r>
    <w:r>
      <w:rPr>
        <w:noProof/>
      </w:rPr>
      <w:pict>
        <v:shape id="Documenteigenschappen" o:spid="_x0000_s41993" type="#_x0000_t202" style="position:absolute;margin-left:79.35pt;margin-top:293.35pt;width:374.95pt;height:63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DwrwEAAEQDAAAOAAAAZHJzL2Uyb0RvYy54bWysUsGO0zAQvSPxD9bcadLVUqq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WwAuGkZYt2pI4W&#10;XUJzQMdGSM8m5EaNPjZ8/8HzizR9pIkNn/ORk1n/pIPNOysTXOeWn69txikJxcnbD6vlevUehOLa&#10;umbdxYfq+bUPMX1GsiIHLQS2sXRXnr7GxEz46nwlf+bo3gxDzmeKFyo5StN+Ktpu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O+GQ8K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CF5B72">
                  <w:trPr>
                    <w:trHeight w:val="200"/>
                  </w:trPr>
                  <w:tc>
                    <w:tcPr>
                      <w:tcW w:w="1140" w:type="dxa"/>
                    </w:tcPr>
                    <w:p w:rsidR="00CF5B72" w:rsidRDefault="00CF5B72"/>
                  </w:tc>
                  <w:tc>
                    <w:tcPr>
                      <w:tcW w:w="5918" w:type="dxa"/>
                    </w:tcPr>
                    <w:p w:rsidR="00CF5B72" w:rsidRDefault="00CF5B72"/>
                  </w:tc>
                </w:tr>
                <w:tr w:rsidR="00CF5B72">
                  <w:trPr>
                    <w:trHeight w:val="300"/>
                  </w:trPr>
                  <w:tc>
                    <w:tcPr>
                      <w:tcW w:w="1140" w:type="dxa"/>
                    </w:tcPr>
                    <w:p w:rsidR="00CF5B72" w:rsidRDefault="00582751">
                      <w:r>
                        <w:t>Datum</w:t>
                      </w:r>
                    </w:p>
                  </w:tc>
                  <w:tc>
                    <w:tcPr>
                      <w:tcW w:w="5918" w:type="dxa"/>
                    </w:tcPr>
                    <w:p w:rsidR="00CF5B72" w:rsidRDefault="00D922F2">
                      <w:pPr>
                        <w:pStyle w:val="Gegevensdocument"/>
                      </w:pPr>
                      <w:r>
                        <w:t>11 december 2017</w:t>
                      </w:r>
                    </w:p>
                  </w:tc>
                </w:tr>
                <w:tr w:rsidR="00CF5B72">
                  <w:trPr>
                    <w:trHeight w:val="300"/>
                  </w:trPr>
                  <w:tc>
                    <w:tcPr>
                      <w:tcW w:w="1140" w:type="dxa"/>
                    </w:tcPr>
                    <w:p w:rsidR="00CF5B72" w:rsidRDefault="00582751">
                      <w:r>
                        <w:t>Betreft</w:t>
                      </w:r>
                    </w:p>
                  </w:tc>
                  <w:tc>
                    <w:tcPr>
                      <w:tcW w:w="5918" w:type="dxa"/>
                    </w:tcPr>
                    <w:p w:rsidR="00CF5B72" w:rsidRDefault="006A6A9A">
                      <w:r>
                        <w:t>Uw brief over maatregelen tegen hoge huren</w:t>
                      </w:r>
                    </w:p>
                  </w:tc>
                </w:tr>
                <w:tr w:rsidR="00CF5B72">
                  <w:trPr>
                    <w:trHeight w:val="200"/>
                  </w:trPr>
                  <w:tc>
                    <w:tcPr>
                      <w:tcW w:w="1140" w:type="dxa"/>
                    </w:tcPr>
                    <w:p w:rsidR="00CF5B72" w:rsidRDefault="00CF5B72"/>
                  </w:tc>
                  <w:tc>
                    <w:tcPr>
                      <w:tcW w:w="5918" w:type="dxa"/>
                    </w:tcPr>
                    <w:p w:rsidR="00CF5B72" w:rsidRDefault="00CF5B72"/>
                  </w:tc>
                </w:tr>
              </w:tbl>
              <w:p w:rsidR="00671055" w:rsidRDefault="00671055"/>
            </w:txbxContent>
          </v:textbox>
          <w10:wrap anchorx="page" anchory="page"/>
          <w10:anchorlock/>
        </v:shape>
      </w:pict>
    </w:r>
    <w:r>
      <w:rPr>
        <w:noProof/>
      </w:rPr>
      <w:pict>
        <v:shape id="Colofon" o:spid="_x0000_s41992" type="#_x0000_t202" style="position:absolute;margin-left:466.25pt;margin-top:154.45pt;width:100.6pt;height:630.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" filled="f" stroked="f">
          <v:textbox inset="0,0,0,0">
            <w:txbxContent>
              <w:p w:rsidR="00CF5B72" w:rsidRDefault="00582751">
                <w:pPr>
                  <w:pStyle w:val="Kopjeafzendgegevens"/>
                </w:pPr>
                <w:r>
                  <w:t>DGBW</w:t>
                </w:r>
              </w:p>
              <w:p w:rsidR="00CF5B72" w:rsidRDefault="00582751">
                <w:pPr>
                  <w:pStyle w:val="Afzendgegevens"/>
                </w:pPr>
                <w:r>
                  <w:t>Woningmarkt</w:t>
                </w:r>
              </w:p>
              <w:p w:rsidR="00CF5B72" w:rsidRDefault="00CF5B72">
                <w:pPr>
                  <w:pStyle w:val="WitregelW1"/>
                </w:pPr>
              </w:p>
              <w:p w:rsidR="00CF5B72" w:rsidRDefault="00CF5B72">
                <w:pPr>
                  <w:pStyle w:val="WitregelW1"/>
                </w:pPr>
              </w:p>
              <w:p w:rsidR="00CF5B72" w:rsidRDefault="00582751">
                <w:pPr>
                  <w:pStyle w:val="Afzendgegevens"/>
                </w:pPr>
                <w:r>
                  <w:t>Postbus 20011</w:t>
                </w:r>
              </w:p>
              <w:p w:rsidR="00CF5B72" w:rsidRDefault="00582751">
                <w:pPr>
                  <w:pStyle w:val="Afzendgegevens"/>
                </w:pPr>
                <w:r>
                  <w:t>2500 EA Den Haag</w:t>
                </w:r>
              </w:p>
              <w:p w:rsidR="00CF5B72" w:rsidRDefault="00582751">
                <w:pPr>
                  <w:pStyle w:val="Afzendgegevens"/>
                </w:pPr>
                <w:r>
                  <w:t>www.rijksoverheid.nl</w:t>
                </w:r>
              </w:p>
              <w:p w:rsidR="00CF5B72" w:rsidRDefault="00582751">
                <w:pPr>
                  <w:pStyle w:val="Afzendgegevens"/>
                </w:pPr>
                <w:r>
                  <w:t>www.facebook.com/minbzk</w:t>
                </w:r>
              </w:p>
              <w:p w:rsidR="00CF5B72" w:rsidRDefault="00582751">
                <w:pPr>
                  <w:pStyle w:val="Afzendgegevens"/>
                </w:pPr>
                <w:r>
                  <w:t>www.twitter.com/minbzk</w:t>
                </w:r>
              </w:p>
              <w:p w:rsidR="00CF5B72" w:rsidRDefault="00CF5B72">
                <w:pPr>
                  <w:pStyle w:val="WitregelW1"/>
                </w:pPr>
              </w:p>
              <w:p w:rsidR="00CF5B72" w:rsidRPr="009F4357" w:rsidRDefault="00CF5B72">
                <w:pPr>
                  <w:pStyle w:val="WitregelW2"/>
                </w:pPr>
              </w:p>
              <w:p w:rsidR="00CF5B72" w:rsidRPr="009F4357" w:rsidRDefault="00582751">
                <w:pPr>
                  <w:pStyle w:val="Kopjereferentiegegevens"/>
                </w:pPr>
                <w:r w:rsidRPr="009F4357">
                  <w:t>Kenmerk</w:t>
                </w:r>
              </w:p>
              <w:p w:rsidR="00CF5B72" w:rsidRPr="009F4357" w:rsidRDefault="00C30E09">
                <w:pPr>
                  <w:pStyle w:val="Referentiegegevens"/>
                </w:pPr>
                <w:fldSimple w:instr=" DOCPROPERTY  &quot;Kenmerk&quot;  \* MERGEFORMAT ">
                  <w:r w:rsidR="008B79DF">
                    <w:t>2017-0000612039</w:t>
                  </w:r>
                </w:fldSimple>
              </w:p>
              <w:p w:rsidR="00CF5B72" w:rsidRPr="009F4357" w:rsidRDefault="00CF5B72">
                <w:pPr>
                  <w:pStyle w:val="WitregelW1"/>
                </w:pPr>
              </w:p>
              <w:p w:rsidR="00CF5B72" w:rsidRPr="009F4357" w:rsidRDefault="00582751">
                <w:pPr>
                  <w:pStyle w:val="Kopjereferentiegegevens"/>
                </w:pPr>
                <w:r w:rsidRPr="009F4357">
                  <w:t>Uw kenmerk</w:t>
                </w:r>
              </w:p>
              <w:p w:rsidR="00CF5B72" w:rsidRDefault="00C30E09">
                <w:pPr>
                  <w:pStyle w:val="Referentiegegevens"/>
                </w:pPr>
                <w:fldSimple w:instr=" DOCPROPERTY  &quot;UwKenmerk&quot;  \* MERGEFORMAT ">
                  <w:r w:rsidR="008B79DF">
                    <w:t>2017-115485</w:t>
                  </w:r>
                </w:fldSimple>
              </w:p>
            </w:txbxContent>
          </v:textbox>
          <w10:wrap anchorx="page" anchory="page"/>
          <w10:anchorlock/>
        </v:shape>
      </w:pict>
    </w:r>
    <w:r>
      <w:rPr>
        <w:noProof/>
      </w:rPr>
      <w:pict>
        <v:shape id="Paginanummer" o:spid="_x0000_s41991" type="#_x0000_t202" style="position:absolute;margin-left:467.1pt;margin-top:802.95pt;width:98.2pt;height:11.2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CrAVDsqQEAADsDAAAOAAAAAAAAAAAAAAAAAC4CAABkcnMvZTJvRG9jLnhtbFBL&#10;AQItABQABgAIAAAAIQC0oiQQ4gAAAA4BAAAPAAAAAAAAAAAAAAAAAAMEAABkcnMvZG93bnJldi54&#10;bWxQSwUGAAAAAAQABADzAAAAEgUAAAAA&#10;" filled="f" stroked="f">
          <v:textbox inset="0,0,0,0">
            <w:txbxContent>
              <w:p w:rsidR="00CF5B72" w:rsidRDefault="00582751">
                <w:pPr>
                  <w:pStyle w:val="Referentiegegevens"/>
                </w:pPr>
                <w:r>
                  <w:t xml:space="preserve">Pagina </w:t>
                </w:r>
                <w:r w:rsidR="00C30E09">
                  <w:fldChar w:fldCharType="begin"/>
                </w:r>
                <w:r>
                  <w:instrText>PAGE</w:instrText>
                </w:r>
                <w:r w:rsidR="00C30E09">
                  <w:fldChar w:fldCharType="separate"/>
                </w:r>
                <w:r w:rsidR="008B79DF">
                  <w:rPr>
                    <w:noProof/>
                  </w:rPr>
                  <w:t>1</w:t>
                </w:r>
                <w:r w:rsidR="00C30E09">
                  <w:fldChar w:fldCharType="end"/>
                </w:r>
                <w:r>
                  <w:t xml:space="preserve"> van </w:t>
                </w:r>
                <w:r w:rsidR="00C30E09">
                  <w:fldChar w:fldCharType="begin"/>
                </w:r>
                <w:r>
                  <w:instrText>NUMPAGES</w:instrText>
                </w:r>
                <w:r w:rsidR="00C30E09">
                  <w:fldChar w:fldCharType="separate"/>
                </w:r>
                <w:r w:rsidR="008B79DF">
                  <w:rPr>
                    <w:noProof/>
                  </w:rPr>
                  <w:t>2</w:t>
                </w:r>
                <w:r w:rsidR="00C30E09">
                  <w:fldChar w:fldCharType="end"/>
                </w:r>
              </w:p>
            </w:txbxContent>
          </v:textbox>
          <w10:wrap anchorx="page" anchory="page"/>
          <w10:anchorlock/>
        </v:shape>
      </w:pict>
    </w:r>
    <w:r>
      <w:rPr>
        <w:noProof/>
      </w:rPr>
      <w:pict>
        <v:shape id="Rubricering onder" o:spid="_x0000_s41990" type="#_x0000_t202" style="position:absolute;margin-left:79.35pt;margin-top:802.95pt;width:141.75pt;height:11.9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BS8fj1rAEAAEADAAAOAAAAAAAAAAAAAAAAAC4CAABkcnMvZTJvRG9jLnht&#10;bFBLAQItABQABgAIAAAAIQC+EDyf4gAAAA0BAAAPAAAAAAAAAAAAAAAAAAYEAABkcnMvZG93bnJl&#10;di54bWxQSwUGAAAAAAQABADzAAAAFQUAAAAA&#10;" filled="f" stroked="f">
          <v:textbox inset="0,0,0,0">
            <w:txbxContent>
              <w:p w:rsidR="00671055" w:rsidRDefault="00671055"/>
            </w:txbxContent>
          </v:textbox>
          <w10:wrap anchorx="page" anchory="page"/>
          <w10:anchorlock/>
        </v:shape>
      </w:pict>
    </w:r>
    <w:r>
      <w:rPr>
        <w:noProof/>
      </w:rPr>
      <w:pict>
        <v:shape id="Documentnaam" o:spid="_x0000_s41989" type="#_x0000_t202" style="position:absolute;margin-left:79.35pt;margin-top:248.95pt;width:98.2pt;height:37.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oGKG1akBAAA8AwAADgAAAAAAAAAAAAAAAAAuAgAAZHJzL2Uyb0RvYy54bWxQSwEC&#10;LQAUAAYACAAAACEAC8Hg0uAAAAALAQAADwAAAAAAAAAAAAAAAAADBAAAZHJzL2Rvd25yZXYueG1s&#10;UEsFBgAAAAAEAAQA8wAAABAFAAAAAA==&#10;" filled="f" stroked="f">
          <v:textbox inset="0,0,0,0">
            <w:txbxContent>
              <w:p w:rsidR="00671055" w:rsidRDefault="00671055"/>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72" w:rsidRDefault="00C30E09">
    <w:r>
      <w:rPr>
        <w:noProof/>
      </w:rPr>
      <w:pict>
        <v:shapetype id="_x0000_t202" coordsize="21600,21600" o:spt="202" path="m,l,21600r21600,l21600,xe">
          <v:stroke joinstyle="miter"/>
          <v:path gradientshapeok="t" o:connecttype="rect"/>
        </v:shapetype>
        <v:shape id="Rubricering onder vervolgpagina" o:spid="_x0000_s41988" type="#_x0000_t202" style="position:absolute;margin-left:79.25pt;margin-top:805pt;width:141.7pt;height:12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" filled="f" stroked="f">
          <v:textbox inset="0,0,0,0">
            <w:txbxContent>
              <w:p w:rsidR="00671055" w:rsidRDefault="00671055"/>
            </w:txbxContent>
          </v:textbox>
          <w10:wrap anchorx="page" anchory="page"/>
          <w10:anchorlock/>
        </v:shape>
      </w:pict>
    </w:r>
    <w:r>
      <w:rPr>
        <w:noProof/>
      </w:rPr>
      <w:pict>
        <v:shape id="Paginanummer vervolgpagina" o:spid="_x0000_s41987" type="#_x0000_t202" style="position:absolute;margin-left:467.1pt;margin-top:805pt;width:98.25pt;height:11.3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" filled="f" stroked="f">
          <v:textbox inset="0,0,0,0">
            <w:txbxContent>
              <w:p w:rsidR="00CF5B72" w:rsidRDefault="00582751">
                <w:pPr>
                  <w:pStyle w:val="Referentiegegevens"/>
                </w:pPr>
                <w:r>
                  <w:t xml:space="preserve">Pagina </w:t>
                </w:r>
                <w:r w:rsidR="00C30E09">
                  <w:fldChar w:fldCharType="begin"/>
                </w:r>
                <w:r>
                  <w:instrText>PAGE</w:instrText>
                </w:r>
                <w:r w:rsidR="00C30E09">
                  <w:fldChar w:fldCharType="separate"/>
                </w:r>
                <w:r w:rsidR="008B79DF">
                  <w:rPr>
                    <w:noProof/>
                  </w:rPr>
                  <w:t>2</w:t>
                </w:r>
                <w:r w:rsidR="00C30E09">
                  <w:fldChar w:fldCharType="end"/>
                </w:r>
                <w:r>
                  <w:t xml:space="preserve"> van </w:t>
                </w:r>
                <w:r w:rsidR="00C30E09">
                  <w:fldChar w:fldCharType="begin"/>
                </w:r>
                <w:r>
                  <w:instrText>NUMPAGES</w:instrText>
                </w:r>
                <w:r w:rsidR="00C30E09">
                  <w:fldChar w:fldCharType="separate"/>
                </w:r>
                <w:r w:rsidR="008B79DF">
                  <w:rPr>
                    <w:noProof/>
                  </w:rPr>
                  <w:t>2</w:t>
                </w:r>
                <w:r w:rsidR="00C30E09">
                  <w:fldChar w:fldCharType="end"/>
                </w:r>
              </w:p>
            </w:txbxContent>
          </v:textbox>
          <w10:wrap anchorx="page" anchory="page"/>
          <w10:anchorlock/>
        </v:shape>
      </w:pict>
    </w:r>
    <w:r>
      <w:rPr>
        <w:noProof/>
      </w:rPr>
      <w:pict>
        <v:shape id="Colofon vervolgpagina" o:spid="_x0000_s41986" type="#_x0000_t202" style="position:absolute;margin-left:467.1pt;margin-top:151.65pt;width:98.2pt;height:636.7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Bd0iYCrwEAAEcDAAAOAAAAAAAAAAAAAAAAAC4CAABkcnMvZTJvRG9j&#10;LnhtbFBLAQItABQABgAIAAAAIQAjat4O4gAAAA0BAAAPAAAAAAAAAAAAAAAAAAkEAABkcnMvZG93&#10;bnJldi54bWxQSwUGAAAAAAQABADzAAAAGAUAAAAA&#10;" filled="f" stroked="f">
          <v:textbox inset="0,0,0,0">
            <w:txbxContent>
              <w:p w:rsidR="00CF5B72" w:rsidRDefault="00582751">
                <w:pPr>
                  <w:pStyle w:val="Kopjeafzendgegevens"/>
                </w:pPr>
                <w:r>
                  <w:t>DGBW</w:t>
                </w:r>
              </w:p>
              <w:p w:rsidR="00CF5B72" w:rsidRDefault="00582751">
                <w:pPr>
                  <w:pStyle w:val="Afzendgegevens"/>
                </w:pPr>
                <w:r>
                  <w:t>Woningmarkt</w:t>
                </w:r>
              </w:p>
              <w:p w:rsidR="00CF5B72" w:rsidRDefault="00CF5B72">
                <w:pPr>
                  <w:pStyle w:val="WitregelW1"/>
                </w:pPr>
              </w:p>
              <w:p w:rsidR="00CF5B72" w:rsidRDefault="00582751">
                <w:pPr>
                  <w:pStyle w:val="Kopjereferentiegegevens"/>
                </w:pPr>
                <w:r>
                  <w:t>Kenmerk</w:t>
                </w:r>
              </w:p>
              <w:p w:rsidR="00CF5B72" w:rsidRDefault="00C30E09">
                <w:pPr>
                  <w:pStyle w:val="Referentiegegevens"/>
                </w:pPr>
                <w:fldSimple w:instr=" DOCPROPERTY  &quot;Kenmerk&quot;  \* MERGEFORMAT ">
                  <w:r w:rsidR="008B79DF">
                    <w:t>2017-0000612039</w:t>
                  </w:r>
                </w:fldSimple>
              </w:p>
            </w:txbxContent>
          </v:textbox>
          <w10:wrap anchorx="page" anchory="page"/>
          <w10:anchorlock/>
        </v:shape>
      </w:pict>
    </w:r>
    <w:r>
      <w:rPr>
        <w:noProof/>
      </w:rPr>
      <w:pict>
        <v:shape id="Rubricering boven vervolgpagina" o:spid="_x0000_s41985" type="#_x0000_t202" style="position:absolute;margin-left:79.35pt;margin-top:151.65pt;width:263.25pt;height:14.2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" filled="f" stroked="f">
          <v:textbox inset="0,0,0,0">
            <w:txbxContent>
              <w:p w:rsidR="00671055" w:rsidRDefault="00671055"/>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66557"/>
    <w:multiLevelType w:val="multilevel"/>
    <w:tmpl w:val="024C2565"/>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B257EAC"/>
    <w:multiLevelType w:val="multilevel"/>
    <w:tmpl w:val="7DE20FC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B91CAA5"/>
    <w:multiLevelType w:val="multilevel"/>
    <w:tmpl w:val="358E854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4E77D3F"/>
    <w:multiLevelType w:val="multilevel"/>
    <w:tmpl w:val="23F03621"/>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64EC127"/>
    <w:multiLevelType w:val="multilevel"/>
    <w:tmpl w:val="2D1ACCBC"/>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A85C69E2"/>
    <w:multiLevelType w:val="multilevel"/>
    <w:tmpl w:val="B1E2F1D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B5554A45"/>
    <w:multiLevelType w:val="multilevel"/>
    <w:tmpl w:val="214F480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BD844048"/>
    <w:multiLevelType w:val="multilevel"/>
    <w:tmpl w:val="B83DC239"/>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C8769704"/>
    <w:multiLevelType w:val="multilevel"/>
    <w:tmpl w:val="42C6917B"/>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C7A8FE6"/>
    <w:multiLevelType w:val="multilevel"/>
    <w:tmpl w:val="C6DBB7F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468DD94"/>
    <w:multiLevelType w:val="multilevel"/>
    <w:tmpl w:val="4687CFE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70C1CD1"/>
    <w:multiLevelType w:val="multilevel"/>
    <w:tmpl w:val="CCEBA2A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E0984C81"/>
    <w:multiLevelType w:val="multilevel"/>
    <w:tmpl w:val="4AE80B6F"/>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F48F51CC"/>
    <w:multiLevelType w:val="multilevel"/>
    <w:tmpl w:val="A41619D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FBFB9FE4"/>
    <w:multiLevelType w:val="multilevel"/>
    <w:tmpl w:val="2B2C3E2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BF9F93"/>
    <w:multiLevelType w:val="multilevel"/>
    <w:tmpl w:val="51EB90A5"/>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9F4756"/>
    <w:multiLevelType w:val="multilevel"/>
    <w:tmpl w:val="3D033DAB"/>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FE5634"/>
    <w:multiLevelType w:val="multilevel"/>
    <w:tmpl w:val="E3BFE03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B16418"/>
    <w:multiLevelType w:val="multilevel"/>
    <w:tmpl w:val="83D6D92F"/>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C4F3BD"/>
    <w:multiLevelType w:val="multilevel"/>
    <w:tmpl w:val="136D2D5C"/>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C17A1B"/>
    <w:multiLevelType w:val="multilevel"/>
    <w:tmpl w:val="4325D31B"/>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C0B7B1"/>
    <w:multiLevelType w:val="multilevel"/>
    <w:tmpl w:val="CD590116"/>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83F58A"/>
    <w:multiLevelType w:val="multilevel"/>
    <w:tmpl w:val="C5081169"/>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DAFCAB"/>
    <w:multiLevelType w:val="multilevel"/>
    <w:tmpl w:val="134340C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3AC758"/>
    <w:multiLevelType w:val="multilevel"/>
    <w:tmpl w:val="EB435A7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20"/>
  </w:num>
  <w:num w:numId="4">
    <w:abstractNumId w:val="22"/>
  </w:num>
  <w:num w:numId="5">
    <w:abstractNumId w:val="15"/>
  </w:num>
  <w:num w:numId="6">
    <w:abstractNumId w:val="14"/>
  </w:num>
  <w:num w:numId="7">
    <w:abstractNumId w:val="17"/>
  </w:num>
  <w:num w:numId="8">
    <w:abstractNumId w:val="18"/>
  </w:num>
  <w:num w:numId="9">
    <w:abstractNumId w:val="9"/>
  </w:num>
  <w:num w:numId="10">
    <w:abstractNumId w:val="16"/>
  </w:num>
  <w:num w:numId="11">
    <w:abstractNumId w:val="2"/>
  </w:num>
  <w:num w:numId="12">
    <w:abstractNumId w:val="7"/>
  </w:num>
  <w:num w:numId="13">
    <w:abstractNumId w:val="8"/>
  </w:num>
  <w:num w:numId="14">
    <w:abstractNumId w:val="21"/>
  </w:num>
  <w:num w:numId="15">
    <w:abstractNumId w:val="11"/>
  </w:num>
  <w:num w:numId="16">
    <w:abstractNumId w:val="4"/>
  </w:num>
  <w:num w:numId="17">
    <w:abstractNumId w:val="24"/>
  </w:num>
  <w:num w:numId="18">
    <w:abstractNumId w:val="10"/>
  </w:num>
  <w:num w:numId="19">
    <w:abstractNumId w:val="12"/>
  </w:num>
  <w:num w:numId="20">
    <w:abstractNumId w:val="1"/>
  </w:num>
  <w:num w:numId="21">
    <w:abstractNumId w:val="19"/>
  </w:num>
  <w:num w:numId="22">
    <w:abstractNumId w:val="0"/>
  </w:num>
  <w:num w:numId="23">
    <w:abstractNumId w:val="13"/>
  </w:num>
  <w:num w:numId="24">
    <w:abstractNumId w:val="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5058"/>
    <o:shapelayout v:ext="edit">
      <o:idmap v:ext="edit" data="41"/>
    </o:shapelayout>
  </w:hdrShapeDefaults>
  <w:footnotePr>
    <w:footnote w:id="-1"/>
    <w:footnote w:id="0"/>
  </w:footnotePr>
  <w:endnotePr>
    <w:endnote w:id="-1"/>
    <w:endnote w:id="0"/>
  </w:endnotePr>
  <w:compat/>
  <w:rsids>
    <w:rsidRoot w:val="006461B0"/>
    <w:rsid w:val="000C23FA"/>
    <w:rsid w:val="000D251A"/>
    <w:rsid w:val="002877C1"/>
    <w:rsid w:val="00322982"/>
    <w:rsid w:val="00324C25"/>
    <w:rsid w:val="0037139C"/>
    <w:rsid w:val="003E33F7"/>
    <w:rsid w:val="00505706"/>
    <w:rsid w:val="00577F08"/>
    <w:rsid w:val="00582751"/>
    <w:rsid w:val="005856E5"/>
    <w:rsid w:val="0059132F"/>
    <w:rsid w:val="005F49F0"/>
    <w:rsid w:val="006461B0"/>
    <w:rsid w:val="00671055"/>
    <w:rsid w:val="00674525"/>
    <w:rsid w:val="006A6A9A"/>
    <w:rsid w:val="006E752D"/>
    <w:rsid w:val="007655A0"/>
    <w:rsid w:val="007F1875"/>
    <w:rsid w:val="008434C8"/>
    <w:rsid w:val="008831B0"/>
    <w:rsid w:val="008B67EF"/>
    <w:rsid w:val="008B79DF"/>
    <w:rsid w:val="009205C3"/>
    <w:rsid w:val="0098425A"/>
    <w:rsid w:val="00987980"/>
    <w:rsid w:val="009F4357"/>
    <w:rsid w:val="00AE29BB"/>
    <w:rsid w:val="00B14C70"/>
    <w:rsid w:val="00B81155"/>
    <w:rsid w:val="00C30E09"/>
    <w:rsid w:val="00CA34B5"/>
    <w:rsid w:val="00CF5B72"/>
    <w:rsid w:val="00D922F2"/>
    <w:rsid w:val="00E24CD1"/>
    <w:rsid w:val="00EC10C6"/>
    <w:rsid w:val="00ED04CD"/>
    <w:rsid w:val="00F97F12"/>
    <w:rsid w:val="00FD1D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C10C6"/>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EC10C6"/>
  </w:style>
  <w:style w:type="paragraph" w:customStyle="1" w:styleId="AanhefHvK">
    <w:name w:val="Aanhef HvK"/>
    <w:basedOn w:val="StandaardHvK"/>
    <w:next w:val="BodytekstHvK"/>
    <w:rsid w:val="00EC10C6"/>
    <w:pPr>
      <w:spacing w:after="200" w:line="220" w:lineRule="exact"/>
    </w:pPr>
  </w:style>
  <w:style w:type="paragraph" w:customStyle="1" w:styleId="Afzendgegevens">
    <w:name w:val="Afzendgegevens"/>
    <w:basedOn w:val="Standaard"/>
    <w:next w:val="Standaard"/>
    <w:rsid w:val="00EC10C6"/>
    <w:pPr>
      <w:tabs>
        <w:tab w:val="left" w:pos="2267"/>
      </w:tabs>
      <w:spacing w:line="180" w:lineRule="exact"/>
    </w:pPr>
    <w:rPr>
      <w:sz w:val="13"/>
      <w:szCs w:val="13"/>
    </w:rPr>
  </w:style>
  <w:style w:type="paragraph" w:customStyle="1" w:styleId="AfzendgegevensHvK">
    <w:name w:val="Afzendgegevens HvK"/>
    <w:basedOn w:val="StandaardHvK"/>
    <w:rsid w:val="00EC10C6"/>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EC10C6"/>
    <w:pPr>
      <w:spacing w:after="240" w:line="240" w:lineRule="exact"/>
    </w:pPr>
    <w:rPr>
      <w:sz w:val="16"/>
      <w:szCs w:val="16"/>
    </w:rPr>
  </w:style>
  <w:style w:type="paragraph" w:customStyle="1" w:styleId="Algemenevoorwaarden">
    <w:name w:val="Algemene voorwaarden"/>
    <w:next w:val="Standaard"/>
    <w:rsid w:val="00EC10C6"/>
    <w:pPr>
      <w:spacing w:line="180" w:lineRule="exact"/>
    </w:pPr>
    <w:rPr>
      <w:rFonts w:ascii="Verdana" w:hAnsi="Verdana"/>
      <w:i/>
      <w:color w:val="000000"/>
      <w:sz w:val="13"/>
      <w:szCs w:val="13"/>
    </w:rPr>
  </w:style>
  <w:style w:type="paragraph" w:customStyle="1" w:styleId="Artikel">
    <w:name w:val="Artikel"/>
    <w:basedOn w:val="Standaard"/>
    <w:next w:val="Standaard"/>
    <w:rsid w:val="00EC10C6"/>
  </w:style>
  <w:style w:type="paragraph" w:customStyle="1" w:styleId="Artikelniveau2">
    <w:name w:val="Artikel niveau 2"/>
    <w:basedOn w:val="Standaard"/>
    <w:next w:val="Standaard"/>
    <w:rsid w:val="00EC10C6"/>
  </w:style>
  <w:style w:type="paragraph" w:customStyle="1" w:styleId="ArtikelenAutorisatiebesluit">
    <w:name w:val="Artikelen Autorisatiebesluit"/>
    <w:basedOn w:val="Standaard"/>
    <w:rsid w:val="00EC10C6"/>
    <w:pPr>
      <w:tabs>
        <w:tab w:val="left" w:pos="10091"/>
        <w:tab w:val="left" w:pos="10091"/>
      </w:tabs>
    </w:pPr>
  </w:style>
  <w:style w:type="paragraph" w:customStyle="1" w:styleId="Begrotingsbehandeling">
    <w:name w:val="Begrotingsbehandeling"/>
    <w:basedOn w:val="Standaard"/>
    <w:next w:val="Standaard"/>
    <w:rsid w:val="00EC10C6"/>
    <w:pPr>
      <w:spacing w:line="440" w:lineRule="exact"/>
    </w:pPr>
    <w:rPr>
      <w:sz w:val="44"/>
      <w:szCs w:val="44"/>
    </w:rPr>
  </w:style>
  <w:style w:type="paragraph" w:customStyle="1" w:styleId="Bezoekadres">
    <w:name w:val="Bezoekadres"/>
    <w:next w:val="Standaard"/>
    <w:rsid w:val="00EC10C6"/>
    <w:pPr>
      <w:spacing w:line="180" w:lineRule="exact"/>
    </w:pPr>
    <w:rPr>
      <w:rFonts w:ascii="Verdana" w:hAnsi="Verdana"/>
      <w:b/>
      <w:color w:val="000000"/>
      <w:sz w:val="13"/>
      <w:szCs w:val="13"/>
    </w:rPr>
  </w:style>
  <w:style w:type="paragraph" w:customStyle="1" w:styleId="BijlageKop">
    <w:name w:val="Bijlage_Kop"/>
    <w:basedOn w:val="Standaard"/>
    <w:next w:val="Standaard"/>
    <w:rsid w:val="00EC10C6"/>
    <w:pPr>
      <w:spacing w:before="180" w:after="180"/>
    </w:pPr>
  </w:style>
  <w:style w:type="paragraph" w:customStyle="1" w:styleId="BijlageLidArtikel">
    <w:name w:val="Bijlage_Lid_Artikel"/>
    <w:basedOn w:val="Standaard"/>
    <w:next w:val="Standaard"/>
    <w:rsid w:val="00EC10C6"/>
    <w:pPr>
      <w:ind w:left="400"/>
    </w:pPr>
  </w:style>
  <w:style w:type="paragraph" w:customStyle="1" w:styleId="BijlageLidArtikelGenummerd">
    <w:name w:val="Bijlage_Lid_Artikel_Genummerd"/>
    <w:basedOn w:val="Standaard"/>
    <w:next w:val="Standaard"/>
    <w:rsid w:val="00EC10C6"/>
    <w:pPr>
      <w:spacing w:line="180" w:lineRule="exact"/>
    </w:pPr>
  </w:style>
  <w:style w:type="paragraph" w:customStyle="1" w:styleId="BodytekstHvK">
    <w:name w:val="Bodytekst HvK"/>
    <w:basedOn w:val="StandaardHvK"/>
    <w:rsid w:val="00EC10C6"/>
    <w:pPr>
      <w:spacing w:line="220" w:lineRule="exact"/>
    </w:pPr>
  </w:style>
  <w:style w:type="paragraph" w:customStyle="1" w:styleId="ConvenantArtikel">
    <w:name w:val="Convenant Artikel"/>
    <w:basedOn w:val="Standaard"/>
    <w:next w:val="Standaard"/>
    <w:rsid w:val="00EC10C6"/>
    <w:pPr>
      <w:numPr>
        <w:numId w:val="8"/>
      </w:numPr>
      <w:spacing w:before="200" w:after="200"/>
    </w:pPr>
    <w:rPr>
      <w:b/>
      <w:sz w:val="20"/>
      <w:szCs w:val="20"/>
    </w:rPr>
  </w:style>
  <w:style w:type="paragraph" w:customStyle="1" w:styleId="ConvenantletteringArtikel">
    <w:name w:val="Convenant lettering Artikel"/>
    <w:basedOn w:val="Standaard"/>
    <w:next w:val="Standaard"/>
    <w:rsid w:val="00EC10C6"/>
  </w:style>
  <w:style w:type="paragraph" w:customStyle="1" w:styleId="Convenantletteringinspring">
    <w:name w:val="Convenant lettering inspring"/>
    <w:basedOn w:val="Standaard"/>
    <w:next w:val="Standaard"/>
    <w:rsid w:val="00EC10C6"/>
    <w:rPr>
      <w:sz w:val="20"/>
      <w:szCs w:val="20"/>
    </w:rPr>
  </w:style>
  <w:style w:type="paragraph" w:customStyle="1" w:styleId="ConvenantLid">
    <w:name w:val="Convenant Lid"/>
    <w:basedOn w:val="Standaard"/>
    <w:next w:val="Standaard"/>
    <w:rsid w:val="00EC10C6"/>
    <w:pPr>
      <w:numPr>
        <w:ilvl w:val="1"/>
        <w:numId w:val="8"/>
      </w:numPr>
    </w:pPr>
    <w:rPr>
      <w:sz w:val="20"/>
      <w:szCs w:val="20"/>
    </w:rPr>
  </w:style>
  <w:style w:type="paragraph" w:customStyle="1" w:styleId="Convenantlidletterstijlinspring">
    <w:name w:val="Convenant lid (letterstijl inspring)"/>
    <w:basedOn w:val="Standaard"/>
    <w:next w:val="Standaard"/>
    <w:rsid w:val="00EC10C6"/>
    <w:pPr>
      <w:numPr>
        <w:numId w:val="7"/>
      </w:numPr>
    </w:pPr>
    <w:rPr>
      <w:sz w:val="20"/>
      <w:szCs w:val="20"/>
    </w:rPr>
  </w:style>
  <w:style w:type="paragraph" w:customStyle="1" w:styleId="ConvenantLidletterstijl">
    <w:name w:val="Convenant Lid (letterstijl)"/>
    <w:basedOn w:val="Standaard"/>
    <w:next w:val="Standaard"/>
    <w:rsid w:val="00EC10C6"/>
    <w:pPr>
      <w:numPr>
        <w:numId w:val="6"/>
      </w:numPr>
    </w:pPr>
    <w:rPr>
      <w:sz w:val="20"/>
      <w:szCs w:val="20"/>
    </w:rPr>
  </w:style>
  <w:style w:type="paragraph" w:customStyle="1" w:styleId="ConvenantnummeringArtikel">
    <w:name w:val="Convenant nummering Artikel"/>
    <w:basedOn w:val="Standaard"/>
    <w:next w:val="Standaard"/>
    <w:rsid w:val="00EC10C6"/>
  </w:style>
  <w:style w:type="paragraph" w:customStyle="1" w:styleId="Convenantstandaard">
    <w:name w:val="Convenant standaard"/>
    <w:basedOn w:val="Standaard"/>
    <w:next w:val="Standaard"/>
    <w:rsid w:val="00EC10C6"/>
    <w:rPr>
      <w:sz w:val="20"/>
      <w:szCs w:val="20"/>
    </w:rPr>
  </w:style>
  <w:style w:type="paragraph" w:customStyle="1" w:styleId="ConvenantTitel">
    <w:name w:val="Convenant Titel"/>
    <w:next w:val="Standaard"/>
    <w:rsid w:val="00EC10C6"/>
    <w:pPr>
      <w:spacing w:after="360" w:line="200" w:lineRule="exact"/>
      <w:jc w:val="center"/>
    </w:pPr>
    <w:rPr>
      <w:rFonts w:ascii="Verdana" w:hAnsi="Verdana"/>
      <w:b/>
      <w:color w:val="000000"/>
    </w:rPr>
  </w:style>
  <w:style w:type="paragraph" w:customStyle="1" w:styleId="DatumregelHvK">
    <w:name w:val="Datumregel HvK"/>
    <w:basedOn w:val="StandaardHvK"/>
    <w:rsid w:val="00EC10C6"/>
    <w:pPr>
      <w:spacing w:line="200" w:lineRule="exact"/>
      <w:ind w:left="6236"/>
    </w:pPr>
  </w:style>
  <w:style w:type="paragraph" w:customStyle="1" w:styleId="DocumentsoortHvK">
    <w:name w:val="Documentsoort HvK"/>
    <w:basedOn w:val="StandaardHvK"/>
    <w:next w:val="StandaardHvK"/>
    <w:rsid w:val="00EC10C6"/>
    <w:pPr>
      <w:spacing w:after="400" w:line="400" w:lineRule="exact"/>
    </w:pPr>
    <w:rPr>
      <w:b/>
      <w:sz w:val="40"/>
      <w:szCs w:val="40"/>
    </w:rPr>
  </w:style>
  <w:style w:type="paragraph" w:customStyle="1" w:styleId="EindrapportKop">
    <w:name w:val="Eindrapport_Kop"/>
    <w:basedOn w:val="Standaard"/>
    <w:next w:val="Standaard"/>
    <w:rsid w:val="00EC10C6"/>
    <w:pPr>
      <w:spacing w:after="700" w:line="300" w:lineRule="exact"/>
    </w:pPr>
    <w:rPr>
      <w:sz w:val="24"/>
      <w:szCs w:val="24"/>
    </w:rPr>
  </w:style>
  <w:style w:type="paragraph" w:customStyle="1" w:styleId="Embargo">
    <w:name w:val="Embargo"/>
    <w:next w:val="Standaard"/>
    <w:rsid w:val="00EC10C6"/>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EC10C6"/>
    <w:rPr>
      <w:sz w:val="15"/>
      <w:szCs w:val="15"/>
    </w:rPr>
  </w:style>
  <w:style w:type="paragraph" w:customStyle="1" w:styleId="FMHDechargeverklaringKop">
    <w:name w:val="FMH_Dechargeverklaring_Kop"/>
    <w:basedOn w:val="Standaard"/>
    <w:next w:val="Standaard"/>
    <w:rsid w:val="00EC10C6"/>
    <w:rPr>
      <w:b/>
      <w:smallCaps/>
    </w:rPr>
  </w:style>
  <w:style w:type="paragraph" w:customStyle="1" w:styleId="FMHDechargeverklaringOndertekening">
    <w:name w:val="FMH_Dechargeverklaring_Ondertekening"/>
    <w:rsid w:val="00EC10C6"/>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EC10C6"/>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EC10C6"/>
    <w:pPr>
      <w:spacing w:line="240" w:lineRule="exact"/>
    </w:pPr>
    <w:rPr>
      <w:rFonts w:ascii="Verdana" w:hAnsi="Verdana"/>
      <w:b/>
      <w:color w:val="000000"/>
      <w:sz w:val="15"/>
      <w:szCs w:val="15"/>
    </w:rPr>
  </w:style>
  <w:style w:type="paragraph" w:customStyle="1" w:styleId="FmhKopjekapitalen">
    <w:name w:val="Fmh_Kopje_kapitalen"/>
    <w:next w:val="Standaard"/>
    <w:rsid w:val="00EC10C6"/>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EC10C6"/>
    <w:pPr>
      <w:tabs>
        <w:tab w:val="left" w:pos="2437"/>
      </w:tabs>
    </w:pPr>
  </w:style>
  <w:style w:type="paragraph" w:customStyle="1" w:styleId="FmhProcesVerbaalOndertekening">
    <w:name w:val="Fmh_Proces_Verbaal_Ondertekening"/>
    <w:basedOn w:val="Standaard"/>
    <w:next w:val="Standaard"/>
    <w:rsid w:val="00EC10C6"/>
    <w:pPr>
      <w:tabs>
        <w:tab w:val="left" w:pos="2834"/>
        <w:tab w:val="left" w:pos="2834"/>
        <w:tab w:val="left" w:pos="2834"/>
      </w:tabs>
    </w:pPr>
  </w:style>
  <w:style w:type="paragraph" w:customStyle="1" w:styleId="FmhProcesVerbaalProjectgegevens">
    <w:name w:val="Fmh_Proces_Verbaal_Projectgegevens"/>
    <w:next w:val="Standaard"/>
    <w:rsid w:val="00EC10C6"/>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EC10C6"/>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EC10C6"/>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EC10C6"/>
    <w:pPr>
      <w:spacing w:before="320"/>
    </w:pPr>
  </w:style>
  <w:style w:type="paragraph" w:customStyle="1" w:styleId="Gegevensdocument">
    <w:name w:val="Gegevens document"/>
    <w:next w:val="Standaard"/>
    <w:rsid w:val="00EC10C6"/>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EC10C6"/>
    <w:pPr>
      <w:spacing w:before="220" w:line="220" w:lineRule="exact"/>
    </w:pPr>
  </w:style>
  <w:style w:type="paragraph" w:customStyle="1" w:styleId="Hoofdstuk">
    <w:name w:val="Hoofdstuk"/>
    <w:basedOn w:val="Standaard"/>
    <w:next w:val="Standaard"/>
    <w:rsid w:val="00EC10C6"/>
    <w:pPr>
      <w:spacing w:after="700" w:line="300" w:lineRule="exact"/>
    </w:pPr>
    <w:rPr>
      <w:sz w:val="24"/>
      <w:szCs w:val="24"/>
    </w:rPr>
  </w:style>
  <w:style w:type="paragraph" w:styleId="Inhopg1">
    <w:name w:val="toc 1"/>
    <w:basedOn w:val="Standaard"/>
    <w:next w:val="Standaard"/>
    <w:rsid w:val="00EC10C6"/>
    <w:pPr>
      <w:spacing w:before="240" w:after="120"/>
    </w:pPr>
    <w:rPr>
      <w:b/>
      <w:sz w:val="20"/>
      <w:szCs w:val="20"/>
    </w:rPr>
  </w:style>
  <w:style w:type="paragraph" w:styleId="Inhopg2">
    <w:name w:val="toc 2"/>
    <w:basedOn w:val="Inhopg1"/>
    <w:next w:val="Standaard"/>
    <w:rsid w:val="00EC10C6"/>
    <w:pPr>
      <w:spacing w:before="120" w:after="0"/>
      <w:ind w:left="180"/>
    </w:pPr>
    <w:rPr>
      <w:b w:val="0"/>
      <w:i/>
    </w:rPr>
  </w:style>
  <w:style w:type="paragraph" w:styleId="Inhopg3">
    <w:name w:val="toc 3"/>
    <w:basedOn w:val="Inhopg2"/>
    <w:next w:val="Standaard"/>
    <w:rsid w:val="00EC10C6"/>
    <w:pPr>
      <w:spacing w:before="0"/>
      <w:ind w:left="360"/>
    </w:pPr>
    <w:rPr>
      <w:i w:val="0"/>
    </w:rPr>
  </w:style>
  <w:style w:type="paragraph" w:styleId="Inhopg4">
    <w:name w:val="toc 4"/>
    <w:basedOn w:val="Inhopg3"/>
    <w:next w:val="Standaard"/>
    <w:rsid w:val="00EC10C6"/>
  </w:style>
  <w:style w:type="paragraph" w:styleId="Inhopg5">
    <w:name w:val="toc 5"/>
    <w:basedOn w:val="Inhopg4"/>
    <w:next w:val="Standaard"/>
    <w:rsid w:val="00EC10C6"/>
  </w:style>
  <w:style w:type="paragraph" w:styleId="Inhopg6">
    <w:name w:val="toc 6"/>
    <w:basedOn w:val="Inhopg5"/>
    <w:next w:val="Standaard"/>
    <w:rsid w:val="00EC10C6"/>
  </w:style>
  <w:style w:type="paragraph" w:styleId="Inhopg7">
    <w:name w:val="toc 7"/>
    <w:basedOn w:val="Inhopg6"/>
    <w:next w:val="Standaard"/>
    <w:rsid w:val="00EC10C6"/>
  </w:style>
  <w:style w:type="paragraph" w:styleId="Inhopg8">
    <w:name w:val="toc 8"/>
    <w:basedOn w:val="Inhopg7"/>
    <w:next w:val="Standaard"/>
    <w:rsid w:val="00EC10C6"/>
  </w:style>
  <w:style w:type="paragraph" w:styleId="Inhopg9">
    <w:name w:val="toc 9"/>
    <w:basedOn w:val="Inhopg8"/>
    <w:next w:val="Standaard"/>
    <w:rsid w:val="00EC10C6"/>
  </w:style>
  <w:style w:type="paragraph" w:customStyle="1" w:styleId="Kiesraadaanhef">
    <w:name w:val="Kiesraad_aanhef"/>
    <w:rsid w:val="00EC10C6"/>
    <w:pPr>
      <w:spacing w:before="100" w:after="240" w:line="240" w:lineRule="exact"/>
    </w:pPr>
    <w:rPr>
      <w:rFonts w:ascii="Arial" w:hAnsi="Arial"/>
      <w:color w:val="000000"/>
    </w:rPr>
  </w:style>
  <w:style w:type="paragraph" w:customStyle="1" w:styleId="Kiesraadafzendgegevens">
    <w:name w:val="Kiesraad_afzendgegevens"/>
    <w:next w:val="Standaard"/>
    <w:rsid w:val="00EC10C6"/>
    <w:pPr>
      <w:spacing w:line="220" w:lineRule="exact"/>
    </w:pPr>
    <w:rPr>
      <w:rFonts w:ascii="Arial" w:hAnsi="Arial"/>
      <w:color w:val="000000"/>
      <w:sz w:val="16"/>
      <w:szCs w:val="16"/>
    </w:rPr>
  </w:style>
  <w:style w:type="paragraph" w:customStyle="1" w:styleId="Kiesraadafzendgegevensbold">
    <w:name w:val="Kiesraad_afzendgegevens_bold"/>
    <w:next w:val="Standaard"/>
    <w:rsid w:val="00EC10C6"/>
    <w:pPr>
      <w:spacing w:line="220" w:lineRule="exact"/>
    </w:pPr>
    <w:rPr>
      <w:rFonts w:ascii="Arial" w:hAnsi="Arial"/>
      <w:b/>
      <w:color w:val="000000"/>
      <w:sz w:val="16"/>
      <w:szCs w:val="16"/>
    </w:rPr>
  </w:style>
  <w:style w:type="paragraph" w:customStyle="1" w:styleId="Kiesraadfax">
    <w:name w:val="Kiesraad_fax"/>
    <w:basedOn w:val="Standaard"/>
    <w:next w:val="Standaard"/>
    <w:rsid w:val="00EC10C6"/>
    <w:rPr>
      <w:rFonts w:ascii="Arial" w:hAnsi="Arial"/>
      <w:sz w:val="14"/>
      <w:szCs w:val="14"/>
    </w:rPr>
  </w:style>
  <w:style w:type="paragraph" w:customStyle="1" w:styleId="KiesraadNotitieKop">
    <w:name w:val="Kiesraad_Notitie_Kop"/>
    <w:rsid w:val="00EC10C6"/>
    <w:pPr>
      <w:spacing w:line="240" w:lineRule="exact"/>
    </w:pPr>
    <w:rPr>
      <w:rFonts w:ascii="Arial" w:hAnsi="Arial"/>
      <w:b/>
      <w:color w:val="000000"/>
      <w:sz w:val="24"/>
      <w:szCs w:val="24"/>
    </w:rPr>
  </w:style>
  <w:style w:type="paragraph" w:customStyle="1" w:styleId="Kiesraadonderdeel">
    <w:name w:val="Kiesraad_onderdeel"/>
    <w:rsid w:val="00EC10C6"/>
    <w:pPr>
      <w:spacing w:line="180" w:lineRule="exact"/>
    </w:pPr>
    <w:rPr>
      <w:rFonts w:ascii="Arial" w:hAnsi="Arial"/>
      <w:b/>
      <w:smallCaps/>
      <w:color w:val="000000"/>
      <w:sz w:val="16"/>
      <w:szCs w:val="16"/>
    </w:rPr>
  </w:style>
  <w:style w:type="paragraph" w:customStyle="1" w:styleId="Kiesraadonderwerp">
    <w:name w:val="Kiesraad_onderwerp"/>
    <w:rsid w:val="00EC10C6"/>
    <w:pPr>
      <w:spacing w:line="240" w:lineRule="exact"/>
    </w:pPr>
    <w:rPr>
      <w:rFonts w:ascii="Arial" w:hAnsi="Arial"/>
      <w:b/>
      <w:color w:val="000000"/>
    </w:rPr>
  </w:style>
  <w:style w:type="paragraph" w:customStyle="1" w:styleId="Kiesraadonderwerpkop">
    <w:name w:val="Kiesraad_onderwerp_kop"/>
    <w:rsid w:val="00EC10C6"/>
    <w:pPr>
      <w:spacing w:line="240" w:lineRule="exact"/>
    </w:pPr>
    <w:rPr>
      <w:rFonts w:ascii="Arial" w:hAnsi="Arial"/>
      <w:b/>
      <w:color w:val="000000"/>
      <w:sz w:val="14"/>
      <w:szCs w:val="14"/>
    </w:rPr>
  </w:style>
  <w:style w:type="paragraph" w:customStyle="1" w:styleId="Kiesraadreferentiegegevens">
    <w:name w:val="Kiesraad_referentiegegevens"/>
    <w:rsid w:val="00EC10C6"/>
    <w:pPr>
      <w:spacing w:line="220" w:lineRule="exact"/>
    </w:pPr>
    <w:rPr>
      <w:rFonts w:ascii="Arial" w:hAnsi="Arial"/>
      <w:color w:val="000000"/>
      <w:sz w:val="16"/>
      <w:szCs w:val="16"/>
    </w:rPr>
  </w:style>
  <w:style w:type="paragraph" w:customStyle="1" w:styleId="Kiesraadreferentiegegevensbold">
    <w:name w:val="Kiesraad_referentiegegevens_bold"/>
    <w:rsid w:val="00EC10C6"/>
    <w:pPr>
      <w:spacing w:line="220" w:lineRule="exact"/>
    </w:pPr>
    <w:rPr>
      <w:rFonts w:ascii="Arial" w:hAnsi="Arial"/>
      <w:b/>
      <w:color w:val="000000"/>
      <w:sz w:val="16"/>
      <w:szCs w:val="16"/>
    </w:rPr>
  </w:style>
  <w:style w:type="paragraph" w:customStyle="1" w:styleId="Kiesraadslotzin">
    <w:name w:val="Kiesraad_slotzin"/>
    <w:next w:val="Standaard"/>
    <w:rsid w:val="00EC10C6"/>
    <w:pPr>
      <w:spacing w:before="240" w:line="240" w:lineRule="exact"/>
    </w:pPr>
    <w:rPr>
      <w:rFonts w:ascii="Arial" w:hAnsi="Arial"/>
      <w:color w:val="000000"/>
    </w:rPr>
  </w:style>
  <w:style w:type="paragraph" w:customStyle="1" w:styleId="Kiesraadstandaard">
    <w:name w:val="Kiesraad_standaard"/>
    <w:rsid w:val="00EC10C6"/>
    <w:pPr>
      <w:spacing w:line="240" w:lineRule="exact"/>
    </w:pPr>
    <w:rPr>
      <w:rFonts w:ascii="Arial" w:hAnsi="Arial"/>
      <w:color w:val="000000"/>
    </w:rPr>
  </w:style>
  <w:style w:type="paragraph" w:customStyle="1" w:styleId="KiesraadWitregelW1">
    <w:name w:val="Kiesraad_Witregel_W1"/>
    <w:next w:val="Standaard"/>
    <w:rsid w:val="00EC10C6"/>
    <w:pPr>
      <w:spacing w:line="220" w:lineRule="exact"/>
    </w:pPr>
    <w:rPr>
      <w:rFonts w:ascii="Arial" w:hAnsi="Arial"/>
      <w:color w:val="000000"/>
      <w:sz w:val="16"/>
      <w:szCs w:val="16"/>
    </w:rPr>
  </w:style>
  <w:style w:type="paragraph" w:customStyle="1" w:styleId="KopDocumentgegevens">
    <w:name w:val="Kop Documentgegevens"/>
    <w:next w:val="Standaard"/>
    <w:rsid w:val="00EC10C6"/>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EC10C6"/>
    <w:pPr>
      <w:tabs>
        <w:tab w:val="left" w:pos="2267"/>
      </w:tabs>
    </w:pPr>
  </w:style>
  <w:style w:type="paragraph" w:customStyle="1" w:styleId="KopNotitiegegevens">
    <w:name w:val="Kop Notitie gegevens"/>
    <w:basedOn w:val="KopDocumentgegevens"/>
    <w:next w:val="Standaard"/>
    <w:rsid w:val="00EC10C6"/>
    <w:pPr>
      <w:spacing w:before="80" w:after="160"/>
    </w:pPr>
  </w:style>
  <w:style w:type="paragraph" w:customStyle="1" w:styleId="KopBesluitRVIGAutorisatiebesluitExperian">
    <w:name w:val="Kop_Besluit_RVIG_Autorisatiebesluit_Experian"/>
    <w:basedOn w:val="Standaard"/>
    <w:next w:val="Standaard"/>
    <w:rsid w:val="00EC10C6"/>
    <w:rPr>
      <w:b/>
      <w:sz w:val="22"/>
      <w:szCs w:val="22"/>
    </w:rPr>
  </w:style>
  <w:style w:type="paragraph" w:customStyle="1" w:styleId="KopContractuitbreiding">
    <w:name w:val="Kop_Contractuitbreiding"/>
    <w:basedOn w:val="Standaard"/>
    <w:next w:val="Standaard"/>
    <w:rsid w:val="00EC10C6"/>
    <w:pPr>
      <w:spacing w:line="480" w:lineRule="exact"/>
    </w:pPr>
    <w:rPr>
      <w:sz w:val="48"/>
      <w:szCs w:val="48"/>
    </w:rPr>
  </w:style>
  <w:style w:type="paragraph" w:customStyle="1" w:styleId="KopProcesVerbaalvanOplevering">
    <w:name w:val="Kop_Proces_Verbaal_van_Oplevering"/>
    <w:basedOn w:val="Standaard"/>
    <w:next w:val="Standaard"/>
    <w:rsid w:val="00EC10C6"/>
    <w:pPr>
      <w:spacing w:after="720"/>
    </w:pPr>
    <w:rPr>
      <w:b/>
    </w:rPr>
  </w:style>
  <w:style w:type="paragraph" w:customStyle="1" w:styleId="Kopjeafzendgegevens">
    <w:name w:val="Kopje afzendgegevens"/>
    <w:basedOn w:val="Afzendgegevens"/>
    <w:next w:val="Standaard"/>
    <w:rsid w:val="00EC10C6"/>
    <w:rPr>
      <w:b/>
    </w:rPr>
  </w:style>
  <w:style w:type="paragraph" w:customStyle="1" w:styleId="Kopjegegevensdocument">
    <w:name w:val="Kopje gegevens document"/>
    <w:basedOn w:val="Gegevensdocument"/>
    <w:next w:val="Standaard"/>
    <w:rsid w:val="00EC10C6"/>
    <w:rPr>
      <w:sz w:val="13"/>
      <w:szCs w:val="13"/>
    </w:rPr>
  </w:style>
  <w:style w:type="paragraph" w:customStyle="1" w:styleId="KopjeNota">
    <w:name w:val="Kopje Nota"/>
    <w:next w:val="Standaard"/>
    <w:rsid w:val="00EC10C6"/>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EC10C6"/>
    <w:rPr>
      <w:b/>
    </w:rPr>
  </w:style>
  <w:style w:type="paragraph" w:customStyle="1" w:styleId="LedenArt1">
    <w:name w:val="Leden_Art_1"/>
    <w:basedOn w:val="Standaard"/>
    <w:next w:val="Standaard"/>
    <w:rsid w:val="00EC10C6"/>
    <w:pPr>
      <w:numPr>
        <w:numId w:val="20"/>
      </w:numPr>
    </w:pPr>
  </w:style>
  <w:style w:type="paragraph" w:customStyle="1" w:styleId="LedenArt1niv2">
    <w:name w:val="Leden_Art_1_niv2"/>
    <w:basedOn w:val="Standaard"/>
    <w:next w:val="Standaard"/>
    <w:rsid w:val="00EC10C6"/>
    <w:pPr>
      <w:numPr>
        <w:ilvl w:val="1"/>
        <w:numId w:val="20"/>
      </w:numPr>
    </w:pPr>
  </w:style>
  <w:style w:type="paragraph" w:customStyle="1" w:styleId="LedenArt10">
    <w:name w:val="Leden_Art_10"/>
    <w:basedOn w:val="Standaard"/>
    <w:next w:val="Standaard"/>
    <w:rsid w:val="00EC10C6"/>
    <w:pPr>
      <w:numPr>
        <w:numId w:val="21"/>
      </w:numPr>
    </w:pPr>
  </w:style>
  <w:style w:type="paragraph" w:customStyle="1" w:styleId="LedenArt10niv2">
    <w:name w:val="Leden_Art_10_niv2"/>
    <w:basedOn w:val="Standaard"/>
    <w:next w:val="Standaard"/>
    <w:rsid w:val="00EC10C6"/>
    <w:pPr>
      <w:numPr>
        <w:ilvl w:val="1"/>
        <w:numId w:val="21"/>
      </w:numPr>
    </w:pPr>
  </w:style>
  <w:style w:type="paragraph" w:customStyle="1" w:styleId="LedenArt11">
    <w:name w:val="Leden_Art_11"/>
    <w:basedOn w:val="Standaard"/>
    <w:next w:val="Standaard"/>
    <w:rsid w:val="00EC10C6"/>
    <w:pPr>
      <w:numPr>
        <w:numId w:val="22"/>
      </w:numPr>
    </w:pPr>
  </w:style>
  <w:style w:type="paragraph" w:customStyle="1" w:styleId="LedenArt3">
    <w:name w:val="Leden_Art_3"/>
    <w:basedOn w:val="Standaard"/>
    <w:next w:val="Standaard"/>
    <w:rsid w:val="00EC10C6"/>
    <w:pPr>
      <w:numPr>
        <w:numId w:val="23"/>
      </w:numPr>
    </w:pPr>
  </w:style>
  <w:style w:type="paragraph" w:customStyle="1" w:styleId="LedenArt6">
    <w:name w:val="Leden_Art_6"/>
    <w:basedOn w:val="Standaard"/>
    <w:next w:val="Standaard"/>
    <w:rsid w:val="00EC10C6"/>
    <w:pPr>
      <w:numPr>
        <w:numId w:val="24"/>
      </w:numPr>
    </w:pPr>
  </w:style>
  <w:style w:type="paragraph" w:customStyle="1" w:styleId="LedenArt6niv2">
    <w:name w:val="Leden_Art_6_niv2"/>
    <w:basedOn w:val="Standaard"/>
    <w:next w:val="Standaard"/>
    <w:rsid w:val="00EC10C6"/>
    <w:pPr>
      <w:numPr>
        <w:ilvl w:val="1"/>
        <w:numId w:val="24"/>
      </w:numPr>
    </w:pPr>
  </w:style>
  <w:style w:type="paragraph" w:customStyle="1" w:styleId="LedenArt7">
    <w:name w:val="Leden_Art_7"/>
    <w:basedOn w:val="Standaard"/>
    <w:next w:val="Standaard"/>
    <w:rsid w:val="00EC10C6"/>
    <w:pPr>
      <w:numPr>
        <w:numId w:val="25"/>
      </w:numPr>
    </w:pPr>
  </w:style>
  <w:style w:type="paragraph" w:customStyle="1" w:styleId="LedenArt7niv2">
    <w:name w:val="Leden_Art_7_niv2"/>
    <w:basedOn w:val="Standaard"/>
    <w:next w:val="Standaard"/>
    <w:rsid w:val="00EC10C6"/>
    <w:pPr>
      <w:numPr>
        <w:ilvl w:val="1"/>
        <w:numId w:val="25"/>
      </w:numPr>
    </w:pPr>
  </w:style>
  <w:style w:type="table" w:customStyle="1" w:styleId="Logius-CelrechtsonderGrijs">
    <w:name w:val="Logius - Cel rechtsonder Grijs"/>
    <w:rsid w:val="00EC10C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EC10C6"/>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EC10C6"/>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EC10C6"/>
  </w:style>
  <w:style w:type="paragraph" w:customStyle="1" w:styleId="LogiusMTNotitiebullet">
    <w:name w:val="Logius MT Notitie bullet"/>
    <w:basedOn w:val="Standaard"/>
    <w:next w:val="Standaard"/>
    <w:rsid w:val="00EC10C6"/>
    <w:pPr>
      <w:numPr>
        <w:numId w:val="10"/>
      </w:numPr>
    </w:pPr>
  </w:style>
  <w:style w:type="paragraph" w:customStyle="1" w:styleId="LogiusMTNotitieopsomming">
    <w:name w:val="Logius MT Notitie opsomming"/>
    <w:basedOn w:val="Standaard"/>
    <w:next w:val="Standaard"/>
    <w:rsid w:val="00EC10C6"/>
    <w:pPr>
      <w:numPr>
        <w:numId w:val="11"/>
      </w:numPr>
    </w:pPr>
    <w:rPr>
      <w:b/>
    </w:rPr>
  </w:style>
  <w:style w:type="paragraph" w:customStyle="1" w:styleId="LogiusMTNotitieopsommingbullet">
    <w:name w:val="Logius MT Notitie opsomming bullet"/>
    <w:basedOn w:val="Standaard"/>
    <w:next w:val="Standaard"/>
    <w:rsid w:val="00EC10C6"/>
  </w:style>
  <w:style w:type="paragraph" w:customStyle="1" w:styleId="LogiusMTNotitieopsommingniv2">
    <w:name w:val="Logius MT Notitie opsomming niv 2"/>
    <w:basedOn w:val="Standaard"/>
    <w:next w:val="Standaard"/>
    <w:rsid w:val="00EC10C6"/>
    <w:pPr>
      <w:numPr>
        <w:ilvl w:val="1"/>
        <w:numId w:val="10"/>
      </w:numPr>
    </w:pPr>
  </w:style>
  <w:style w:type="paragraph" w:customStyle="1" w:styleId="LogiusMTNotitieopsommingnummering">
    <w:name w:val="Logius MT Notitie opsomming nummering"/>
    <w:basedOn w:val="Standaard"/>
    <w:next w:val="Standaard"/>
    <w:rsid w:val="00EC10C6"/>
  </w:style>
  <w:style w:type="paragraph" w:customStyle="1" w:styleId="LogiusNummeringExtra">
    <w:name w:val="Logius Nummering Extra"/>
    <w:basedOn w:val="Standaard"/>
    <w:next w:val="Standaard"/>
    <w:rsid w:val="00EC10C6"/>
    <w:pPr>
      <w:numPr>
        <w:numId w:val="12"/>
      </w:numPr>
    </w:pPr>
  </w:style>
  <w:style w:type="paragraph" w:customStyle="1" w:styleId="LogiusNummeringExtraLijst">
    <w:name w:val="Logius Nummering Extra Lijst"/>
    <w:basedOn w:val="Standaard"/>
    <w:next w:val="Standaard"/>
    <w:rsid w:val="00EC10C6"/>
  </w:style>
  <w:style w:type="paragraph" w:customStyle="1" w:styleId="LogiusOpsomming1a">
    <w:name w:val="Logius Opsomming 1a"/>
    <w:basedOn w:val="Standaard"/>
    <w:next w:val="Standaard"/>
    <w:rsid w:val="00EC10C6"/>
  </w:style>
  <w:style w:type="paragraph" w:customStyle="1" w:styleId="LogiusOpsomming1aniv1">
    <w:name w:val="Logius Opsomming 1a niv1"/>
    <w:basedOn w:val="Standaard"/>
    <w:next w:val="Standaard"/>
    <w:rsid w:val="00EC10C6"/>
    <w:pPr>
      <w:numPr>
        <w:numId w:val="13"/>
      </w:numPr>
    </w:pPr>
  </w:style>
  <w:style w:type="paragraph" w:customStyle="1" w:styleId="LogiusOpsomming1aniv2">
    <w:name w:val="Logius Opsomming 1a niv2"/>
    <w:basedOn w:val="Standaard"/>
    <w:next w:val="Standaard"/>
    <w:rsid w:val="00EC10C6"/>
    <w:pPr>
      <w:numPr>
        <w:ilvl w:val="1"/>
        <w:numId w:val="13"/>
      </w:numPr>
    </w:pPr>
  </w:style>
  <w:style w:type="table" w:customStyle="1" w:styleId="LogiusTabelGrijs">
    <w:name w:val="Logius Tabel Grijs"/>
    <w:rsid w:val="00EC10C6"/>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EC10C6"/>
    <w:pPr>
      <w:numPr>
        <w:numId w:val="9"/>
      </w:numPr>
    </w:pPr>
  </w:style>
  <w:style w:type="paragraph" w:customStyle="1" w:styleId="Logiustekstmetopsommingniveau2">
    <w:name w:val="Logius tekst met opsomming niveau 2"/>
    <w:basedOn w:val="Standaard"/>
    <w:next w:val="Standaard"/>
    <w:rsid w:val="00EC10C6"/>
    <w:pPr>
      <w:numPr>
        <w:ilvl w:val="1"/>
        <w:numId w:val="9"/>
      </w:numPr>
    </w:pPr>
  </w:style>
  <w:style w:type="paragraph" w:customStyle="1" w:styleId="LogiusVerdana12Italic">
    <w:name w:val="Logius Verdana 12 Italic"/>
    <w:basedOn w:val="Standaard"/>
    <w:next w:val="Standaard"/>
    <w:rsid w:val="00EC10C6"/>
    <w:rPr>
      <w:i/>
      <w:sz w:val="24"/>
      <w:szCs w:val="24"/>
    </w:rPr>
  </w:style>
  <w:style w:type="paragraph" w:customStyle="1" w:styleId="Logiusbasisnummering">
    <w:name w:val="Logius_basis_nummering"/>
    <w:basedOn w:val="Standaard"/>
    <w:next w:val="Standaard"/>
    <w:rsid w:val="00EC10C6"/>
  </w:style>
  <w:style w:type="table" w:customStyle="1" w:styleId="LogiusBehoeftestelling">
    <w:name w:val="Logius_Behoeftestelling"/>
    <w:rsid w:val="00EC10C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EC10C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EC10C6"/>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EC10C6"/>
    <w:pPr>
      <w:spacing w:line="240" w:lineRule="exact"/>
    </w:pPr>
    <w:rPr>
      <w:rFonts w:ascii="Verdana" w:hAnsi="Verdana"/>
      <w:i/>
      <w:color w:val="000000"/>
      <w:sz w:val="18"/>
      <w:szCs w:val="18"/>
    </w:rPr>
  </w:style>
  <w:style w:type="paragraph" w:customStyle="1" w:styleId="Ondertekeningnaam">
    <w:name w:val="Ondertekening naam"/>
    <w:rsid w:val="00EC10C6"/>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EC10C6"/>
    <w:rPr>
      <w:i/>
    </w:rPr>
  </w:style>
  <w:style w:type="paragraph" w:customStyle="1" w:styleId="Paginaeinde">
    <w:name w:val="Paginaeinde"/>
    <w:basedOn w:val="Standaard"/>
    <w:next w:val="Standaard"/>
    <w:rsid w:val="00EC10C6"/>
    <w:pPr>
      <w:pageBreakBefore/>
    </w:pPr>
    <w:rPr>
      <w:sz w:val="2"/>
      <w:szCs w:val="2"/>
    </w:rPr>
  </w:style>
  <w:style w:type="paragraph" w:customStyle="1" w:styleId="Raad">
    <w:name w:val="Raad"/>
    <w:next w:val="Standaard"/>
    <w:rsid w:val="00EC10C6"/>
    <w:pPr>
      <w:spacing w:line="240" w:lineRule="exact"/>
    </w:pPr>
    <w:rPr>
      <w:rFonts w:ascii="Verdana" w:hAnsi="Verdana"/>
      <w:b/>
      <w:color w:val="000000"/>
      <w:sz w:val="24"/>
      <w:szCs w:val="24"/>
    </w:rPr>
  </w:style>
  <w:style w:type="paragraph" w:customStyle="1" w:styleId="Rapport">
    <w:name w:val="Rapport"/>
    <w:basedOn w:val="Standaard"/>
    <w:next w:val="Standaard"/>
    <w:rsid w:val="00EC10C6"/>
  </w:style>
  <w:style w:type="paragraph" w:customStyle="1" w:styleId="RapportNiveau1">
    <w:name w:val="Rapport_Niveau_1"/>
    <w:basedOn w:val="Standaard"/>
    <w:next w:val="Standaard"/>
    <w:rsid w:val="00EC10C6"/>
    <w:pPr>
      <w:numPr>
        <w:numId w:val="14"/>
      </w:numPr>
      <w:spacing w:after="700" w:line="300" w:lineRule="exact"/>
    </w:pPr>
    <w:rPr>
      <w:sz w:val="24"/>
      <w:szCs w:val="24"/>
    </w:rPr>
  </w:style>
  <w:style w:type="paragraph" w:customStyle="1" w:styleId="RapportNiveau2">
    <w:name w:val="Rapport_Niveau_2"/>
    <w:basedOn w:val="Standaard"/>
    <w:next w:val="Standaard"/>
    <w:rsid w:val="00EC10C6"/>
    <w:pPr>
      <w:numPr>
        <w:ilvl w:val="1"/>
        <w:numId w:val="14"/>
      </w:numPr>
    </w:pPr>
    <w:rPr>
      <w:b/>
    </w:rPr>
  </w:style>
  <w:style w:type="paragraph" w:customStyle="1" w:styleId="RapportNiveau3">
    <w:name w:val="Rapport_Niveau_3"/>
    <w:basedOn w:val="Standaard"/>
    <w:next w:val="Standaard"/>
    <w:rsid w:val="00EC10C6"/>
    <w:pPr>
      <w:numPr>
        <w:ilvl w:val="2"/>
        <w:numId w:val="14"/>
      </w:numPr>
    </w:pPr>
    <w:rPr>
      <w:i/>
    </w:rPr>
  </w:style>
  <w:style w:type="paragraph" w:customStyle="1" w:styleId="RapportNiveau4">
    <w:name w:val="Rapport_Niveau_4"/>
    <w:basedOn w:val="Standaard"/>
    <w:next w:val="Standaard"/>
    <w:rsid w:val="00EC10C6"/>
    <w:pPr>
      <w:numPr>
        <w:ilvl w:val="3"/>
        <w:numId w:val="14"/>
      </w:numPr>
    </w:pPr>
  </w:style>
  <w:style w:type="paragraph" w:customStyle="1" w:styleId="RapportNiveau5">
    <w:name w:val="Rapport_Niveau_5"/>
    <w:basedOn w:val="Standaard"/>
    <w:next w:val="Standaard"/>
    <w:rsid w:val="00EC10C6"/>
    <w:pPr>
      <w:numPr>
        <w:ilvl w:val="4"/>
        <w:numId w:val="14"/>
      </w:numPr>
    </w:pPr>
  </w:style>
  <w:style w:type="paragraph" w:customStyle="1" w:styleId="RapportNiveau6">
    <w:name w:val="Rapport_Niveau_6"/>
    <w:basedOn w:val="Standaard"/>
    <w:next w:val="Standaard"/>
    <w:rsid w:val="00EC10C6"/>
    <w:pPr>
      <w:spacing w:before="240" w:after="60" w:line="380" w:lineRule="exact"/>
    </w:pPr>
    <w:rPr>
      <w:b/>
      <w:sz w:val="32"/>
      <w:szCs w:val="32"/>
    </w:rPr>
  </w:style>
  <w:style w:type="paragraph" w:customStyle="1" w:styleId="RCOpsommingstreepje">
    <w:name w:val="RC Opsomming streepje"/>
    <w:basedOn w:val="Standaard"/>
    <w:next w:val="Standaard"/>
    <w:rsid w:val="00EC10C6"/>
    <w:pPr>
      <w:numPr>
        <w:numId w:val="15"/>
      </w:numPr>
    </w:pPr>
  </w:style>
  <w:style w:type="paragraph" w:customStyle="1" w:styleId="RCStreepje">
    <w:name w:val="RC Streepje"/>
    <w:basedOn w:val="Standaard"/>
    <w:next w:val="Standaard"/>
    <w:rsid w:val="00EC10C6"/>
  </w:style>
  <w:style w:type="paragraph" w:customStyle="1" w:styleId="RCabc">
    <w:name w:val="RC_abc"/>
    <w:basedOn w:val="Standaard"/>
    <w:next w:val="Standaard"/>
    <w:rsid w:val="00EC10C6"/>
  </w:style>
  <w:style w:type="paragraph" w:customStyle="1" w:styleId="RCabcalinea">
    <w:name w:val="RC_abc alinea"/>
    <w:basedOn w:val="Standaard"/>
    <w:next w:val="Standaard"/>
    <w:rsid w:val="00EC10C6"/>
    <w:pPr>
      <w:numPr>
        <w:numId w:val="16"/>
      </w:numPr>
    </w:pPr>
  </w:style>
  <w:style w:type="paragraph" w:customStyle="1" w:styleId="Referentiegegevens">
    <w:name w:val="Referentiegegevens"/>
    <w:next w:val="Standaard"/>
    <w:rsid w:val="00EC10C6"/>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EC10C6"/>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EC10C6"/>
    <w:pPr>
      <w:tabs>
        <w:tab w:val="left" w:pos="170"/>
      </w:tabs>
      <w:spacing w:before="90" w:line="180" w:lineRule="exact"/>
    </w:pPr>
    <w:rPr>
      <w:rFonts w:ascii="Verdana" w:hAnsi="Verdana"/>
      <w:color w:val="000000"/>
      <w:sz w:val="13"/>
      <w:szCs w:val="13"/>
    </w:rPr>
  </w:style>
  <w:style w:type="paragraph" w:customStyle="1" w:styleId="Retouradres">
    <w:name w:val="Retouradres"/>
    <w:rsid w:val="00EC10C6"/>
    <w:pPr>
      <w:spacing w:line="180" w:lineRule="exact"/>
    </w:pPr>
    <w:rPr>
      <w:rFonts w:ascii="Verdana" w:hAnsi="Verdana"/>
      <w:color w:val="000000"/>
      <w:sz w:val="13"/>
      <w:szCs w:val="13"/>
    </w:rPr>
  </w:style>
  <w:style w:type="paragraph" w:customStyle="1" w:styleId="Robabcvet">
    <w:name w:val="Rob_abc vet"/>
    <w:basedOn w:val="Standaard"/>
    <w:next w:val="Standaard"/>
    <w:rsid w:val="00EC10C6"/>
    <w:pPr>
      <w:numPr>
        <w:ilvl w:val="2"/>
        <w:numId w:val="17"/>
      </w:numPr>
      <w:spacing w:before="180" w:line="300" w:lineRule="exact"/>
    </w:pPr>
    <w:rPr>
      <w:b/>
    </w:rPr>
  </w:style>
  <w:style w:type="paragraph" w:customStyle="1" w:styleId="Rob-RfvRaadsnotadocumentnaam">
    <w:name w:val="Rob-Rfv Raadsnota documentnaam"/>
    <w:next w:val="Standaard"/>
    <w:rsid w:val="00EC10C6"/>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EC10C6"/>
    <w:pPr>
      <w:tabs>
        <w:tab w:val="left" w:pos="1133"/>
      </w:tabs>
    </w:pPr>
  </w:style>
  <w:style w:type="paragraph" w:customStyle="1" w:styleId="Robrfvabc">
    <w:name w:val="Robrfv_abc"/>
    <w:basedOn w:val="Standaard"/>
    <w:next w:val="Standaard"/>
    <w:rsid w:val="00EC10C6"/>
    <w:pPr>
      <w:numPr>
        <w:ilvl w:val="5"/>
        <w:numId w:val="17"/>
      </w:numPr>
      <w:spacing w:before="180" w:line="300" w:lineRule="exact"/>
    </w:pPr>
  </w:style>
  <w:style w:type="paragraph" w:customStyle="1" w:styleId="Robrfvniv1b11">
    <w:name w:val="Robrfvniv1_b11"/>
    <w:basedOn w:val="Standaard"/>
    <w:next w:val="Standaard"/>
    <w:rsid w:val="00EC10C6"/>
    <w:pPr>
      <w:numPr>
        <w:numId w:val="17"/>
      </w:numPr>
      <w:spacing w:before="360" w:line="300" w:lineRule="exact"/>
    </w:pPr>
    <w:rPr>
      <w:b/>
      <w:sz w:val="22"/>
      <w:szCs w:val="22"/>
    </w:rPr>
  </w:style>
  <w:style w:type="paragraph" w:customStyle="1" w:styleId="Robrfvniv2">
    <w:name w:val="Robrfvniv2"/>
    <w:basedOn w:val="Standaard"/>
    <w:next w:val="Standaard"/>
    <w:rsid w:val="00EC10C6"/>
    <w:pPr>
      <w:numPr>
        <w:ilvl w:val="1"/>
        <w:numId w:val="17"/>
      </w:numPr>
      <w:spacing w:before="180" w:line="300" w:lineRule="exact"/>
    </w:pPr>
    <w:rPr>
      <w:b/>
    </w:rPr>
  </w:style>
  <w:style w:type="paragraph" w:customStyle="1" w:styleId="Robrfvniv3standaard">
    <w:name w:val="Robrfvniv3_standaard"/>
    <w:basedOn w:val="Standaard"/>
    <w:next w:val="Standaard"/>
    <w:rsid w:val="00EC10C6"/>
    <w:pPr>
      <w:numPr>
        <w:ilvl w:val="3"/>
        <w:numId w:val="17"/>
      </w:numPr>
    </w:pPr>
  </w:style>
  <w:style w:type="paragraph" w:customStyle="1" w:styleId="Robrfvniv5">
    <w:name w:val="Robrfvniv5"/>
    <w:basedOn w:val="Standaard"/>
    <w:next w:val="Standaard"/>
    <w:rsid w:val="00EC10C6"/>
    <w:pPr>
      <w:numPr>
        <w:ilvl w:val="4"/>
        <w:numId w:val="17"/>
      </w:numPr>
    </w:pPr>
  </w:style>
  <w:style w:type="paragraph" w:customStyle="1" w:styleId="Robrfvopsommingslijst">
    <w:name w:val="Robrfvopsommingslijst"/>
    <w:basedOn w:val="Standaard"/>
    <w:next w:val="Standaard"/>
    <w:rsid w:val="00EC10C6"/>
  </w:style>
  <w:style w:type="paragraph" w:customStyle="1" w:styleId="Rubricering">
    <w:name w:val="Rubricering"/>
    <w:next w:val="Standaard"/>
    <w:rsid w:val="00EC10C6"/>
    <w:pPr>
      <w:spacing w:line="180" w:lineRule="exact"/>
    </w:pPr>
    <w:rPr>
      <w:rFonts w:ascii="Verdana" w:hAnsi="Verdana"/>
      <w:b/>
      <w:caps/>
      <w:color w:val="000000"/>
      <w:sz w:val="13"/>
      <w:szCs w:val="13"/>
    </w:rPr>
  </w:style>
  <w:style w:type="paragraph" w:customStyle="1" w:styleId="RubriceringHvK">
    <w:name w:val="Rubricering HvK"/>
    <w:basedOn w:val="StandaardHvK"/>
    <w:rsid w:val="00EC10C6"/>
    <w:pPr>
      <w:spacing w:line="240" w:lineRule="exact"/>
    </w:pPr>
    <w:rPr>
      <w:b/>
      <w:sz w:val="24"/>
      <w:szCs w:val="24"/>
    </w:rPr>
  </w:style>
  <w:style w:type="paragraph" w:customStyle="1" w:styleId="RVIGCijferopsomming">
    <w:name w:val="RVIG Cijferopsomming"/>
    <w:basedOn w:val="Standaard"/>
    <w:next w:val="Standaard"/>
    <w:rsid w:val="00EC10C6"/>
  </w:style>
  <w:style w:type="paragraph" w:customStyle="1" w:styleId="RVIGLetteropsomming">
    <w:name w:val="RVIG Letteropsomming"/>
    <w:basedOn w:val="Standaard"/>
    <w:next w:val="Standaard"/>
    <w:rsid w:val="00EC10C6"/>
  </w:style>
  <w:style w:type="paragraph" w:customStyle="1" w:styleId="RvIGOpsomming">
    <w:name w:val="RvIG Opsomming"/>
    <w:basedOn w:val="Standaard"/>
    <w:next w:val="Standaard"/>
    <w:rsid w:val="00EC10C6"/>
    <w:pPr>
      <w:ind w:left="1260"/>
    </w:pPr>
  </w:style>
  <w:style w:type="paragraph" w:customStyle="1" w:styleId="RVIGOpsommingGebruikersgegevens">
    <w:name w:val="RVIG Opsomming Gebruikersgegevens"/>
    <w:basedOn w:val="Standaard"/>
    <w:next w:val="Standaard"/>
    <w:rsid w:val="00EC10C6"/>
    <w:pPr>
      <w:tabs>
        <w:tab w:val="left" w:pos="5930"/>
      </w:tabs>
    </w:pPr>
  </w:style>
  <w:style w:type="table" w:customStyle="1" w:styleId="RViGTabelFormulieren">
    <w:name w:val="RViG Tabel Formulieren"/>
    <w:rsid w:val="00EC10C6"/>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EC10C6"/>
    <w:pPr>
      <w:numPr>
        <w:numId w:val="18"/>
      </w:numPr>
      <w:spacing w:after="240"/>
    </w:pPr>
  </w:style>
  <w:style w:type="paragraph" w:customStyle="1" w:styleId="RVIGTekstbesluitmetletters">
    <w:name w:val="RVIG Tekst besluit met letters"/>
    <w:basedOn w:val="Standaard"/>
    <w:next w:val="Standaard"/>
    <w:rsid w:val="00EC10C6"/>
    <w:pPr>
      <w:numPr>
        <w:numId w:val="19"/>
      </w:numPr>
      <w:spacing w:after="240"/>
    </w:pPr>
  </w:style>
  <w:style w:type="paragraph" w:customStyle="1" w:styleId="Slotzin">
    <w:name w:val="Slotzin"/>
    <w:basedOn w:val="Standaard"/>
    <w:next w:val="Standaard"/>
    <w:rsid w:val="00EC10C6"/>
  </w:style>
  <w:style w:type="paragraph" w:customStyle="1" w:styleId="SSCICTslotzin">
    <w:name w:val="SSC_ICT_slotzin"/>
    <w:basedOn w:val="Standaard"/>
    <w:next w:val="Standaard"/>
    <w:rsid w:val="00EC10C6"/>
    <w:pPr>
      <w:spacing w:before="240"/>
    </w:pPr>
  </w:style>
  <w:style w:type="paragraph" w:customStyle="1" w:styleId="SSC-ICTAanhef">
    <w:name w:val="SSC-ICT Aanhef"/>
    <w:basedOn w:val="Standaard"/>
    <w:next w:val="Standaard"/>
    <w:rsid w:val="00EC10C6"/>
    <w:pPr>
      <w:spacing w:before="100" w:after="240"/>
    </w:pPr>
  </w:style>
  <w:style w:type="table" w:customStyle="1" w:styleId="SSC-ICTTabelDecharge">
    <w:name w:val="SSC-ICT Tabel Decharge"/>
    <w:rsid w:val="00EC10C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EC10C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EC10C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EC10C6"/>
    <w:pPr>
      <w:spacing w:before="40" w:after="40"/>
      <w:ind w:left="40"/>
    </w:pPr>
  </w:style>
  <w:style w:type="paragraph" w:customStyle="1" w:styleId="Standaardboldrechts">
    <w:name w:val="Standaard bold rechts"/>
    <w:basedOn w:val="Standaard"/>
    <w:next w:val="Standaard"/>
    <w:rsid w:val="00EC10C6"/>
    <w:pPr>
      <w:jc w:val="right"/>
    </w:pPr>
    <w:rPr>
      <w:b/>
    </w:rPr>
  </w:style>
  <w:style w:type="paragraph" w:customStyle="1" w:styleId="StandaardCursief">
    <w:name w:val="Standaard Cursief"/>
    <w:basedOn w:val="Standaard"/>
    <w:next w:val="Standaard"/>
    <w:rsid w:val="00EC10C6"/>
    <w:rPr>
      <w:i/>
    </w:rPr>
  </w:style>
  <w:style w:type="paragraph" w:customStyle="1" w:styleId="StandaardGrijsgemarkeerd">
    <w:name w:val="Standaard Grijs gemarkeerd"/>
    <w:basedOn w:val="Standaard"/>
    <w:next w:val="Standaard"/>
    <w:rsid w:val="00EC10C6"/>
    <w:pPr>
      <w:shd w:val="clear" w:color="auto" w:fill="B2B2B2"/>
    </w:pPr>
  </w:style>
  <w:style w:type="paragraph" w:customStyle="1" w:styleId="StandaardHvK">
    <w:name w:val="Standaard HvK"/>
    <w:next w:val="Standaard"/>
    <w:rsid w:val="00EC10C6"/>
    <w:pPr>
      <w:spacing w:line="300" w:lineRule="exact"/>
    </w:pPr>
    <w:rPr>
      <w:rFonts w:ascii="Helvetica" w:hAnsi="Helvetica"/>
      <w:color w:val="000000"/>
    </w:rPr>
  </w:style>
  <w:style w:type="paragraph" w:customStyle="1" w:styleId="StandaardKleinKapitaal">
    <w:name w:val="Standaard Klein Kapitaal"/>
    <w:basedOn w:val="Standaard"/>
    <w:next w:val="Standaard"/>
    <w:rsid w:val="00EC10C6"/>
    <w:rPr>
      <w:smallCaps/>
    </w:rPr>
  </w:style>
  <w:style w:type="paragraph" w:customStyle="1" w:styleId="Standaardrechts">
    <w:name w:val="Standaard rechts"/>
    <w:basedOn w:val="Standaard"/>
    <w:next w:val="Standaard"/>
    <w:rsid w:val="00EC10C6"/>
    <w:pPr>
      <w:jc w:val="right"/>
    </w:pPr>
  </w:style>
  <w:style w:type="paragraph" w:customStyle="1" w:styleId="Standaardtabeltekst">
    <w:name w:val="Standaard tabel tekst"/>
    <w:basedOn w:val="Standaard"/>
    <w:next w:val="Standaard"/>
    <w:rsid w:val="00EC10C6"/>
    <w:pPr>
      <w:spacing w:line="220" w:lineRule="exact"/>
    </w:pPr>
  </w:style>
  <w:style w:type="paragraph" w:customStyle="1" w:styleId="StandaardVerdana12">
    <w:name w:val="Standaard Verdana 12"/>
    <w:basedOn w:val="Standaard"/>
    <w:next w:val="Standaard"/>
    <w:rsid w:val="00EC10C6"/>
    <w:rPr>
      <w:sz w:val="24"/>
      <w:szCs w:val="24"/>
    </w:rPr>
  </w:style>
  <w:style w:type="paragraph" w:customStyle="1" w:styleId="StandaardVerdana12bold">
    <w:name w:val="Standaard Verdana 12 bold"/>
    <w:basedOn w:val="Standaard"/>
    <w:next w:val="Standaard"/>
    <w:rsid w:val="00EC10C6"/>
    <w:rPr>
      <w:b/>
      <w:sz w:val="24"/>
      <w:szCs w:val="24"/>
    </w:rPr>
  </w:style>
  <w:style w:type="paragraph" w:customStyle="1" w:styleId="StandaardVerdana14">
    <w:name w:val="Standaard Verdana 14"/>
    <w:basedOn w:val="Standaard"/>
    <w:next w:val="Standaard"/>
    <w:rsid w:val="00EC10C6"/>
    <w:pPr>
      <w:spacing w:line="340" w:lineRule="exact"/>
    </w:pPr>
    <w:rPr>
      <w:sz w:val="28"/>
      <w:szCs w:val="28"/>
    </w:rPr>
  </w:style>
  <w:style w:type="paragraph" w:customStyle="1" w:styleId="StandaardVerdana16Projectcontract">
    <w:name w:val="Standaard Verdana 16 Projectcontract"/>
    <w:basedOn w:val="Standaard"/>
    <w:next w:val="Standaard"/>
    <w:rsid w:val="00EC10C6"/>
    <w:pPr>
      <w:spacing w:after="900" w:line="380" w:lineRule="exact"/>
    </w:pPr>
    <w:rPr>
      <w:sz w:val="32"/>
      <w:szCs w:val="32"/>
    </w:rPr>
  </w:style>
  <w:style w:type="paragraph" w:customStyle="1" w:styleId="StandaardVerdana8">
    <w:name w:val="Standaard Verdana 8"/>
    <w:basedOn w:val="Standaard"/>
    <w:next w:val="Standaard"/>
    <w:rsid w:val="00EC10C6"/>
    <w:rPr>
      <w:sz w:val="16"/>
      <w:szCs w:val="16"/>
    </w:rPr>
  </w:style>
  <w:style w:type="paragraph" w:customStyle="1" w:styleId="StandaardVet">
    <w:name w:val="Standaard Vet"/>
    <w:basedOn w:val="Standaard"/>
    <w:next w:val="Standaard"/>
    <w:rsid w:val="00EC10C6"/>
    <w:rPr>
      <w:b/>
    </w:rPr>
  </w:style>
  <w:style w:type="paragraph" w:customStyle="1" w:styleId="Subtitelpersbericht">
    <w:name w:val="Subtitel persbericht"/>
    <w:basedOn w:val="Titelpersbericht"/>
    <w:next w:val="Standaard"/>
    <w:rsid w:val="00EC10C6"/>
    <w:rPr>
      <w:b w:val="0"/>
    </w:rPr>
  </w:style>
  <w:style w:type="paragraph" w:customStyle="1" w:styleId="SubtitelRapport">
    <w:name w:val="Subtitel Rapport"/>
    <w:next w:val="Standaard"/>
    <w:rsid w:val="00EC10C6"/>
    <w:pPr>
      <w:spacing w:line="240" w:lineRule="exact"/>
    </w:pPr>
    <w:rPr>
      <w:rFonts w:ascii="Verdana" w:hAnsi="Verdana"/>
      <w:color w:val="000000"/>
      <w:sz w:val="16"/>
      <w:szCs w:val="16"/>
    </w:rPr>
  </w:style>
  <w:style w:type="table" w:customStyle="1" w:styleId="TabelVorderingsbriefrijhoogte">
    <w:name w:val="Tabel Vorderingsbrief rijhoogte"/>
    <w:rsid w:val="00EC10C6"/>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EC10C6"/>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EC10C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EC10C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EC10C6"/>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EC10C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EC10C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EC10C6"/>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EC10C6"/>
    <w:pPr>
      <w:spacing w:line="240" w:lineRule="exact"/>
    </w:pPr>
    <w:rPr>
      <w:rFonts w:ascii="Verdana" w:hAnsi="Verdana"/>
      <w:b/>
      <w:color w:val="000000"/>
      <w:sz w:val="16"/>
      <w:szCs w:val="16"/>
    </w:rPr>
  </w:style>
  <w:style w:type="paragraph" w:customStyle="1" w:styleId="Titelpersbericht">
    <w:name w:val="Titel persbericht"/>
    <w:next w:val="Standaard"/>
    <w:rsid w:val="00EC10C6"/>
    <w:pPr>
      <w:spacing w:line="320" w:lineRule="exact"/>
    </w:pPr>
    <w:rPr>
      <w:rFonts w:ascii="Verdana" w:hAnsi="Verdana"/>
      <w:b/>
      <w:color w:val="000000"/>
      <w:sz w:val="24"/>
      <w:szCs w:val="24"/>
    </w:rPr>
  </w:style>
  <w:style w:type="paragraph" w:customStyle="1" w:styleId="Toezendgegevens">
    <w:name w:val="Toezendgegevens"/>
    <w:rsid w:val="00EC10C6"/>
    <w:pPr>
      <w:spacing w:line="240" w:lineRule="exact"/>
    </w:pPr>
    <w:rPr>
      <w:rFonts w:ascii="Verdana" w:hAnsi="Verdana"/>
      <w:color w:val="000000"/>
      <w:sz w:val="18"/>
      <w:szCs w:val="18"/>
    </w:rPr>
  </w:style>
  <w:style w:type="paragraph" w:customStyle="1" w:styleId="ToezendgegevensHvK">
    <w:name w:val="Toezendgegevens HvK"/>
    <w:basedOn w:val="StandaardHvK"/>
    <w:rsid w:val="00EC10C6"/>
    <w:pPr>
      <w:spacing w:line="220" w:lineRule="exact"/>
    </w:pPr>
  </w:style>
  <w:style w:type="paragraph" w:customStyle="1" w:styleId="Verdana65">
    <w:name w:val="Verdana 6;5"/>
    <w:basedOn w:val="Standaard"/>
    <w:next w:val="Standaard"/>
    <w:rsid w:val="00EC10C6"/>
    <w:rPr>
      <w:sz w:val="13"/>
      <w:szCs w:val="13"/>
    </w:rPr>
  </w:style>
  <w:style w:type="paragraph" w:customStyle="1" w:styleId="Verdana65bold">
    <w:name w:val="Verdana 6;5 bold"/>
    <w:basedOn w:val="Standaard"/>
    <w:next w:val="Standaard"/>
    <w:rsid w:val="00EC10C6"/>
    <w:pPr>
      <w:spacing w:line="180" w:lineRule="exact"/>
    </w:pPr>
    <w:rPr>
      <w:b/>
      <w:sz w:val="13"/>
      <w:szCs w:val="13"/>
    </w:rPr>
  </w:style>
  <w:style w:type="paragraph" w:customStyle="1" w:styleId="Verdana8">
    <w:name w:val="Verdana 8"/>
    <w:next w:val="Standaard"/>
    <w:rsid w:val="00EC10C6"/>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EC10C6"/>
    <w:pPr>
      <w:jc w:val="right"/>
    </w:pPr>
    <w:rPr>
      <w:sz w:val="16"/>
      <w:szCs w:val="16"/>
    </w:rPr>
  </w:style>
  <w:style w:type="paragraph" w:customStyle="1" w:styleId="VetStandaard">
    <w:name w:val="Vet (Standaard)"/>
    <w:basedOn w:val="Standaard"/>
    <w:next w:val="Standaard"/>
    <w:rsid w:val="00EC10C6"/>
    <w:rPr>
      <w:b/>
    </w:rPr>
  </w:style>
  <w:style w:type="paragraph" w:customStyle="1" w:styleId="Voetnoot">
    <w:name w:val="Voetnoot"/>
    <w:basedOn w:val="Standaard"/>
    <w:rsid w:val="00EC10C6"/>
    <w:rPr>
      <w:sz w:val="16"/>
      <w:szCs w:val="16"/>
    </w:rPr>
  </w:style>
  <w:style w:type="paragraph" w:customStyle="1" w:styleId="VoetnootVorderingsbrief">
    <w:name w:val="Voetnoot Vorderingsbrief"/>
    <w:basedOn w:val="Standaard"/>
    <w:rsid w:val="00EC10C6"/>
    <w:pPr>
      <w:spacing w:line="200" w:lineRule="exact"/>
    </w:pPr>
    <w:rPr>
      <w:sz w:val="14"/>
      <w:szCs w:val="14"/>
    </w:rPr>
  </w:style>
  <w:style w:type="paragraph" w:customStyle="1" w:styleId="VTWmeldingrood">
    <w:name w:val="VTW melding rood"/>
    <w:basedOn w:val="Standaard"/>
    <w:next w:val="Standaard"/>
    <w:rsid w:val="00EC10C6"/>
    <w:rPr>
      <w:color w:val="FF0000"/>
      <w:sz w:val="16"/>
      <w:szCs w:val="16"/>
    </w:rPr>
  </w:style>
  <w:style w:type="table" w:customStyle="1" w:styleId="VTWTabelOnderdeel1">
    <w:name w:val="VTW Tabel Onderdeel 1"/>
    <w:rsid w:val="00EC10C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EC10C6"/>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EC10C6"/>
    <w:pPr>
      <w:shd w:val="clear" w:color="auto" w:fill="EEEEEE"/>
    </w:pPr>
  </w:style>
  <w:style w:type="paragraph" w:customStyle="1" w:styleId="VTWVerdana">
    <w:name w:val="VTW Verdana"/>
    <w:basedOn w:val="Standaard"/>
    <w:next w:val="Standaard"/>
    <w:rsid w:val="00EC10C6"/>
    <w:pPr>
      <w:spacing w:line="180" w:lineRule="exact"/>
    </w:pPr>
    <w:rPr>
      <w:sz w:val="14"/>
      <w:szCs w:val="14"/>
    </w:rPr>
  </w:style>
  <w:style w:type="table" w:customStyle="1" w:styleId="VTWAanvraagformulierKop">
    <w:name w:val="VTW_Aanvraagformulier_Kop"/>
    <w:rsid w:val="00EC10C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EC10C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EC10C6"/>
    <w:pPr>
      <w:spacing w:line="280" w:lineRule="exact"/>
    </w:pPr>
    <w:rPr>
      <w:b/>
      <w:sz w:val="24"/>
      <w:szCs w:val="24"/>
    </w:rPr>
  </w:style>
  <w:style w:type="paragraph" w:customStyle="1" w:styleId="VTWOndertitel">
    <w:name w:val="VTW_Ondertitel"/>
    <w:basedOn w:val="Standaard"/>
    <w:next w:val="Standaard"/>
    <w:rsid w:val="00EC10C6"/>
    <w:rPr>
      <w:sz w:val="20"/>
      <w:szCs w:val="20"/>
    </w:rPr>
  </w:style>
  <w:style w:type="paragraph" w:customStyle="1" w:styleId="WitregelNota8pt">
    <w:name w:val="Witregel Nota 8pt"/>
    <w:next w:val="Standaard"/>
    <w:rsid w:val="00EC10C6"/>
    <w:pPr>
      <w:spacing w:line="160" w:lineRule="exact"/>
    </w:pPr>
    <w:rPr>
      <w:rFonts w:ascii="Verdana" w:hAnsi="Verdana"/>
      <w:color w:val="000000"/>
      <w:sz w:val="16"/>
      <w:szCs w:val="16"/>
    </w:rPr>
  </w:style>
  <w:style w:type="paragraph" w:customStyle="1" w:styleId="WitregelNota9pt">
    <w:name w:val="Witregel Nota 9pt"/>
    <w:next w:val="Standaard"/>
    <w:rsid w:val="00EC10C6"/>
    <w:pPr>
      <w:spacing w:line="180" w:lineRule="exact"/>
    </w:pPr>
    <w:rPr>
      <w:rFonts w:ascii="Verdana" w:hAnsi="Verdana"/>
      <w:color w:val="000000"/>
      <w:sz w:val="18"/>
      <w:szCs w:val="18"/>
    </w:rPr>
  </w:style>
  <w:style w:type="paragraph" w:customStyle="1" w:styleId="WitregelW1">
    <w:name w:val="Witregel W1"/>
    <w:next w:val="Standaard"/>
    <w:rsid w:val="00EC10C6"/>
    <w:pPr>
      <w:spacing w:line="90" w:lineRule="exact"/>
    </w:pPr>
    <w:rPr>
      <w:rFonts w:ascii="Verdana" w:hAnsi="Verdana"/>
      <w:color w:val="000000"/>
      <w:sz w:val="9"/>
      <w:szCs w:val="9"/>
    </w:rPr>
  </w:style>
  <w:style w:type="paragraph" w:customStyle="1" w:styleId="WitregelW1bodytekst">
    <w:name w:val="Witregel W1 (bodytekst)"/>
    <w:next w:val="Standaard"/>
    <w:rsid w:val="00EC10C6"/>
    <w:pPr>
      <w:spacing w:line="240" w:lineRule="exact"/>
    </w:pPr>
    <w:rPr>
      <w:rFonts w:ascii="Verdana" w:hAnsi="Verdana"/>
      <w:color w:val="000000"/>
      <w:sz w:val="18"/>
      <w:szCs w:val="18"/>
    </w:rPr>
  </w:style>
  <w:style w:type="paragraph" w:customStyle="1" w:styleId="WitregelW2">
    <w:name w:val="Witregel W2"/>
    <w:next w:val="Standaard"/>
    <w:rsid w:val="00EC10C6"/>
    <w:pPr>
      <w:spacing w:line="270" w:lineRule="exact"/>
    </w:pPr>
    <w:rPr>
      <w:rFonts w:ascii="Verdana" w:hAnsi="Verdana"/>
      <w:color w:val="000000"/>
      <w:sz w:val="27"/>
      <w:szCs w:val="27"/>
    </w:rPr>
  </w:style>
  <w:style w:type="paragraph" w:customStyle="1" w:styleId="Witregel1pt">
    <w:name w:val="Witregel_1pt"/>
    <w:basedOn w:val="Standaard"/>
    <w:next w:val="Standaard"/>
    <w:rsid w:val="00EC10C6"/>
    <w:rPr>
      <w:sz w:val="2"/>
      <w:szCs w:val="2"/>
    </w:rPr>
  </w:style>
  <w:style w:type="paragraph" w:customStyle="1" w:styleId="wittetekst">
    <w:name w:val="witte tekst"/>
    <w:basedOn w:val="StandaardHvK"/>
    <w:rsid w:val="00EC10C6"/>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EC10C6"/>
    <w:pPr>
      <w:pageBreakBefore/>
      <w:numPr>
        <w:numId w:val="3"/>
      </w:numPr>
      <w:spacing w:before="180"/>
    </w:pPr>
    <w:rPr>
      <w:b/>
    </w:rPr>
  </w:style>
  <w:style w:type="paragraph" w:customStyle="1" w:styleId="WOBBesluitBijlageLidArtikel">
    <w:name w:val="WOB Besluit Bijlage Lid Artikel"/>
    <w:basedOn w:val="Standaard"/>
    <w:next w:val="Standaard"/>
    <w:rsid w:val="00EC10C6"/>
    <w:pPr>
      <w:numPr>
        <w:numId w:val="4"/>
      </w:numPr>
      <w:ind w:firstLine="0"/>
    </w:pPr>
  </w:style>
  <w:style w:type="paragraph" w:customStyle="1" w:styleId="WOBBesluitKop">
    <w:name w:val="WOB Besluit Kop"/>
    <w:basedOn w:val="Standaard"/>
    <w:next w:val="Standaard"/>
    <w:rsid w:val="00EC10C6"/>
    <w:pPr>
      <w:spacing w:before="180"/>
    </w:pPr>
    <w:rPr>
      <w:b/>
    </w:rPr>
  </w:style>
  <w:style w:type="paragraph" w:customStyle="1" w:styleId="WOBBesluitLidgenummerd">
    <w:name w:val="WOB Besluit Lid genummerd"/>
    <w:basedOn w:val="Standaard"/>
    <w:next w:val="Standaard"/>
    <w:rsid w:val="00EC10C6"/>
    <w:pPr>
      <w:numPr>
        <w:numId w:val="5"/>
      </w:numPr>
    </w:pPr>
  </w:style>
  <w:style w:type="paragraph" w:customStyle="1" w:styleId="WOBBesluitStandaard">
    <w:name w:val="WOB Besluit Standaard"/>
    <w:basedOn w:val="Standaard"/>
    <w:next w:val="Standaard"/>
    <w:rsid w:val="00EC10C6"/>
    <w:pPr>
      <w:spacing w:after="180"/>
    </w:pPr>
  </w:style>
  <w:style w:type="paragraph" w:customStyle="1" w:styleId="WOBBesluitSubkop">
    <w:name w:val="WOB Besluit Subkop"/>
    <w:basedOn w:val="Standaard"/>
    <w:next w:val="Standaard"/>
    <w:rsid w:val="00EC10C6"/>
    <w:pPr>
      <w:spacing w:before="180" w:after="180"/>
    </w:pPr>
    <w:rPr>
      <w:i/>
    </w:rPr>
  </w:style>
  <w:style w:type="paragraph" w:customStyle="1" w:styleId="WobBijlageLedenArtikel1">
    <w:name w:val="Wob_Bijlage_Leden_Artikel_1"/>
    <w:basedOn w:val="Standaard"/>
    <w:next w:val="Standaard"/>
    <w:rsid w:val="00EC10C6"/>
  </w:style>
  <w:style w:type="paragraph" w:customStyle="1" w:styleId="WobBijlageLedenArtikel10">
    <w:name w:val="Wob_Bijlage_Leden_Artikel_10"/>
    <w:basedOn w:val="Standaard"/>
    <w:next w:val="Standaard"/>
    <w:rsid w:val="00EC10C6"/>
  </w:style>
  <w:style w:type="paragraph" w:customStyle="1" w:styleId="WobBijlageLedenArtikel11">
    <w:name w:val="Wob_Bijlage_Leden_Artikel_11"/>
    <w:basedOn w:val="Standaard"/>
    <w:next w:val="Standaard"/>
    <w:rsid w:val="00EC10C6"/>
  </w:style>
  <w:style w:type="paragraph" w:customStyle="1" w:styleId="WobBijlageLedenArtikel3">
    <w:name w:val="Wob_Bijlage_Leden_Artikel_3"/>
    <w:basedOn w:val="Standaard"/>
    <w:next w:val="Standaard"/>
    <w:rsid w:val="00EC10C6"/>
  </w:style>
  <w:style w:type="paragraph" w:customStyle="1" w:styleId="WobBijlageLedenArtikel6">
    <w:name w:val="Wob_Bijlage_Leden_Artikel_6"/>
    <w:basedOn w:val="Standaard"/>
    <w:next w:val="Standaard"/>
    <w:rsid w:val="00EC10C6"/>
  </w:style>
  <w:style w:type="paragraph" w:customStyle="1" w:styleId="WobBijlageLedenArtikel7">
    <w:name w:val="Wob_Bijlage_Leden_Artikel_7"/>
    <w:basedOn w:val="Standaard"/>
    <w:next w:val="Standaard"/>
    <w:rsid w:val="00EC10C6"/>
  </w:style>
  <w:style w:type="paragraph" w:customStyle="1" w:styleId="Workaroundalineatekstblok">
    <w:name w:val="Workaround alinea tekstblok"/>
    <w:rsid w:val="00EC10C6"/>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EC10C6"/>
    <w:pPr>
      <w:spacing w:line="240" w:lineRule="exact"/>
    </w:pPr>
    <w:rPr>
      <w:rFonts w:ascii="Verdana" w:hAnsi="Verdana"/>
      <w:i/>
      <w:color w:val="000000"/>
      <w:sz w:val="18"/>
      <w:szCs w:val="18"/>
    </w:rPr>
  </w:style>
  <w:style w:type="paragraph" w:customStyle="1" w:styleId="Workaroundgroetregel">
    <w:name w:val="Workaround groetregel"/>
    <w:next w:val="Standaard"/>
    <w:rsid w:val="00EC10C6"/>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EC10C6"/>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EC10C6"/>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8798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87980"/>
    <w:rPr>
      <w:rFonts w:ascii="Verdana" w:hAnsi="Verdana"/>
      <w:color w:val="000000"/>
      <w:sz w:val="18"/>
      <w:szCs w:val="18"/>
    </w:rPr>
  </w:style>
  <w:style w:type="paragraph" w:styleId="Voettekst">
    <w:name w:val="footer"/>
    <w:basedOn w:val="Standaard"/>
    <w:link w:val="VoettekstChar"/>
    <w:uiPriority w:val="99"/>
    <w:unhideWhenUsed/>
    <w:rsid w:val="0098798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87980"/>
    <w:rPr>
      <w:rFonts w:ascii="Verdana" w:hAnsi="Verdana"/>
      <w:color w:val="000000"/>
      <w:sz w:val="18"/>
      <w:szCs w:val="18"/>
    </w:rPr>
  </w:style>
  <w:style w:type="character" w:styleId="Verwijzingopmerking">
    <w:name w:val="annotation reference"/>
    <w:basedOn w:val="Standaardalinea-lettertype"/>
    <w:uiPriority w:val="99"/>
    <w:semiHidden/>
    <w:unhideWhenUsed/>
    <w:rsid w:val="00F97F12"/>
    <w:rPr>
      <w:sz w:val="16"/>
      <w:szCs w:val="16"/>
    </w:rPr>
  </w:style>
  <w:style w:type="paragraph" w:styleId="Tekstopmerking">
    <w:name w:val="annotation text"/>
    <w:basedOn w:val="Standaard"/>
    <w:link w:val="TekstopmerkingChar"/>
    <w:uiPriority w:val="99"/>
    <w:semiHidden/>
    <w:unhideWhenUsed/>
    <w:rsid w:val="00F97F1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7F1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7F12"/>
    <w:rPr>
      <w:b/>
      <w:bCs/>
    </w:rPr>
  </w:style>
  <w:style w:type="character" w:customStyle="1" w:styleId="OnderwerpvanopmerkingChar">
    <w:name w:val="Onderwerp van opmerking Char"/>
    <w:basedOn w:val="TekstopmerkingChar"/>
    <w:link w:val="Onderwerpvanopmerking"/>
    <w:uiPriority w:val="99"/>
    <w:semiHidden/>
    <w:rsid w:val="00F97F12"/>
    <w:rPr>
      <w:rFonts w:ascii="Verdana" w:hAnsi="Verdana"/>
      <w:b/>
      <w:bCs/>
      <w:color w:val="000000"/>
    </w:rPr>
  </w:style>
  <w:style w:type="paragraph" w:styleId="Ballontekst">
    <w:name w:val="Balloon Text"/>
    <w:basedOn w:val="Standaard"/>
    <w:link w:val="BallontekstChar"/>
    <w:uiPriority w:val="99"/>
    <w:semiHidden/>
    <w:unhideWhenUsed/>
    <w:rsid w:val="00F97F1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97F12"/>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600328604">
      <w:bodyDiv w:val="1"/>
      <w:marLeft w:val="0"/>
      <w:marRight w:val="0"/>
      <w:marTop w:val="0"/>
      <w:marBottom w:val="0"/>
      <w:divBdr>
        <w:top w:val="none" w:sz="0" w:space="0" w:color="auto"/>
        <w:left w:val="none" w:sz="0" w:space="0" w:color="auto"/>
        <w:bottom w:val="none" w:sz="0" w:space="0" w:color="auto"/>
        <w:right w:val="none" w:sz="0" w:space="0" w:color="auto"/>
      </w:divBdr>
    </w:div>
    <w:div w:id="193659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 Target="webSettings0.xml" Id="rId19"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697</ap:Words>
  <ap:Characters>3837</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2017-11-29T11:02:00.0000000Z</dcterms:created>
  <dcterms:modified xsi:type="dcterms:W3CDTF">2017-12-11T12:42:00.0000000Z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Uw brief studentensteden maatregelen tegen hoge huren</vt:lpwstr>
  </property>
  <property fmtid="{D5CDD505-2E9C-101B-9397-08002B2CF9AE}" pid="4" name="Datum">
    <vt:lpwstr>29 november 2017</vt:lpwstr>
  </property>
  <property fmtid="{D5CDD505-2E9C-101B-9397-08002B2CF9AE}" pid="5" name="Docgensjabloon">
    <vt:lpwstr>DocGen_Brief_nl_NL</vt:lpwstr>
  </property>
  <property fmtid="{D5CDD505-2E9C-101B-9397-08002B2CF9AE}" pid="6" name="Aan">
    <vt:lpwstr>De wethouders Wonen van de studentensteden</vt:lpwstr>
  </property>
  <property fmtid="{D5CDD505-2E9C-101B-9397-08002B2CF9AE}" pid="7" name="Kenmerk">
    <vt:lpwstr>2017-0000612039</vt:lpwstr>
  </property>
  <property fmtid="{D5CDD505-2E9C-101B-9397-08002B2CF9AE}" pid="8" name="UwKenmerk">
    <vt:lpwstr>2017-115485</vt:lpwstr>
  </property>
  <property fmtid="{D5CDD505-2E9C-101B-9397-08002B2CF9AE}" pid="9" name="ContentTypeId">
    <vt:lpwstr>0x010100CD919935E17BA04F86F45F221716DC14</vt:lpwstr>
  </property>
</Properties>
</file>