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2A" w:rsidRDefault="0029572A">
      <w:pPr>
        <w:spacing w:line="1" w:lineRule="exact"/>
        <w:sectPr w:rsidR="0029572A" w:rsidSect="00B96DE5">
          <w:headerReference w:type="default" r:id="rId9"/>
          <w:type w:val="continuous"/>
          <w:pgSz w:w="11905" w:h="16837"/>
          <w:pgMar w:top="1701" w:right="1701" w:bottom="221" w:left="2211" w:header="709" w:footer="709" w:gutter="0"/>
          <w:cols w:space="708"/>
        </w:sectPr>
      </w:pPr>
    </w:p>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B96DE5" w:rsidP="00AD63EC" w:rsidRDefault="00B96DE5"/>
    <w:p w:rsidR="00864239" w:rsidP="00AD63EC" w:rsidRDefault="00864239"/>
    <w:p w:rsidRPr="00AD63EC" w:rsidR="00AD63EC" w:rsidP="00AD63EC" w:rsidRDefault="00AD63EC">
      <w:r w:rsidRPr="00AD63EC">
        <w:t>Geachte collega,</w:t>
      </w:r>
    </w:p>
    <w:p w:rsidRPr="00AD63EC" w:rsidR="00AD63EC" w:rsidP="00AD63EC" w:rsidRDefault="00AD63EC"/>
    <w:p w:rsidRPr="00B96DE5" w:rsidR="00AD63EC" w:rsidP="00B96DE5" w:rsidRDefault="00C276E7">
      <w:pPr>
        <w:pStyle w:val="Huisstijl-Ondertekeningvervolg"/>
        <w:rPr>
          <w:i w:val="0"/>
          <w:iCs w:val="0"/>
        </w:rPr>
      </w:pPr>
      <w:r>
        <w:rPr>
          <w:i w:val="0"/>
          <w:iCs w:val="0"/>
        </w:rPr>
        <w:t xml:space="preserve">In de bijlage </w:t>
      </w:r>
      <w:r w:rsidRPr="00AD63EC" w:rsidR="00AD63EC">
        <w:rPr>
          <w:i w:val="0"/>
          <w:iCs w:val="0"/>
        </w:rPr>
        <w:t>vindt u het overzicht van de gezamenlijke</w:t>
      </w:r>
      <w:r>
        <w:rPr>
          <w:i w:val="0"/>
          <w:iCs w:val="0"/>
        </w:rPr>
        <w:t xml:space="preserve"> interparlementaire</w:t>
      </w:r>
      <w:r w:rsidRPr="00AD63EC" w:rsidR="00AD63EC">
        <w:rPr>
          <w:i w:val="0"/>
          <w:iCs w:val="0"/>
        </w:rPr>
        <w:t xml:space="preserve"> bijeenkomste</w:t>
      </w:r>
      <w:r>
        <w:rPr>
          <w:i w:val="0"/>
          <w:iCs w:val="0"/>
        </w:rPr>
        <w:t xml:space="preserve">n, </w:t>
      </w:r>
      <w:r w:rsidRPr="00AD63EC" w:rsidR="00AD63EC">
        <w:rPr>
          <w:i w:val="0"/>
          <w:iCs w:val="0"/>
        </w:rPr>
        <w:t>die in het komende halfjaar door h</w:t>
      </w:r>
      <w:r>
        <w:rPr>
          <w:i w:val="0"/>
          <w:iCs w:val="0"/>
        </w:rPr>
        <w:t>et parlement van h</w:t>
      </w:r>
      <w:r w:rsidRPr="00AD63EC" w:rsidR="00AD63EC">
        <w:rPr>
          <w:i w:val="0"/>
          <w:iCs w:val="0"/>
        </w:rPr>
        <w:t xml:space="preserve">et inkomende Bulgaarse EU-voorzitterschap en het Europees Parlement zullen worden georganiseerd. </w:t>
      </w:r>
    </w:p>
    <w:p w:rsidRPr="00AD63EC" w:rsidR="00AD63EC" w:rsidP="00AD63EC" w:rsidRDefault="00AD63EC">
      <w:pPr>
        <w:pStyle w:val="Huisstijl-Ondertekeningvervolg"/>
        <w:rPr>
          <w:i w:val="0"/>
          <w:iCs w:val="0"/>
        </w:rPr>
      </w:pPr>
    </w:p>
    <w:p w:rsidRPr="00AD63EC" w:rsidR="00AD63EC" w:rsidP="00AD63EC" w:rsidRDefault="00AD63EC">
      <w:pPr>
        <w:pStyle w:val="Huisstijl-Ondertekeningvervolg"/>
        <w:rPr>
          <w:i w:val="0"/>
          <w:iCs w:val="0"/>
        </w:rPr>
      </w:pPr>
      <w:r w:rsidRPr="00AD63EC">
        <w:rPr>
          <w:i w:val="0"/>
          <w:iCs w:val="0"/>
        </w:rPr>
        <w:t xml:space="preserve">De Kamer heeft meermalen Kamerbreed het belang van interparlementaire bijeenkomsten onderstreept. Contacten, opgedaan op deze bijeenkomsten, dragen bij aan de uitwisseling van informatie ten behoeve van onze parlementaire controle op de inzet van de regering en aan grip op het Europese besluitvormingsproces. Conferenties bieden ook de mogelijkheid om informatie uit de eerste hand te verkrijgen over actuele Europese onderwerpen en de positie van de Tweede Kamer op bepaalde onderwerpen uit te dragen. </w:t>
      </w:r>
      <w:r w:rsidRPr="00AD63EC">
        <w:rPr>
          <w:i w:val="0"/>
          <w:iCs w:val="0"/>
        </w:rPr>
        <w:br/>
      </w:r>
    </w:p>
    <w:p w:rsidRPr="00AD63EC" w:rsidR="00AD63EC" w:rsidP="00AD63EC" w:rsidRDefault="00AD63EC">
      <w:pPr>
        <w:pStyle w:val="Huisstijl-Ondertekeningvervolg"/>
        <w:rPr>
          <w:i w:val="0"/>
          <w:iCs w:val="0"/>
        </w:rPr>
      </w:pPr>
      <w:r w:rsidRPr="00AD63EC">
        <w:rPr>
          <w:i w:val="0"/>
          <w:iCs w:val="0"/>
        </w:rPr>
        <w:t>Als de thematiek van een of meerdere conferenties uw commissie aang</w:t>
      </w:r>
      <w:r w:rsidR="00C276E7">
        <w:rPr>
          <w:i w:val="0"/>
          <w:iCs w:val="0"/>
        </w:rPr>
        <w:t xml:space="preserve">aat wil ik u verzoeken de datum of </w:t>
      </w:r>
      <w:r w:rsidRPr="00AD63EC">
        <w:rPr>
          <w:i w:val="0"/>
          <w:iCs w:val="0"/>
        </w:rPr>
        <w:t xml:space="preserve">data nu reeds kenbaar te maken in de commissieagenda en in </w:t>
      </w:r>
      <w:proofErr w:type="spellStart"/>
      <w:r w:rsidRPr="00AD63EC">
        <w:rPr>
          <w:i w:val="0"/>
          <w:iCs w:val="0"/>
        </w:rPr>
        <w:t>Parlis</w:t>
      </w:r>
      <w:proofErr w:type="spellEnd"/>
      <w:r w:rsidRPr="00AD63EC">
        <w:rPr>
          <w:i w:val="0"/>
          <w:iCs w:val="0"/>
        </w:rPr>
        <w:t xml:space="preserve">. Zo kunnen commissieleden en -staf in de planning rekening houden met mogelijke deelname. Op het moment dat de uitnodiging en het programma door de gastorganisatie worden bekendgemaakt, zal deze informatie aan uw commissie worden doorgeleid. Ten behoeve van de effectiviteit en zichtbaarheid van deelname wordt u aanbevolen om dan, zoals gebruikelijk, een delegatie en inbreng namens de </w:t>
      </w:r>
      <w:r w:rsidR="00C276E7">
        <w:rPr>
          <w:i w:val="0"/>
          <w:iCs w:val="0"/>
        </w:rPr>
        <w:t xml:space="preserve">commissie </w:t>
      </w:r>
      <w:bookmarkStart w:name="_GoBack" w:id="0"/>
      <w:bookmarkEnd w:id="0"/>
      <w:r w:rsidR="00C276E7">
        <w:rPr>
          <w:i w:val="0"/>
          <w:iCs w:val="0"/>
        </w:rPr>
        <w:t>te laten vaststellen</w:t>
      </w:r>
      <w:r w:rsidRPr="00AD63EC">
        <w:rPr>
          <w:i w:val="0"/>
          <w:iCs w:val="0"/>
        </w:rPr>
        <w:t xml:space="preserve"> en de delegatie achteraf verslag te laten doen.</w:t>
      </w:r>
    </w:p>
    <w:p w:rsidRPr="00AD63EC" w:rsidR="00AD63EC" w:rsidP="00AD63EC" w:rsidRDefault="00AD63EC">
      <w:pPr>
        <w:pStyle w:val="Huisstijl-Ondertekeningvervolg"/>
        <w:rPr>
          <w:i w:val="0"/>
        </w:rPr>
      </w:pPr>
    </w:p>
    <w:p w:rsidRPr="00AD63EC" w:rsidR="00AD63EC" w:rsidP="00AD63EC" w:rsidRDefault="00AD63EC">
      <w:pPr>
        <w:pStyle w:val="Huisstijl-Ondertekeningvervolg"/>
        <w:rPr>
          <w:i w:val="0"/>
        </w:rPr>
      </w:pPr>
      <w:r w:rsidRPr="00AD63EC">
        <w:rPr>
          <w:i w:val="0"/>
        </w:rPr>
        <w:t>De EU-</w:t>
      </w:r>
      <w:r w:rsidR="00864239">
        <w:rPr>
          <w:i w:val="0"/>
        </w:rPr>
        <w:t>specialist</w:t>
      </w:r>
      <w:r w:rsidRPr="00AD63EC">
        <w:rPr>
          <w:i w:val="0"/>
        </w:rPr>
        <w:t xml:space="preserve"> van uw commissie en de parlementaire vertegenwoordiging van de Staten-Generaal in Brussel kunnen desgewenst nadere informatie verschaffen en behulpzaam zijn bij de organisatie en voorbereiding van inbreng en bij het organiseren van afspraken en marge van de vergaderingen.</w:t>
      </w:r>
    </w:p>
    <w:p w:rsidRPr="00AD63EC" w:rsidR="00AD63EC" w:rsidP="00AD63EC" w:rsidRDefault="00AD63EC">
      <w:pPr>
        <w:pStyle w:val="Huisstijl-Slotzin"/>
        <w:tabs>
          <w:tab w:val="left" w:pos="5160"/>
        </w:tabs>
      </w:pPr>
      <w:r w:rsidRPr="00AD63EC">
        <w:t>Hoogachtend,</w:t>
      </w:r>
    </w:p>
    <w:p w:rsidRPr="00AD63EC" w:rsidR="00AD63EC" w:rsidP="00AD63EC" w:rsidRDefault="00AD63EC">
      <w:pPr>
        <w:pStyle w:val="Huisstijl-Ondertekeningvervolg"/>
        <w:rPr>
          <w:i w:val="0"/>
          <w:iCs w:val="0"/>
        </w:rPr>
      </w:pPr>
    </w:p>
    <w:p w:rsidR="00B96DE5" w:rsidP="00AD63EC" w:rsidRDefault="00B96DE5">
      <w:pPr>
        <w:pStyle w:val="Huisstijl-Ondertekeningvervolg"/>
        <w:rPr>
          <w:i w:val="0"/>
          <w:iCs w:val="0"/>
        </w:rPr>
      </w:pPr>
    </w:p>
    <w:p w:rsidR="00B96DE5" w:rsidP="00AD63EC" w:rsidRDefault="00B96DE5">
      <w:pPr>
        <w:pStyle w:val="Huisstijl-Ondertekeningvervolg"/>
        <w:rPr>
          <w:i w:val="0"/>
          <w:iCs w:val="0"/>
        </w:rPr>
      </w:pPr>
    </w:p>
    <w:p w:rsidR="00B96DE5" w:rsidP="00AD63EC" w:rsidRDefault="00B96DE5">
      <w:pPr>
        <w:pStyle w:val="Huisstijl-Ondertekeningvervolg"/>
        <w:rPr>
          <w:i w:val="0"/>
          <w:iCs w:val="0"/>
        </w:rPr>
      </w:pPr>
    </w:p>
    <w:p w:rsidR="00B96DE5" w:rsidP="00AD63EC" w:rsidRDefault="00B96DE5">
      <w:pPr>
        <w:pStyle w:val="Huisstijl-Ondertekeningvervolg"/>
        <w:rPr>
          <w:i w:val="0"/>
          <w:iCs w:val="0"/>
        </w:rPr>
      </w:pPr>
    </w:p>
    <w:p w:rsidRPr="00AD63EC" w:rsidR="00AD63EC" w:rsidP="00AD63EC" w:rsidRDefault="00AD63EC">
      <w:pPr>
        <w:pStyle w:val="Huisstijl-Ondertekeningvervolg"/>
        <w:rPr>
          <w:i w:val="0"/>
          <w:iCs w:val="0"/>
        </w:rPr>
      </w:pPr>
      <w:r w:rsidRPr="00AD63EC">
        <w:rPr>
          <w:i w:val="0"/>
          <w:iCs w:val="0"/>
        </w:rPr>
        <w:t>M. Azmani</w:t>
      </w:r>
    </w:p>
    <w:p w:rsidR="00B96DE5" w:rsidP="00AD63EC" w:rsidRDefault="00B96DE5">
      <w:pPr>
        <w:pStyle w:val="Huisstijl-Ondertekeningvervolg"/>
        <w:rPr>
          <w:i w:val="0"/>
          <w:iCs w:val="0"/>
        </w:rPr>
      </w:pPr>
    </w:p>
    <w:p w:rsidRPr="00AD63EC" w:rsidR="00AD63EC" w:rsidP="00AD63EC" w:rsidRDefault="00AD63EC">
      <w:pPr>
        <w:pStyle w:val="Huisstijl-Ondertekeningvervolg"/>
        <w:rPr>
          <w:i w:val="0"/>
          <w:iCs w:val="0"/>
        </w:rPr>
      </w:pPr>
      <w:r w:rsidRPr="00AD63EC">
        <w:rPr>
          <w:i w:val="0"/>
          <w:iCs w:val="0"/>
        </w:rPr>
        <w:t xml:space="preserve">Voorzitter van de vaste commissie </w:t>
      </w:r>
      <w:r w:rsidR="00B96DE5">
        <w:rPr>
          <w:i w:val="0"/>
          <w:iCs w:val="0"/>
        </w:rPr>
        <w:t xml:space="preserve">voor </w:t>
      </w:r>
      <w:r w:rsidRPr="00AD63EC">
        <w:rPr>
          <w:i w:val="0"/>
          <w:iCs w:val="0"/>
        </w:rPr>
        <w:t>Europese Zaken</w:t>
      </w:r>
    </w:p>
    <w:p w:rsidR="00AD63EC" w:rsidP="00AD63EC" w:rsidRDefault="00AD63EC">
      <w:pPr>
        <w:pStyle w:val="Huisstijl-Ondertekeningvervolg"/>
        <w:rPr>
          <w:rFonts w:ascii="Arial Unicode MS" w:hAnsi="Arial Unicode MS"/>
        </w:rPr>
      </w:pPr>
    </w:p>
    <w:p w:rsidR="00B96DE5" w:rsidP="00AD63EC" w:rsidRDefault="00B96DE5">
      <w:pPr>
        <w:pStyle w:val="Huisstijl-Ondertekeningvervolg"/>
        <w:rPr>
          <w:rFonts w:ascii="Arial Unicode MS" w:hAnsi="Arial Unicode MS"/>
        </w:rPr>
      </w:pPr>
    </w:p>
    <w:p w:rsidR="00B96DE5" w:rsidP="00AD63EC" w:rsidRDefault="00B96DE5">
      <w:pPr>
        <w:pStyle w:val="Huisstijl-Ondertekeningvervolg"/>
        <w:rPr>
          <w:rFonts w:ascii="Arial Unicode MS" w:hAnsi="Arial Unicode MS"/>
        </w:rPr>
      </w:pPr>
    </w:p>
    <w:p w:rsidR="00B96DE5" w:rsidP="00AD63EC" w:rsidRDefault="00B96DE5">
      <w:pPr>
        <w:pStyle w:val="Huisstijl-Ondertekeningvervolg"/>
        <w:rPr>
          <w:rFonts w:ascii="Arial Unicode MS" w:hAnsi="Arial Unicode MS"/>
        </w:rPr>
      </w:pPr>
    </w:p>
    <w:p w:rsidR="00B96DE5" w:rsidP="00AD63EC" w:rsidRDefault="00B96DE5">
      <w:pPr>
        <w:pStyle w:val="Huisstijl-Ondertekeningvervolg"/>
        <w:rPr>
          <w:b/>
          <w:bCs/>
          <w:i w:val="0"/>
          <w:iCs w:val="0"/>
        </w:rPr>
      </w:pPr>
    </w:p>
    <w:p w:rsidR="00B96DE5" w:rsidP="00AD63EC" w:rsidRDefault="00B96DE5">
      <w:pPr>
        <w:pStyle w:val="Huisstijl-Ondertekeningvervolg"/>
        <w:rPr>
          <w:b/>
          <w:bCs/>
          <w:i w:val="0"/>
          <w:iCs w:val="0"/>
        </w:rPr>
      </w:pPr>
    </w:p>
    <w:p w:rsidR="00B96DE5" w:rsidP="00AD63EC" w:rsidRDefault="00B96DE5">
      <w:pPr>
        <w:pStyle w:val="Huisstijl-Ondertekeningvervolg"/>
        <w:rPr>
          <w:b/>
          <w:bCs/>
          <w:i w:val="0"/>
          <w:iCs w:val="0"/>
        </w:rPr>
      </w:pPr>
    </w:p>
    <w:p w:rsidR="004E52A7" w:rsidP="00AD63EC" w:rsidRDefault="004E52A7">
      <w:pPr>
        <w:pStyle w:val="Huisstijl-Ondertekeningvervolg"/>
        <w:rPr>
          <w:b/>
          <w:bCs/>
          <w:i w:val="0"/>
          <w:iCs w:val="0"/>
        </w:rPr>
      </w:pPr>
    </w:p>
    <w:p w:rsidR="00AD63EC" w:rsidP="00AD63EC" w:rsidRDefault="00AD63EC">
      <w:pPr>
        <w:pStyle w:val="Huisstijl-Ondertekeningvervolg"/>
        <w:rPr>
          <w:b/>
          <w:bCs/>
          <w:i w:val="0"/>
          <w:iCs w:val="0"/>
        </w:rPr>
      </w:pPr>
      <w:r>
        <w:rPr>
          <w:b/>
          <w:bCs/>
          <w:i w:val="0"/>
          <w:iCs w:val="0"/>
        </w:rPr>
        <w:t>INTERPARLEMENTAIRE BIJEENKOMSTEN EERSTE HELFT 2018</w:t>
      </w:r>
    </w:p>
    <w:p w:rsidR="00AD63EC" w:rsidP="00AD63EC" w:rsidRDefault="00AD63EC">
      <w:pPr>
        <w:pStyle w:val="Huisstijl-Ondertekeningvervolg"/>
        <w:rPr>
          <w:b/>
          <w:bCs/>
          <w:i w:val="0"/>
          <w:iCs w:val="0"/>
        </w:rPr>
      </w:pPr>
    </w:p>
    <w:tbl>
      <w:tblPr>
        <w:tblStyle w:val="TableNormal"/>
        <w:tblW w:w="833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1532"/>
        <w:gridCol w:w="4252"/>
        <w:gridCol w:w="992"/>
        <w:gridCol w:w="1560"/>
      </w:tblGrid>
      <w:tr w:rsidR="00AD63EC" w:rsidTr="00B96DE5">
        <w:trPr>
          <w:trHeight w:val="23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rPr>
                <w:b/>
                <w:bCs/>
              </w:rPr>
              <w:t>Datum</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rPr>
                <w:b/>
                <w:bCs/>
              </w:rPr>
              <w:t>Bijeenkomst</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rPr>
                <w:b/>
                <w:bCs/>
              </w:rPr>
              <w:t>Locatie</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B96DE5" w:rsidRDefault="00B96DE5">
            <w:r>
              <w:rPr>
                <w:b/>
                <w:bCs/>
              </w:rPr>
              <w:t xml:space="preserve"> </w:t>
            </w:r>
            <w:r w:rsidR="00AD63EC">
              <w:rPr>
                <w:b/>
                <w:bCs/>
              </w:rPr>
              <w:t>C</w:t>
            </w:r>
            <w:r>
              <w:rPr>
                <w:b/>
                <w:bCs/>
              </w:rPr>
              <w:t>ommissie(s)</w:t>
            </w:r>
          </w:p>
        </w:tc>
      </w:tr>
      <w:tr w:rsidR="00AD63EC" w:rsidTr="00B96DE5">
        <w:trPr>
          <w:trHeight w:val="67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21-22 januari</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AD63EC">
            <w:pPr>
              <w:rPr>
                <w:color w:val="auto"/>
              </w:rPr>
            </w:pPr>
            <w:r w:rsidRPr="004E52A7">
              <w:rPr>
                <w:color w:val="auto"/>
              </w:rPr>
              <w:t>COSAC</w:t>
            </w:r>
            <w:r w:rsidRPr="004E52A7" w:rsidR="00864239">
              <w:rPr>
                <w:color w:val="auto"/>
              </w:rPr>
              <w:t>-v</w:t>
            </w:r>
            <w:r w:rsidRPr="004E52A7">
              <w:rPr>
                <w:color w:val="auto"/>
              </w:rPr>
              <w:t>oorzittersconferentie</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Sofia, Bulgarije</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EUZA</w:t>
            </w:r>
          </w:p>
        </w:tc>
      </w:tr>
      <w:tr w:rsidR="00AD63EC" w:rsidTr="00B96DE5">
        <w:trPr>
          <w:trHeight w:val="533"/>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24 januari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864239">
            <w:pPr>
              <w:rPr>
                <w:i/>
                <w:color w:val="auto"/>
              </w:rPr>
            </w:pPr>
            <w:r w:rsidRPr="004E52A7">
              <w:rPr>
                <w:color w:val="auto"/>
              </w:rPr>
              <w:t>Interparlementaire commissie</w:t>
            </w:r>
            <w:r w:rsidRPr="004E52A7" w:rsidR="00AD63EC">
              <w:rPr>
                <w:color w:val="auto"/>
              </w:rPr>
              <w:t xml:space="preserve">bijeenkomst </w:t>
            </w:r>
            <w:r w:rsidRPr="004E52A7" w:rsidR="00AD63EC">
              <w:rPr>
                <w:i/>
                <w:color w:val="auto"/>
              </w:rPr>
              <w:t>‘Legale wegen naar migratie’</w:t>
            </w:r>
          </w:p>
          <w:p w:rsidRPr="004E52A7" w:rsidR="00AD63EC" w:rsidP="002D4FF0" w:rsidRDefault="00AD63EC">
            <w:pPr>
              <w:rPr>
                <w:color w:val="auto"/>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EP, Brussel</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J&amp;V</w:t>
            </w:r>
          </w:p>
        </w:tc>
      </w:tr>
      <w:tr w:rsidR="00AD63EC" w:rsidTr="00B96DE5">
        <w:trPr>
          <w:trHeight w:val="533"/>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B96DE5">
            <w:r>
              <w:t>16-</w:t>
            </w:r>
            <w:r w:rsidR="00AD63EC">
              <w:t xml:space="preserve">17 februari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AD63EC">
            <w:pPr>
              <w:rPr>
                <w:color w:val="auto"/>
              </w:rPr>
            </w:pPr>
            <w:r w:rsidRPr="004E52A7">
              <w:rPr>
                <w:color w:val="auto"/>
              </w:rPr>
              <w:t>Interparlementaire conferentie GBVB/GVDB</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Sofia, Bulgarije</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BUZA, DEF</w:t>
            </w:r>
          </w:p>
        </w:tc>
      </w:tr>
      <w:tr w:rsidR="00AD63EC" w:rsidTr="00B96DE5">
        <w:trPr>
          <w:trHeight w:val="23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19-20 februari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AD63EC">
            <w:pPr>
              <w:rPr>
                <w:color w:val="auto"/>
              </w:rPr>
            </w:pPr>
            <w:r w:rsidRPr="004E52A7">
              <w:rPr>
                <w:color w:val="auto"/>
              </w:rPr>
              <w:t xml:space="preserve">Europees Semester </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EP, Brussel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FIN</w:t>
            </w:r>
            <w:r w:rsidR="00B96DE5">
              <w:t>,</w:t>
            </w:r>
            <w:r>
              <w:t xml:space="preserve"> EZK</w:t>
            </w:r>
          </w:p>
        </w:tc>
      </w:tr>
      <w:tr w:rsidR="00AD63EC" w:rsidTr="00B96DE5">
        <w:trPr>
          <w:trHeight w:val="23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27 februari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4E52A7" w:rsidRDefault="00B96DE5">
            <w:pPr>
              <w:rPr>
                <w:color w:val="auto"/>
              </w:rPr>
            </w:pPr>
            <w:r w:rsidRPr="004E52A7">
              <w:rPr>
                <w:color w:val="auto"/>
              </w:rPr>
              <w:t>Interparlementaire commissie</w:t>
            </w:r>
            <w:r w:rsidRPr="004E52A7" w:rsidR="00AD63EC">
              <w:rPr>
                <w:color w:val="auto"/>
              </w:rPr>
              <w:t>bijeenkomst ‘</w:t>
            </w:r>
            <w:r w:rsidRPr="004E52A7" w:rsidR="004E52A7">
              <w:rPr>
                <w:i/>
                <w:color w:val="auto"/>
              </w:rPr>
              <w:t>M</w:t>
            </w:r>
            <w:r w:rsidRPr="004E52A7" w:rsidR="00864239">
              <w:rPr>
                <w:i/>
                <w:color w:val="auto"/>
              </w:rPr>
              <w:t xml:space="preserve">ondiale </w:t>
            </w:r>
            <w:r w:rsidRPr="004E52A7" w:rsidR="004E52A7">
              <w:rPr>
                <w:i/>
                <w:color w:val="auto"/>
              </w:rPr>
              <w:t>overeenkomsten</w:t>
            </w:r>
            <w:r w:rsidRPr="004E52A7" w:rsidR="00864239">
              <w:rPr>
                <w:i/>
                <w:color w:val="auto"/>
              </w:rPr>
              <w:t xml:space="preserve"> inzake vl</w:t>
            </w:r>
            <w:r w:rsidRPr="004E52A7" w:rsidR="004E52A7">
              <w:rPr>
                <w:i/>
                <w:color w:val="auto"/>
              </w:rPr>
              <w:t>uchtelingen en mondiale overeenkomsten</w:t>
            </w:r>
            <w:r w:rsidRPr="004E52A7" w:rsidR="00864239">
              <w:rPr>
                <w:i/>
                <w:color w:val="auto"/>
              </w:rPr>
              <w:t xml:space="preserve"> voor veilige, ordelijke en reguliere migratie’</w:t>
            </w:r>
            <w:r w:rsidRPr="004E52A7" w:rsidR="00AD63EC">
              <w:rPr>
                <w:i/>
                <w:color w:val="auto"/>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EP, Brussel</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B96DE5">
            <w:r>
              <w:t xml:space="preserve"> </w:t>
            </w:r>
            <w:r w:rsidR="00AD63EC">
              <w:t>J&amp;V</w:t>
            </w:r>
          </w:p>
        </w:tc>
      </w:tr>
      <w:tr w:rsidR="00AD63EC" w:rsidTr="00B96DE5">
        <w:trPr>
          <w:trHeight w:val="23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8 maart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B96DE5" w:rsidRDefault="00864239">
            <w:pPr>
              <w:rPr>
                <w:color w:val="auto"/>
              </w:rPr>
            </w:pPr>
            <w:r w:rsidRPr="004E52A7">
              <w:rPr>
                <w:color w:val="auto"/>
              </w:rPr>
              <w:t>Interparlementaire commissie</w:t>
            </w:r>
            <w:r w:rsidRPr="004E52A7" w:rsidR="00AD63EC">
              <w:rPr>
                <w:color w:val="auto"/>
              </w:rPr>
              <w:t>bijeenkomst i</w:t>
            </w:r>
            <w:r w:rsidRPr="004E52A7" w:rsidR="00B96DE5">
              <w:rPr>
                <w:color w:val="auto"/>
              </w:rPr>
              <w:t>n het kader van Internationale</w:t>
            </w:r>
            <w:r w:rsidRPr="004E52A7" w:rsidR="00AD63EC">
              <w:rPr>
                <w:color w:val="auto"/>
              </w:rPr>
              <w:t xml:space="preserve"> Vrouwendag</w:t>
            </w:r>
            <w:r w:rsidRPr="004E52A7" w:rsidR="00B96DE5">
              <w:rPr>
                <w:color w:val="auto"/>
              </w:rPr>
              <w:t>:</w:t>
            </w:r>
            <w:r w:rsidRPr="004E52A7" w:rsidR="00AD63EC">
              <w:rPr>
                <w:color w:val="auto"/>
              </w:rPr>
              <w:t xml:space="preserve"> </w:t>
            </w:r>
            <w:r w:rsidRPr="004E52A7" w:rsidR="004E52A7">
              <w:rPr>
                <w:color w:val="auto"/>
              </w:rPr>
              <w:t>‘</w:t>
            </w:r>
            <w:r w:rsidRPr="004E52A7" w:rsidR="00AD63EC">
              <w:rPr>
                <w:i/>
                <w:color w:val="auto"/>
              </w:rPr>
              <w:t xml:space="preserve">Versterking </w:t>
            </w:r>
            <w:r w:rsidRPr="004E52A7">
              <w:rPr>
                <w:i/>
                <w:color w:val="auto"/>
              </w:rPr>
              <w:t xml:space="preserve">van </w:t>
            </w:r>
            <w:r w:rsidRPr="004E52A7" w:rsidR="00AD63EC">
              <w:rPr>
                <w:i/>
                <w:color w:val="auto"/>
              </w:rPr>
              <w:t>vrouwen en meisjes in media en ICT: sleutel voor de toekomst’</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EP, Brussel</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B96DE5">
            <w:r>
              <w:t xml:space="preserve"> </w:t>
            </w:r>
            <w:r w:rsidR="00AD63EC">
              <w:t>OCW</w:t>
            </w:r>
          </w:p>
        </w:tc>
      </w:tr>
      <w:tr w:rsidR="00AD63EC" w:rsidTr="00B96DE5">
        <w:trPr>
          <w:trHeight w:val="23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18-19 maart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864239">
            <w:pPr>
              <w:rPr>
                <w:color w:val="auto"/>
              </w:rPr>
            </w:pPr>
            <w:r w:rsidRPr="004E52A7">
              <w:rPr>
                <w:color w:val="auto"/>
              </w:rPr>
              <w:t>G</w:t>
            </w:r>
            <w:r w:rsidRPr="004E52A7" w:rsidR="00AD63EC">
              <w:rPr>
                <w:color w:val="auto"/>
              </w:rPr>
              <w:t xml:space="preserve">ezamenlijke parlementaire controlegroep </w:t>
            </w:r>
            <w:r w:rsidRPr="004E52A7">
              <w:rPr>
                <w:color w:val="auto"/>
              </w:rPr>
              <w:t>EUROPOL</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Sofia, Bulgarije</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J&amp;V</w:t>
            </w:r>
          </w:p>
        </w:tc>
      </w:tr>
      <w:tr w:rsidR="00AD63EC" w:rsidTr="00B96DE5">
        <w:trPr>
          <w:trHeight w:val="23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27 maart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864239">
            <w:pPr>
              <w:rPr>
                <w:color w:val="auto"/>
              </w:rPr>
            </w:pPr>
            <w:r w:rsidRPr="004E52A7">
              <w:rPr>
                <w:color w:val="auto"/>
              </w:rPr>
              <w:t>Interparlementaire commissie</w:t>
            </w:r>
            <w:r w:rsidRPr="004E52A7" w:rsidR="00AD63EC">
              <w:rPr>
                <w:color w:val="auto"/>
              </w:rPr>
              <w:t>bijeenkomst ‘</w:t>
            </w:r>
            <w:r w:rsidRPr="004E52A7">
              <w:rPr>
                <w:i/>
                <w:color w:val="auto"/>
              </w:rPr>
              <w:t>De implementatie van data</w:t>
            </w:r>
            <w:r w:rsidRPr="004E52A7" w:rsidR="00AD63EC">
              <w:rPr>
                <w:i/>
                <w:color w:val="auto"/>
              </w:rPr>
              <w:t>protectie in de lidstaten’</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EP, Brussel</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J&amp;V, EZK</w:t>
            </w:r>
          </w:p>
        </w:tc>
      </w:tr>
      <w:tr w:rsidR="00AD63EC" w:rsidTr="00B96DE5">
        <w:trPr>
          <w:trHeight w:val="23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24 april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864239">
            <w:pPr>
              <w:rPr>
                <w:i/>
                <w:color w:val="auto"/>
              </w:rPr>
            </w:pPr>
            <w:r w:rsidRPr="004E52A7">
              <w:rPr>
                <w:color w:val="auto"/>
              </w:rPr>
              <w:t>Interparlementaire commissiebijeenkomst ‘</w:t>
            </w:r>
            <w:r w:rsidRPr="004E52A7" w:rsidR="00AD63EC">
              <w:rPr>
                <w:i/>
                <w:color w:val="auto"/>
              </w:rPr>
              <w:t xml:space="preserve">De toekomst </w:t>
            </w:r>
            <w:r w:rsidRPr="004E52A7">
              <w:rPr>
                <w:i/>
                <w:color w:val="auto"/>
              </w:rPr>
              <w:t>van het algemeen landbouw</w:t>
            </w:r>
            <w:r w:rsidRPr="004E52A7" w:rsidR="00AD63EC">
              <w:rPr>
                <w:i/>
                <w:color w:val="auto"/>
              </w:rPr>
              <w:t>beleid post 2020’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EP, Brussel</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LNV</w:t>
            </w:r>
          </w:p>
        </w:tc>
      </w:tr>
      <w:tr w:rsidR="00AD63EC" w:rsidTr="00B96DE5">
        <w:trPr>
          <w:trHeight w:val="67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13-14 mei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864239" w:rsidP="002D4FF0" w:rsidRDefault="00AD63EC">
            <w:pPr>
              <w:rPr>
                <w:color w:val="auto"/>
              </w:rPr>
            </w:pPr>
            <w:r w:rsidRPr="004E52A7">
              <w:rPr>
                <w:color w:val="auto"/>
              </w:rPr>
              <w:t xml:space="preserve">Bijeenkomst voorzitters van </w:t>
            </w:r>
          </w:p>
          <w:p w:rsidRPr="004E52A7" w:rsidR="00AD63EC" w:rsidP="002D4FF0" w:rsidRDefault="00AD63EC">
            <w:pPr>
              <w:rPr>
                <w:color w:val="auto"/>
              </w:rPr>
            </w:pPr>
            <w:r w:rsidRPr="004E52A7">
              <w:rPr>
                <w:color w:val="auto"/>
              </w:rPr>
              <w:t>energie</w:t>
            </w:r>
            <w:r w:rsidRPr="004E52A7" w:rsidR="00B96DE5">
              <w:rPr>
                <w:color w:val="auto"/>
              </w:rPr>
              <w:t>-</w:t>
            </w:r>
            <w:r w:rsidRPr="004E52A7">
              <w:rPr>
                <w:color w:val="auto"/>
              </w:rPr>
              <w:t xml:space="preserve"> commissies </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Sofia, Bulgarije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EZK, I&amp;W </w:t>
            </w:r>
          </w:p>
        </w:tc>
      </w:tr>
      <w:tr w:rsidR="00AD63EC" w:rsidTr="00B96DE5">
        <w:trPr>
          <w:trHeight w:val="67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17-19 juni</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864239">
            <w:pPr>
              <w:rPr>
                <w:color w:val="auto"/>
              </w:rPr>
            </w:pPr>
            <w:r w:rsidRPr="004E52A7">
              <w:rPr>
                <w:color w:val="auto"/>
              </w:rPr>
              <w:t>Plenaire COSAC-conferentie</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Sofia, Bulgarije</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EUZA</w:t>
            </w:r>
          </w:p>
        </w:tc>
      </w:tr>
      <w:tr w:rsidR="00AD63EC" w:rsidTr="00B96DE5">
        <w:trPr>
          <w:trHeight w:val="670"/>
        </w:trPr>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20 juni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4E52A7" w:rsidR="00AD63EC" w:rsidP="002D4FF0" w:rsidRDefault="00B96DE5">
            <w:pPr>
              <w:rPr>
                <w:color w:val="auto"/>
              </w:rPr>
            </w:pPr>
            <w:r w:rsidRPr="004E52A7">
              <w:rPr>
                <w:color w:val="auto"/>
              </w:rPr>
              <w:t>Interparlementaire c</w:t>
            </w:r>
            <w:r w:rsidRPr="004E52A7" w:rsidR="00864239">
              <w:rPr>
                <w:color w:val="auto"/>
              </w:rPr>
              <w:t>ommissie</w:t>
            </w:r>
            <w:r w:rsidRPr="004E52A7" w:rsidR="00AD63EC">
              <w:rPr>
                <w:color w:val="auto"/>
              </w:rPr>
              <w:t xml:space="preserve">bijeenkomst </w:t>
            </w:r>
            <w:r w:rsidRPr="004E52A7" w:rsidR="00864239">
              <w:rPr>
                <w:color w:val="auto"/>
              </w:rPr>
              <w:t xml:space="preserve"> </w:t>
            </w:r>
            <w:r w:rsidRPr="004E52A7" w:rsidR="00AD63EC">
              <w:rPr>
                <w:color w:val="auto"/>
              </w:rPr>
              <w:t>‘</w:t>
            </w:r>
            <w:r w:rsidRPr="004E52A7" w:rsidR="00864239">
              <w:rPr>
                <w:i/>
                <w:color w:val="auto"/>
              </w:rPr>
              <w:t>EU investeert in transportnetwerken post</w:t>
            </w:r>
            <w:r w:rsidRPr="004E52A7" w:rsidR="00AD63EC">
              <w:rPr>
                <w:i/>
                <w:color w:val="auto"/>
              </w:rPr>
              <w:t xml:space="preserve"> 2020’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AD63EC" w:rsidP="002D4FF0" w:rsidRDefault="00AD63EC">
            <w:r>
              <w:t xml:space="preserve">EP, Brussel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rsidR="00AD63EC" w:rsidP="002D4FF0" w:rsidRDefault="00AD63EC">
            <w:r>
              <w:t xml:space="preserve"> I&amp;W</w:t>
            </w:r>
          </w:p>
        </w:tc>
      </w:tr>
    </w:tbl>
    <w:p w:rsidR="0029572A" w:rsidRDefault="0029572A"/>
    <w:sectPr w:rsidR="0029572A" w:rsidSect="00B96DE5">
      <w:headerReference w:type="default" r:id="rId10"/>
      <w:type w:val="continuous"/>
      <w:pgSz w:w="11905" w:h="16837"/>
      <w:pgMar w:top="1361" w:right="1701" w:bottom="1418" w:left="2211"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EC" w:rsidRDefault="00AD63EC">
      <w:pPr>
        <w:spacing w:line="240" w:lineRule="auto"/>
      </w:pPr>
      <w:r>
        <w:separator/>
      </w:r>
    </w:p>
  </w:endnote>
  <w:endnote w:type="continuationSeparator" w:id="0">
    <w:p w:rsidR="00AD63EC" w:rsidRDefault="00AD6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EC" w:rsidRDefault="00AD63EC">
      <w:pPr>
        <w:spacing w:line="240" w:lineRule="auto"/>
      </w:pPr>
      <w:r>
        <w:separator/>
      </w:r>
    </w:p>
  </w:footnote>
  <w:footnote w:type="continuationSeparator" w:id="0">
    <w:p w:rsidR="00AD63EC" w:rsidRDefault="00AD6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E5" w:rsidRDefault="00B96DE5"/>
  <w:p w:rsidR="0029572A" w:rsidRDefault="00B96DE5">
    <w:r w:rsidRPr="00B96DE5">
      <w:rPr>
        <w:rFonts w:eastAsia="Arial Unicode MS" w:cs="Arial Unicode MS"/>
        <w:noProof/>
        <w:u w:color="000000"/>
        <w:bdr w:val="nil"/>
      </w:rPr>
      <mc:AlternateContent>
        <mc:Choice Requires="wps">
          <w:drawing>
            <wp:anchor distT="0" distB="0" distL="0" distR="0" simplePos="0" relativeHeight="251663872" behindDoc="0" locked="1" layoutInCell="1" allowOverlap="1" wp14:anchorId="46853A9C" wp14:editId="0026537C">
              <wp:simplePos x="0" y="0"/>
              <wp:positionH relativeFrom="page">
                <wp:posOffset>476250</wp:posOffset>
              </wp:positionH>
              <wp:positionV relativeFrom="page">
                <wp:posOffset>1577340</wp:posOffset>
              </wp:positionV>
              <wp:extent cx="6155690" cy="503555"/>
              <wp:effectExtent l="0" t="0" r="0" b="0"/>
              <wp:wrapNone/>
              <wp:docPr id="9" name="Documentgegevens tweede pagina"/>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B96DE5" w:rsidRDefault="00B96DE5" w:rsidP="00B96DE5">
                          <w:pPr>
                            <w:pStyle w:val="Standaard65"/>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tweede pagina" o:spid="_x0000_s1026" type="#_x0000_t202" style="position:absolute;margin-left:37.5pt;margin-top:124.2pt;width:484.7pt;height:39.6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" filled="f" stroked="f">
              <v:textbox inset="0,0,0,0">
                <w:txbxContent>
                  <w:p w:rsidR="00B96DE5" w:rsidRDefault="00B96DE5" w:rsidP="00B96DE5">
                    <w:pPr>
                      <w:pStyle w:val="Standaard65"/>
                    </w:pPr>
                  </w:p>
                </w:txbxContent>
              </v:textbox>
              <w10:wrap anchorx="page" anchory="page"/>
              <w10:anchorlock/>
            </v:shape>
          </w:pict>
        </mc:Fallback>
      </mc:AlternateContent>
    </w:r>
    <w:r w:rsidR="00662274">
      <w:rPr>
        <w:noProof/>
      </w:rPr>
      <mc:AlternateContent>
        <mc:Choice Requires="wps">
          <w:drawing>
            <wp:anchor distT="0" distB="0" distL="0" distR="0" simplePos="0" relativeHeight="251653632" behindDoc="0" locked="1" layoutInCell="1" allowOverlap="1" wp14:anchorId="595D633C" wp14:editId="6EB4CE8F">
              <wp:simplePos x="0" y="0"/>
              <wp:positionH relativeFrom="page">
                <wp:posOffset>466725</wp:posOffset>
              </wp:positionH>
              <wp:positionV relativeFrom="page">
                <wp:posOffset>3028315</wp:posOffset>
              </wp:positionV>
              <wp:extent cx="5514975" cy="847725"/>
              <wp:effectExtent l="0" t="0" r="0" b="0"/>
              <wp:wrapNone/>
              <wp:docPr id="1" name="Documentgegevens"/>
              <wp:cNvGraphicFramePr/>
              <a:graphic xmlns:a="http://schemas.openxmlformats.org/drawingml/2006/main">
                <a:graphicData uri="http://schemas.microsoft.com/office/word/2010/wordprocessingShape">
                  <wps:wsp>
                    <wps:cNvSpPr txBox="1"/>
                    <wps:spPr>
                      <a:xfrm>
                        <a:off x="0" y="0"/>
                        <a:ext cx="5514975" cy="847725"/>
                      </a:xfrm>
                      <a:prstGeom prst="rect">
                        <a:avLst/>
                      </a:prstGeom>
                      <a:noFill/>
                    </wps:spPr>
                    <wps:txbx>
                      <w:txbxContent>
                        <w:p w:rsidR="0029572A" w:rsidRPr="00AD63EC" w:rsidRDefault="00662274" w:rsidP="00AD63EC">
                          <w:pPr>
                            <w:pStyle w:val="Standaard65"/>
                            <w:rPr>
                              <w:sz w:val="16"/>
                              <w:szCs w:val="16"/>
                            </w:rPr>
                          </w:pPr>
                          <w:r w:rsidRPr="00AD63EC">
                            <w:rPr>
                              <w:sz w:val="16"/>
                              <w:szCs w:val="16"/>
                            </w:rPr>
                            <w:tab/>
                            <w:t>afschrift aan</w:t>
                          </w:r>
                          <w:r w:rsidRPr="00AD63EC">
                            <w:rPr>
                              <w:sz w:val="16"/>
                              <w:szCs w:val="16"/>
                            </w:rPr>
                            <w:tab/>
                            <w:t>de Voorzitter en het Presidium van de Tweede Kamer</w:t>
                          </w:r>
                        </w:p>
                        <w:p w:rsidR="0029572A" w:rsidRPr="00AD63EC" w:rsidRDefault="00662274">
                          <w:pPr>
                            <w:pStyle w:val="Standaard65"/>
                            <w:rPr>
                              <w:sz w:val="16"/>
                              <w:szCs w:val="16"/>
                            </w:rPr>
                          </w:pPr>
                          <w:r w:rsidRPr="00AD63EC">
                            <w:rPr>
                              <w:sz w:val="16"/>
                              <w:szCs w:val="16"/>
                            </w:rPr>
                            <w:tab/>
                            <w:t>datum</w:t>
                          </w:r>
                          <w:r w:rsidRPr="00AD63EC">
                            <w:rPr>
                              <w:sz w:val="16"/>
                              <w:szCs w:val="16"/>
                            </w:rPr>
                            <w:tab/>
                          </w:r>
                          <w:sdt>
                            <w:sdtPr>
                              <w:rPr>
                                <w:sz w:val="16"/>
                                <w:szCs w:val="16"/>
                              </w:rPr>
                              <w:id w:val="1069231731"/>
                              <w:date w:fullDate="2017-12-21T00:00:00Z">
                                <w:dateFormat w:val="d MMMM yyyy"/>
                                <w:lid w:val="nl-NL"/>
                                <w:storeMappedDataAs w:val="dateTime"/>
                                <w:calendar w:val="gregorian"/>
                              </w:date>
                            </w:sdtPr>
                            <w:sdtEndPr/>
                            <w:sdtContent>
                              <w:r w:rsidRPr="00AD63EC">
                                <w:rPr>
                                  <w:sz w:val="16"/>
                                  <w:szCs w:val="16"/>
                                </w:rPr>
                                <w:t>21 december 2017</w:t>
                              </w:r>
                            </w:sdtContent>
                          </w:sdt>
                        </w:p>
                        <w:p w:rsidR="0029572A" w:rsidRPr="00AD63EC" w:rsidRDefault="00662274" w:rsidP="00AD63EC">
                          <w:pPr>
                            <w:pStyle w:val="Standaard65"/>
                            <w:rPr>
                              <w:sz w:val="16"/>
                              <w:szCs w:val="16"/>
                            </w:rPr>
                          </w:pPr>
                          <w:r w:rsidRPr="00AD63EC">
                            <w:rPr>
                              <w:sz w:val="16"/>
                              <w:szCs w:val="16"/>
                            </w:rPr>
                            <w:tab/>
                            <w:t>betreft</w:t>
                          </w:r>
                          <w:r w:rsidRPr="00AD63EC">
                            <w:rPr>
                              <w:sz w:val="16"/>
                              <w:szCs w:val="16"/>
                            </w:rPr>
                            <w:tab/>
                            <w:t>Kennisgeving Interparlementaire EU-bijeenkomsten in de eers</w:t>
                          </w:r>
                          <w:r w:rsidR="00AD63EC">
                            <w:rPr>
                              <w:sz w:val="16"/>
                              <w:szCs w:val="16"/>
                            </w:rPr>
                            <w:t>te</w:t>
                          </w:r>
                          <w:r w:rsidRPr="00AD63EC">
                            <w:rPr>
                              <w:sz w:val="16"/>
                              <w:szCs w:val="16"/>
                            </w:rPr>
                            <w:t xml:space="preserve"> helft van 2018</w:t>
                          </w:r>
                        </w:p>
                        <w:p w:rsidR="0029572A" w:rsidRPr="00AD63EC" w:rsidRDefault="00662274">
                          <w:pPr>
                            <w:pStyle w:val="Standaard65"/>
                            <w:rPr>
                              <w:sz w:val="16"/>
                              <w:szCs w:val="16"/>
                            </w:rPr>
                          </w:pPr>
                          <w:r w:rsidRPr="00AD63EC">
                            <w:rPr>
                              <w:sz w:val="16"/>
                              <w:szCs w:val="16"/>
                            </w:rPr>
                            <w:tab/>
                            <w:t>ons kenmerk</w:t>
                          </w:r>
                          <w:r w:rsidRPr="00AD63EC">
                            <w:rPr>
                              <w:sz w:val="16"/>
                              <w:szCs w:val="16"/>
                            </w:rPr>
                            <w:tab/>
                            <w:t>17-EU-B-03</w:t>
                          </w:r>
                          <w:r w:rsidR="00897442">
                            <w:rPr>
                              <w:sz w:val="16"/>
                              <w:szCs w:val="16"/>
                            </w:rPr>
                            <w:t>5</w:t>
                          </w:r>
                          <w:r w:rsidR="00B96DE5">
                            <w:rPr>
                              <w:sz w:val="16"/>
                              <w:szCs w:val="16"/>
                            </w:rPr>
                            <w:br/>
                            <w:t xml:space="preserve">              </w:t>
                          </w:r>
                          <w:r w:rsidRPr="00AD63EC">
                            <w:rPr>
                              <w:sz w:val="16"/>
                              <w:szCs w:val="16"/>
                            </w:rPr>
                            <w:t>pagina</w:t>
                          </w:r>
                          <w:r w:rsidR="00B96DE5">
                            <w:rPr>
                              <w:sz w:val="16"/>
                              <w:szCs w:val="16"/>
                            </w:rPr>
                            <w:t xml:space="preserve"> </w:t>
                          </w:r>
                          <w:r w:rsidRPr="00AD63EC">
                            <w:rPr>
                              <w:sz w:val="16"/>
                              <w:szCs w:val="16"/>
                            </w:rPr>
                            <w:tab/>
                          </w:r>
                          <w:r w:rsidRPr="00AD63EC">
                            <w:rPr>
                              <w:sz w:val="16"/>
                              <w:szCs w:val="16"/>
                            </w:rPr>
                            <w:fldChar w:fldCharType="begin"/>
                          </w:r>
                          <w:r w:rsidRPr="00AD63EC">
                            <w:rPr>
                              <w:sz w:val="16"/>
                              <w:szCs w:val="16"/>
                            </w:rPr>
                            <w:instrText>PAGE</w:instrText>
                          </w:r>
                          <w:r w:rsidRPr="00AD63EC">
                            <w:rPr>
                              <w:sz w:val="16"/>
                              <w:szCs w:val="16"/>
                            </w:rPr>
                            <w:fldChar w:fldCharType="separate"/>
                          </w:r>
                          <w:r w:rsidR="00C276E7">
                            <w:rPr>
                              <w:noProof/>
                              <w:sz w:val="16"/>
                              <w:szCs w:val="16"/>
                            </w:rPr>
                            <w:t>1</w:t>
                          </w:r>
                          <w:r w:rsidRPr="00AD63EC">
                            <w:rPr>
                              <w:sz w:val="16"/>
                              <w:szCs w:val="16"/>
                            </w:rPr>
                            <w:fldChar w:fldCharType="end"/>
                          </w:r>
                          <w:r w:rsidRPr="00AD63EC">
                            <w:rPr>
                              <w:sz w:val="16"/>
                              <w:szCs w:val="16"/>
                            </w:rPr>
                            <w:t>/</w:t>
                          </w:r>
                          <w:r w:rsidR="00B96DE5">
                            <w:rPr>
                              <w:sz w:val="16"/>
                              <w:szCs w:val="16"/>
                            </w:rPr>
                            <w:t>2</w:t>
                          </w:r>
                        </w:p>
                        <w:p w:rsidR="0029572A" w:rsidRPr="00AD63EC" w:rsidRDefault="00662274">
                          <w:pPr>
                            <w:pStyle w:val="Standaard65"/>
                            <w:rPr>
                              <w:sz w:val="16"/>
                              <w:szCs w:val="16"/>
                            </w:rPr>
                          </w:pPr>
                          <w:r w:rsidRPr="00AD63EC">
                            <w:rPr>
                              <w:sz w:val="16"/>
                              <w:szCs w:val="16"/>
                            </w:rPr>
                            <w:tab/>
                          </w:r>
                          <w:r w:rsidR="00864239">
                            <w:rPr>
                              <w:sz w:val="16"/>
                              <w:szCs w:val="16"/>
                            </w:rPr>
                            <w:t xml:space="preserve">  </w:t>
                          </w:r>
                          <w:r w:rsidRPr="00AD63EC">
                            <w:rPr>
                              <w:sz w:val="16"/>
                              <w:szCs w:val="16"/>
                            </w:rPr>
                            <w:t>bijlagen</w:t>
                          </w:r>
                          <w:r w:rsidRPr="00AD63EC">
                            <w:rPr>
                              <w:sz w:val="16"/>
                              <w:szCs w:val="16"/>
                            </w:rPr>
                            <w:tab/>
                            <w:t>Overzicht interparlementaire bijeenkomsten eerste helft 2018</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umentgegevens" o:spid="_x0000_s1027" type="#_x0000_t202" style="position:absolute;margin-left:36.75pt;margin-top:238.45pt;width:434.25pt;height:66.7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" filled="f" stroked="f">
              <v:textbox inset="0,0,0,0">
                <w:txbxContent>
                  <w:p w:rsidR="0029572A" w:rsidRPr="00AD63EC" w:rsidRDefault="00662274" w:rsidP="00AD63EC">
                    <w:pPr>
                      <w:pStyle w:val="Standaard65"/>
                      <w:rPr>
                        <w:sz w:val="16"/>
                        <w:szCs w:val="16"/>
                      </w:rPr>
                    </w:pPr>
                    <w:r w:rsidRPr="00AD63EC">
                      <w:rPr>
                        <w:sz w:val="16"/>
                        <w:szCs w:val="16"/>
                      </w:rPr>
                      <w:tab/>
                      <w:t>afschrift aan</w:t>
                    </w:r>
                    <w:r w:rsidRPr="00AD63EC">
                      <w:rPr>
                        <w:sz w:val="16"/>
                        <w:szCs w:val="16"/>
                      </w:rPr>
                      <w:tab/>
                      <w:t>de Voorzitter en het Presidium van de Tweede Kamer</w:t>
                    </w:r>
                  </w:p>
                  <w:p w:rsidR="0029572A" w:rsidRPr="00AD63EC" w:rsidRDefault="00662274">
                    <w:pPr>
                      <w:pStyle w:val="Standaard65"/>
                      <w:rPr>
                        <w:sz w:val="16"/>
                        <w:szCs w:val="16"/>
                      </w:rPr>
                    </w:pPr>
                    <w:r w:rsidRPr="00AD63EC">
                      <w:rPr>
                        <w:sz w:val="16"/>
                        <w:szCs w:val="16"/>
                      </w:rPr>
                      <w:tab/>
                      <w:t>datum</w:t>
                    </w:r>
                    <w:r w:rsidRPr="00AD63EC">
                      <w:rPr>
                        <w:sz w:val="16"/>
                        <w:szCs w:val="16"/>
                      </w:rPr>
                      <w:tab/>
                    </w:r>
                    <w:sdt>
                      <w:sdtPr>
                        <w:rPr>
                          <w:sz w:val="16"/>
                          <w:szCs w:val="16"/>
                        </w:rPr>
                        <w:id w:val="1069231731"/>
                        <w:date w:fullDate="2017-12-21T00:00:00Z">
                          <w:dateFormat w:val="d MMMM yyyy"/>
                          <w:lid w:val="nl-NL"/>
                          <w:storeMappedDataAs w:val="dateTime"/>
                          <w:calendar w:val="gregorian"/>
                        </w:date>
                      </w:sdtPr>
                      <w:sdtEndPr/>
                      <w:sdtContent>
                        <w:r w:rsidRPr="00AD63EC">
                          <w:rPr>
                            <w:sz w:val="16"/>
                            <w:szCs w:val="16"/>
                          </w:rPr>
                          <w:t>21 december 2017</w:t>
                        </w:r>
                      </w:sdtContent>
                    </w:sdt>
                  </w:p>
                  <w:p w:rsidR="0029572A" w:rsidRPr="00AD63EC" w:rsidRDefault="00662274" w:rsidP="00AD63EC">
                    <w:pPr>
                      <w:pStyle w:val="Standaard65"/>
                      <w:rPr>
                        <w:sz w:val="16"/>
                        <w:szCs w:val="16"/>
                      </w:rPr>
                    </w:pPr>
                    <w:r w:rsidRPr="00AD63EC">
                      <w:rPr>
                        <w:sz w:val="16"/>
                        <w:szCs w:val="16"/>
                      </w:rPr>
                      <w:tab/>
                      <w:t>betreft</w:t>
                    </w:r>
                    <w:r w:rsidRPr="00AD63EC">
                      <w:rPr>
                        <w:sz w:val="16"/>
                        <w:szCs w:val="16"/>
                      </w:rPr>
                      <w:tab/>
                      <w:t>Kennisgeving Interparlementaire EU-bijeenkomsten in de eers</w:t>
                    </w:r>
                    <w:r w:rsidR="00AD63EC">
                      <w:rPr>
                        <w:sz w:val="16"/>
                        <w:szCs w:val="16"/>
                      </w:rPr>
                      <w:t>te</w:t>
                    </w:r>
                    <w:r w:rsidRPr="00AD63EC">
                      <w:rPr>
                        <w:sz w:val="16"/>
                        <w:szCs w:val="16"/>
                      </w:rPr>
                      <w:t xml:space="preserve"> helft van 2018</w:t>
                    </w:r>
                  </w:p>
                  <w:p w:rsidR="0029572A" w:rsidRPr="00AD63EC" w:rsidRDefault="00662274">
                    <w:pPr>
                      <w:pStyle w:val="Standaard65"/>
                      <w:rPr>
                        <w:sz w:val="16"/>
                        <w:szCs w:val="16"/>
                      </w:rPr>
                    </w:pPr>
                    <w:r w:rsidRPr="00AD63EC">
                      <w:rPr>
                        <w:sz w:val="16"/>
                        <w:szCs w:val="16"/>
                      </w:rPr>
                      <w:tab/>
                      <w:t>ons kenmerk</w:t>
                    </w:r>
                    <w:r w:rsidRPr="00AD63EC">
                      <w:rPr>
                        <w:sz w:val="16"/>
                        <w:szCs w:val="16"/>
                      </w:rPr>
                      <w:tab/>
                      <w:t>17-EU-B-03</w:t>
                    </w:r>
                    <w:r w:rsidR="00897442">
                      <w:rPr>
                        <w:sz w:val="16"/>
                        <w:szCs w:val="16"/>
                      </w:rPr>
                      <w:t>5</w:t>
                    </w:r>
                    <w:r w:rsidR="00B96DE5">
                      <w:rPr>
                        <w:sz w:val="16"/>
                        <w:szCs w:val="16"/>
                      </w:rPr>
                      <w:br/>
                      <w:t xml:space="preserve">              </w:t>
                    </w:r>
                    <w:r w:rsidRPr="00AD63EC">
                      <w:rPr>
                        <w:sz w:val="16"/>
                        <w:szCs w:val="16"/>
                      </w:rPr>
                      <w:t>pagina</w:t>
                    </w:r>
                    <w:r w:rsidR="00B96DE5">
                      <w:rPr>
                        <w:sz w:val="16"/>
                        <w:szCs w:val="16"/>
                      </w:rPr>
                      <w:t xml:space="preserve"> </w:t>
                    </w:r>
                    <w:r w:rsidRPr="00AD63EC">
                      <w:rPr>
                        <w:sz w:val="16"/>
                        <w:szCs w:val="16"/>
                      </w:rPr>
                      <w:tab/>
                    </w:r>
                    <w:r w:rsidRPr="00AD63EC">
                      <w:rPr>
                        <w:sz w:val="16"/>
                        <w:szCs w:val="16"/>
                      </w:rPr>
                      <w:fldChar w:fldCharType="begin"/>
                    </w:r>
                    <w:r w:rsidRPr="00AD63EC">
                      <w:rPr>
                        <w:sz w:val="16"/>
                        <w:szCs w:val="16"/>
                      </w:rPr>
                      <w:instrText>PAGE</w:instrText>
                    </w:r>
                    <w:r w:rsidRPr="00AD63EC">
                      <w:rPr>
                        <w:sz w:val="16"/>
                        <w:szCs w:val="16"/>
                      </w:rPr>
                      <w:fldChar w:fldCharType="separate"/>
                    </w:r>
                    <w:r w:rsidR="00C276E7">
                      <w:rPr>
                        <w:noProof/>
                        <w:sz w:val="16"/>
                        <w:szCs w:val="16"/>
                      </w:rPr>
                      <w:t>1</w:t>
                    </w:r>
                    <w:r w:rsidRPr="00AD63EC">
                      <w:rPr>
                        <w:sz w:val="16"/>
                        <w:szCs w:val="16"/>
                      </w:rPr>
                      <w:fldChar w:fldCharType="end"/>
                    </w:r>
                    <w:r w:rsidRPr="00AD63EC">
                      <w:rPr>
                        <w:sz w:val="16"/>
                        <w:szCs w:val="16"/>
                      </w:rPr>
                      <w:t>/</w:t>
                    </w:r>
                    <w:r w:rsidR="00B96DE5">
                      <w:rPr>
                        <w:sz w:val="16"/>
                        <w:szCs w:val="16"/>
                      </w:rPr>
                      <w:t>2</w:t>
                    </w:r>
                  </w:p>
                  <w:p w:rsidR="0029572A" w:rsidRPr="00AD63EC" w:rsidRDefault="00662274">
                    <w:pPr>
                      <w:pStyle w:val="Standaard65"/>
                      <w:rPr>
                        <w:sz w:val="16"/>
                        <w:szCs w:val="16"/>
                      </w:rPr>
                    </w:pPr>
                    <w:r w:rsidRPr="00AD63EC">
                      <w:rPr>
                        <w:sz w:val="16"/>
                        <w:szCs w:val="16"/>
                      </w:rPr>
                      <w:tab/>
                    </w:r>
                    <w:r w:rsidR="00864239">
                      <w:rPr>
                        <w:sz w:val="16"/>
                        <w:szCs w:val="16"/>
                      </w:rPr>
                      <w:t xml:space="preserve">  </w:t>
                    </w:r>
                    <w:r w:rsidRPr="00AD63EC">
                      <w:rPr>
                        <w:sz w:val="16"/>
                        <w:szCs w:val="16"/>
                      </w:rPr>
                      <w:t>bijlagen</w:t>
                    </w:r>
                    <w:r w:rsidRPr="00AD63EC">
                      <w:rPr>
                        <w:sz w:val="16"/>
                        <w:szCs w:val="16"/>
                      </w:rPr>
                      <w:tab/>
                      <w:t>Overzicht interparlementaire bijeenkomsten eerste helft 2018</w:t>
                    </w:r>
                  </w:p>
                </w:txbxContent>
              </v:textbox>
              <w10:wrap anchorx="page" anchory="page"/>
              <w10:anchorlock/>
            </v:shape>
          </w:pict>
        </mc:Fallback>
      </mc:AlternateContent>
    </w:r>
    <w:r w:rsidR="00662274">
      <w:rPr>
        <w:noProof/>
      </w:rPr>
      <mc:AlternateContent>
        <mc:Choice Requires="wps">
          <w:drawing>
            <wp:anchor distT="0" distB="0" distL="0" distR="0" simplePos="0" relativeHeight="251654656" behindDoc="0" locked="1" layoutInCell="1" allowOverlap="1" wp14:anchorId="29654367" wp14:editId="2CD79F36">
              <wp:simplePos x="0" y="0"/>
              <wp:positionH relativeFrom="page">
                <wp:posOffset>219075</wp:posOffset>
              </wp:positionH>
              <wp:positionV relativeFrom="page">
                <wp:posOffset>2171700</wp:posOffset>
              </wp:positionV>
              <wp:extent cx="4972050" cy="533400"/>
              <wp:effectExtent l="0" t="0" r="0" b="0"/>
              <wp:wrapNone/>
              <wp:docPr id="2" name="Adresgegevens"/>
              <wp:cNvGraphicFramePr/>
              <a:graphic xmlns:a="http://schemas.openxmlformats.org/drawingml/2006/main">
                <a:graphicData uri="http://schemas.microsoft.com/office/word/2010/wordprocessingShape">
                  <wps:wsp>
                    <wps:cNvSpPr txBox="1"/>
                    <wps:spPr>
                      <a:xfrm>
                        <a:off x="0" y="0"/>
                        <a:ext cx="4972050" cy="533400"/>
                      </a:xfrm>
                      <a:prstGeom prst="rect">
                        <a:avLst/>
                      </a:prstGeom>
                      <a:noFill/>
                    </wps:spPr>
                    <wps:txbx>
                      <w:txbxContent>
                        <w:tbl>
                          <w:tblPr>
                            <w:tblW w:w="8834" w:type="dxa"/>
                            <w:tblInd w:w="10" w:type="dxa"/>
                            <w:tblLayout w:type="fixed"/>
                            <w:tblCellMar>
                              <w:left w:w="10" w:type="dxa"/>
                              <w:right w:w="10" w:type="dxa"/>
                            </w:tblCellMar>
                            <w:tblLook w:val="07E0" w:firstRow="1" w:lastRow="1" w:firstColumn="1" w:lastColumn="1" w:noHBand="1" w:noVBand="1"/>
                          </w:tblPr>
                          <w:tblGrid>
                            <w:gridCol w:w="1849"/>
                            <w:gridCol w:w="40"/>
                            <w:gridCol w:w="6945"/>
                          </w:tblGrid>
                          <w:tr w:rsidR="0029572A" w:rsidTr="00AD63EC">
                            <w:trPr>
                              <w:trHeight w:val="1272"/>
                            </w:trPr>
                            <w:tc>
                              <w:tcPr>
                                <w:tcW w:w="1849" w:type="dxa"/>
                              </w:tcPr>
                              <w:p w:rsidR="0029572A" w:rsidRPr="00AD63EC" w:rsidRDefault="00AD63EC" w:rsidP="00AD63EC">
                                <w:pPr>
                                  <w:pStyle w:val="Standaardaanveld"/>
                                  <w:jc w:val="left"/>
                                  <w:rPr>
                                    <w:sz w:val="16"/>
                                    <w:szCs w:val="16"/>
                                  </w:rPr>
                                </w:pPr>
                                <w:r>
                                  <w:t xml:space="preserve">                     </w:t>
                                </w:r>
                              </w:p>
                            </w:tc>
                            <w:tc>
                              <w:tcPr>
                                <w:tcW w:w="40" w:type="dxa"/>
                              </w:tcPr>
                              <w:p w:rsidR="0029572A" w:rsidRDefault="0029572A"/>
                            </w:tc>
                            <w:tc>
                              <w:tcPr>
                                <w:tcW w:w="6945" w:type="dxa"/>
                              </w:tcPr>
                              <w:p w:rsidR="0029572A" w:rsidRDefault="00AD63EC" w:rsidP="00AD63EC">
                                <w:r>
                                  <w:t>Aan de voorzitters van de Kamercommissies</w:t>
                                </w:r>
                              </w:p>
                            </w:tc>
                          </w:tr>
                        </w:tbl>
                        <w:p w:rsidR="00C82166" w:rsidRDefault="00C8216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Adresgegevens" o:spid="_x0000_s1028" type="#_x0000_t202" style="position:absolute;margin-left:17.25pt;margin-top:171pt;width:391.5pt;height:4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" filled="f" stroked="f">
              <v:textbox inset="0,0,0,0">
                <w:txbxContent>
                  <w:tbl>
                    <w:tblPr>
                      <w:tblW w:w="8834" w:type="dxa"/>
                      <w:tblInd w:w="10" w:type="dxa"/>
                      <w:tblLayout w:type="fixed"/>
                      <w:tblCellMar>
                        <w:left w:w="10" w:type="dxa"/>
                        <w:right w:w="10" w:type="dxa"/>
                      </w:tblCellMar>
                      <w:tblLook w:val="07E0" w:firstRow="1" w:lastRow="1" w:firstColumn="1" w:lastColumn="1" w:noHBand="1" w:noVBand="1"/>
                    </w:tblPr>
                    <w:tblGrid>
                      <w:gridCol w:w="1849"/>
                      <w:gridCol w:w="40"/>
                      <w:gridCol w:w="6945"/>
                    </w:tblGrid>
                    <w:tr w:rsidR="0029572A" w:rsidTr="00AD63EC">
                      <w:trPr>
                        <w:trHeight w:val="1272"/>
                      </w:trPr>
                      <w:tc>
                        <w:tcPr>
                          <w:tcW w:w="1849" w:type="dxa"/>
                        </w:tcPr>
                        <w:p w:rsidR="0029572A" w:rsidRPr="00AD63EC" w:rsidRDefault="00AD63EC" w:rsidP="00AD63EC">
                          <w:pPr>
                            <w:pStyle w:val="Standaardaanveld"/>
                            <w:jc w:val="left"/>
                            <w:rPr>
                              <w:sz w:val="16"/>
                              <w:szCs w:val="16"/>
                            </w:rPr>
                          </w:pPr>
                          <w:r>
                            <w:t xml:space="preserve">                     </w:t>
                          </w:r>
                        </w:p>
                      </w:tc>
                      <w:tc>
                        <w:tcPr>
                          <w:tcW w:w="40" w:type="dxa"/>
                        </w:tcPr>
                        <w:p w:rsidR="0029572A" w:rsidRDefault="0029572A"/>
                      </w:tc>
                      <w:tc>
                        <w:tcPr>
                          <w:tcW w:w="6945" w:type="dxa"/>
                        </w:tcPr>
                        <w:p w:rsidR="0029572A" w:rsidRDefault="00AD63EC" w:rsidP="00AD63EC">
                          <w:r>
                            <w:t>Aan de voorzitters van de Kamercommissies</w:t>
                          </w:r>
                        </w:p>
                      </w:tc>
                    </w:tr>
                  </w:tbl>
                  <w:p w:rsidR="00C82166" w:rsidRDefault="00C82166"/>
                </w:txbxContent>
              </v:textbox>
              <w10:wrap anchorx="page" anchory="page"/>
              <w10:anchorlock/>
            </v:shape>
          </w:pict>
        </mc:Fallback>
      </mc:AlternateContent>
    </w:r>
    <w:r w:rsidR="00662274">
      <w:rPr>
        <w:noProof/>
      </w:rPr>
      <mc:AlternateContent>
        <mc:Choice Requires="wps">
          <w:drawing>
            <wp:anchor distT="0" distB="0" distL="0" distR="0" simplePos="0" relativeHeight="251657728" behindDoc="0" locked="1" layoutInCell="1" allowOverlap="1" wp14:anchorId="67039775" wp14:editId="0FD6503A">
              <wp:simplePos x="0" y="0"/>
              <wp:positionH relativeFrom="page">
                <wp:posOffset>626110</wp:posOffset>
              </wp:positionH>
              <wp:positionV relativeFrom="page">
                <wp:posOffset>374015</wp:posOffset>
              </wp:positionV>
              <wp:extent cx="431800" cy="1238250"/>
              <wp:effectExtent l="0" t="0" r="0" b="0"/>
              <wp:wrapNone/>
              <wp:docPr id="5"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29572A" w:rsidRDefault="00662274">
                          <w:pPr>
                            <w:spacing w:line="240" w:lineRule="auto"/>
                          </w:pPr>
                          <w:r>
                            <w:rPr>
                              <w:noProof/>
                            </w:rPr>
                            <w:drawing>
                              <wp:inline distT="0" distB="0" distL="0" distR="0" wp14:anchorId="21ED3CF2" wp14:editId="2547C890">
                                <wp:extent cx="431800" cy="860559"/>
                                <wp:effectExtent l="0" t="0" r="0" b="0"/>
                                <wp:docPr id="6" name="Beeldmerk"/>
                                <wp:cNvGraphicFramePr/>
                                <a:graphic xmlns:a="http://schemas.openxmlformats.org/drawingml/2006/main">
                                  <a:graphicData uri="http://schemas.openxmlformats.org/drawingml/2006/picture">
                                    <pic:pic xmlns:pic="http://schemas.openxmlformats.org/drawingml/2006/picture">
                                      <pic:nvPicPr>
                                        <pic:cNvPr id="6"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Beeldmerk" o:spid="_x0000_s1029" type="#_x0000_t202" style="position:absolute;margin-left:49.3pt;margin-top:29.45pt;width:34pt;height:9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UGNtJagBAAA4AwAADgAAAAAAAAAAAAAAAAAuAgAAZHJzL2Uyb0RvYy54bWxQSwECLQAU&#10;AAYACAAAACEA22nhw94AAAAJAQAADwAAAAAAAAAAAAAAAAACBAAAZHJzL2Rvd25yZXYueG1sUEsF&#10;BgAAAAAEAAQA8wAAAA0FAAAAAA==&#10;" filled="f" stroked="f">
              <v:textbox inset="0,0,0,0">
                <w:txbxContent>
                  <w:p w:rsidR="0029572A" w:rsidRDefault="00662274">
                    <w:pPr>
                      <w:spacing w:line="240" w:lineRule="auto"/>
                    </w:pPr>
                    <w:r>
                      <w:rPr>
                        <w:noProof/>
                      </w:rPr>
                      <w:drawing>
                        <wp:inline distT="0" distB="0" distL="0" distR="0" wp14:anchorId="21ED3CF2" wp14:editId="2547C890">
                          <wp:extent cx="431800" cy="860559"/>
                          <wp:effectExtent l="0" t="0" r="0" b="0"/>
                          <wp:docPr id="6" name="Beeldmerk"/>
                          <wp:cNvGraphicFramePr/>
                          <a:graphic xmlns:a="http://schemas.openxmlformats.org/drawingml/2006/main">
                            <a:graphicData uri="http://schemas.openxmlformats.org/drawingml/2006/picture">
                              <pic:pic xmlns:pic="http://schemas.openxmlformats.org/drawingml/2006/picture">
                                <pic:nvPicPr>
                                  <pic:cNvPr id="6"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sidR="00662274">
      <w:rPr>
        <w:noProof/>
      </w:rPr>
      <mc:AlternateContent>
        <mc:Choice Requires="wps">
          <w:drawing>
            <wp:anchor distT="0" distB="0" distL="0" distR="0" simplePos="0" relativeHeight="251658752" behindDoc="0" locked="1" layoutInCell="1" allowOverlap="1" wp14:anchorId="2BD08A0D" wp14:editId="7A4CEB69">
              <wp:simplePos x="0" y="0"/>
              <wp:positionH relativeFrom="page">
                <wp:posOffset>1079500</wp:posOffset>
              </wp:positionH>
              <wp:positionV relativeFrom="page">
                <wp:posOffset>374015</wp:posOffset>
              </wp:positionV>
              <wp:extent cx="3070225" cy="1238250"/>
              <wp:effectExtent l="0" t="0" r="0" b="0"/>
              <wp:wrapNone/>
              <wp:docPr id="7"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29572A" w:rsidRDefault="00662274">
                          <w:pPr>
                            <w:spacing w:line="240" w:lineRule="auto"/>
                          </w:pPr>
                          <w:r>
                            <w:rPr>
                              <w:noProof/>
                            </w:rPr>
                            <w:drawing>
                              <wp:inline distT="0" distB="0" distL="0" distR="0" wp14:anchorId="4037CA8B" wp14:editId="37621BCD">
                                <wp:extent cx="3070225" cy="1238284"/>
                                <wp:effectExtent l="0" t="0" r="0" b="0"/>
                                <wp:docPr id="8" name="Woordmerk"/>
                                <wp:cNvGraphicFramePr/>
                                <a:graphic xmlns:a="http://schemas.openxmlformats.org/drawingml/2006/main">
                                  <a:graphicData uri="http://schemas.openxmlformats.org/drawingml/2006/picture">
                                    <pic:pic xmlns:pic="http://schemas.openxmlformats.org/drawingml/2006/picture">
                                      <pic:nvPicPr>
                                        <pic:cNvPr id="8"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0" type="#_x0000_t202" style="position:absolute;margin-left:85pt;margin-top:29.45pt;width:241.75pt;height:9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" filled="f" stroked="f">
              <v:textbox inset="0,0,0,0">
                <w:txbxContent>
                  <w:p w:rsidR="0029572A" w:rsidRDefault="00662274">
                    <w:pPr>
                      <w:spacing w:line="240" w:lineRule="auto"/>
                    </w:pPr>
                    <w:r>
                      <w:rPr>
                        <w:noProof/>
                      </w:rPr>
                      <w:drawing>
                        <wp:inline distT="0" distB="0" distL="0" distR="0" wp14:anchorId="4037CA8B" wp14:editId="37621BCD">
                          <wp:extent cx="3070225" cy="1238284"/>
                          <wp:effectExtent l="0" t="0" r="0" b="0"/>
                          <wp:docPr id="8" name="Woordmerk"/>
                          <wp:cNvGraphicFramePr/>
                          <a:graphic xmlns:a="http://schemas.openxmlformats.org/drawingml/2006/main">
                            <a:graphicData uri="http://schemas.openxmlformats.org/drawingml/2006/picture">
                              <pic:pic xmlns:pic="http://schemas.openxmlformats.org/drawingml/2006/picture">
                                <pic:nvPicPr>
                                  <pic:cNvPr id="8"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2A" w:rsidRDefault="00662274">
    <w:r>
      <w:rPr>
        <w:noProof/>
      </w:rPr>
      <mc:AlternateContent>
        <mc:Choice Requires="wps">
          <w:drawing>
            <wp:anchor distT="0" distB="0" distL="0" distR="0" simplePos="0" relativeHeight="251660800" behindDoc="0" locked="1" layoutInCell="1" allowOverlap="1" wp14:anchorId="6784087E" wp14:editId="4F46A962">
              <wp:simplePos x="0" y="0"/>
              <wp:positionH relativeFrom="page">
                <wp:posOffset>5471795</wp:posOffset>
              </wp:positionH>
              <wp:positionV relativeFrom="page">
                <wp:posOffset>10223500</wp:posOffset>
              </wp:positionV>
              <wp:extent cx="1189990" cy="359410"/>
              <wp:effectExtent l="0" t="0" r="0" b="0"/>
              <wp:wrapNone/>
              <wp:docPr id="10" name="Paginanummer tweede pagina"/>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29572A" w:rsidRDefault="00662274">
                          <w:pPr>
                            <w:pStyle w:val="Standaard65rechtsuitgelijnd"/>
                          </w:pPr>
                          <w:r>
                            <w:t xml:space="preserve">pagina </w:t>
                          </w:r>
                          <w:r>
                            <w:fldChar w:fldCharType="begin"/>
                          </w:r>
                          <w:r>
                            <w:instrText>PAGE</w:instrText>
                          </w:r>
                          <w:r>
                            <w:fldChar w:fldCharType="separate"/>
                          </w:r>
                          <w:r w:rsidR="00C276E7">
                            <w:rPr>
                              <w:noProof/>
                            </w:rPr>
                            <w:t>2</w:t>
                          </w:r>
                          <w:r>
                            <w:fldChar w:fldCharType="end"/>
                          </w:r>
                          <w:r>
                            <w:t>/</w:t>
                          </w:r>
                          <w:r>
                            <w:fldChar w:fldCharType="begin"/>
                          </w:r>
                          <w:r>
                            <w:instrText>NUMPAGES</w:instrText>
                          </w:r>
                          <w:r>
                            <w:fldChar w:fldCharType="separate"/>
                          </w:r>
                          <w:r w:rsidR="00C276E7">
                            <w:rPr>
                              <w:noProof/>
                            </w:rPr>
                            <w:t>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tweede pagina" o:spid="_x0000_s1031" type="#_x0000_t202" style="position:absolute;margin-left:430.85pt;margin-top:805pt;width:93.7pt;height:28.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" filled="f" stroked="f">
              <v:textbox inset="0,0,0,0">
                <w:txbxContent>
                  <w:p w:rsidR="0029572A" w:rsidRDefault="00662274">
                    <w:pPr>
                      <w:pStyle w:val="Standaard65rechtsuitgelijnd"/>
                    </w:pPr>
                    <w:r>
                      <w:t xml:space="preserve">pagina </w:t>
                    </w:r>
                    <w:r>
                      <w:fldChar w:fldCharType="begin"/>
                    </w:r>
                    <w:r>
                      <w:instrText>PAGE</w:instrText>
                    </w:r>
                    <w:r>
                      <w:fldChar w:fldCharType="separate"/>
                    </w:r>
                    <w:r w:rsidR="00C276E7">
                      <w:rPr>
                        <w:noProof/>
                      </w:rPr>
                      <w:t>2</w:t>
                    </w:r>
                    <w:r>
                      <w:fldChar w:fldCharType="end"/>
                    </w:r>
                    <w:r>
                      <w:t>/</w:t>
                    </w:r>
                    <w:r>
                      <w:fldChar w:fldCharType="begin"/>
                    </w:r>
                    <w:r>
                      <w:instrText>NUMPAGES</w:instrText>
                    </w:r>
                    <w:r>
                      <w:fldChar w:fldCharType="separate"/>
                    </w:r>
                    <w:r w:rsidR="00C276E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4DCE5BF" wp14:editId="0966C5BA">
              <wp:simplePos x="0" y="0"/>
              <wp:positionH relativeFrom="page">
                <wp:posOffset>611505</wp:posOffset>
              </wp:positionH>
              <wp:positionV relativeFrom="page">
                <wp:posOffset>359410</wp:posOffset>
              </wp:positionV>
              <wp:extent cx="431800" cy="1223645"/>
              <wp:effectExtent l="0" t="0" r="0" b="0"/>
              <wp:wrapNone/>
              <wp:docPr id="11" name="Region 9"/>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29572A" w:rsidRDefault="00662274">
                          <w:pPr>
                            <w:spacing w:line="240" w:lineRule="auto"/>
                          </w:pPr>
                          <w:r>
                            <w:rPr>
                              <w:noProof/>
                            </w:rPr>
                            <w:drawing>
                              <wp:inline distT="0" distB="0" distL="0" distR="0" wp14:anchorId="3DD17D67" wp14:editId="28C4ACF0">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Region 9" o:spid="_x0000_s1032" type="#_x0000_t202" style="position:absolute;margin-left:48.15pt;margin-top:28.3pt;width:34pt;height:96.3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" filled="f" stroked="f">
              <v:textbox inset="0,0,0,0">
                <w:txbxContent>
                  <w:p w:rsidR="0029572A" w:rsidRDefault="00662274">
                    <w:pPr>
                      <w:spacing w:line="240" w:lineRule="auto"/>
                    </w:pPr>
                    <w:r>
                      <w:rPr>
                        <w:noProof/>
                      </w:rPr>
                      <w:drawing>
                        <wp:inline distT="0" distB="0" distL="0" distR="0" wp14:anchorId="3DD17D67" wp14:editId="28C4ACF0">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47CF1"/>
    <w:multiLevelType w:val="multilevel"/>
    <w:tmpl w:val="C12BD41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D1E9FE4F"/>
    <w:multiLevelType w:val="multilevel"/>
    <w:tmpl w:val="5785A46C"/>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04D63"/>
    <w:multiLevelType w:val="multilevel"/>
    <w:tmpl w:val="5402FD87"/>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42345A"/>
    <w:multiLevelType w:val="multilevel"/>
    <w:tmpl w:val="C8A836E3"/>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7E7C93"/>
    <w:multiLevelType w:val="multilevel"/>
    <w:tmpl w:val="83A2D701"/>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8C67E2"/>
    <w:multiLevelType w:val="multilevel"/>
    <w:tmpl w:val="3F874C39"/>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C1ED05"/>
    <w:multiLevelType w:val="multilevel"/>
    <w:tmpl w:val="75A1AF03"/>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2D6305"/>
    <w:multiLevelType w:val="multilevel"/>
    <w:tmpl w:val="E752FA11"/>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F2B600"/>
    <w:multiLevelType w:val="multilevel"/>
    <w:tmpl w:val="20929D7A"/>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2378A5"/>
    <w:multiLevelType w:val="multilevel"/>
    <w:tmpl w:val="B82AA08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6"/>
  </w:num>
  <w:num w:numId="5">
    <w:abstractNumId w:val="1"/>
  </w:num>
  <w:num w:numId="6">
    <w:abstractNumId w:val="9"/>
  </w:num>
  <w:num w:numId="7">
    <w:abstractNumId w:val="2"/>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EC"/>
    <w:rsid w:val="0029572A"/>
    <w:rsid w:val="004E52A7"/>
    <w:rsid w:val="006461B0"/>
    <w:rsid w:val="00662274"/>
    <w:rsid w:val="006E752D"/>
    <w:rsid w:val="00864239"/>
    <w:rsid w:val="00897442"/>
    <w:rsid w:val="00AD63EC"/>
    <w:rsid w:val="00B96DE5"/>
    <w:rsid w:val="00C276E7"/>
    <w:rsid w:val="00C82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AD63E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63EC"/>
    <w:rPr>
      <w:rFonts w:ascii="Tahoma" w:hAnsi="Tahoma" w:cs="Tahoma"/>
      <w:color w:val="000000"/>
      <w:sz w:val="16"/>
      <w:szCs w:val="16"/>
    </w:rPr>
  </w:style>
  <w:style w:type="table" w:customStyle="1" w:styleId="TableNormal">
    <w:name w:val="Table Normal"/>
    <w:rsid w:val="00AD63EC"/>
    <w:pPr>
      <w:pBdr>
        <w:top w:val="nil"/>
        <w:left w:val="nil"/>
        <w:bottom w:val="nil"/>
        <w:right w:val="nil"/>
        <w:between w:val="nil"/>
        <w:bar w:val="nil"/>
      </w:pBdr>
      <w:autoSpaceDN/>
      <w:textAlignment w:val="auto"/>
    </w:pPr>
    <w:rPr>
      <w:rFonts w:eastAsia="Arial Unicode MS" w:cs="Times New Roman"/>
      <w:bdr w:val="nil"/>
    </w:rPr>
    <w:tblPr>
      <w:tblInd w:w="0" w:type="dxa"/>
      <w:tblCellMar>
        <w:top w:w="0" w:type="dxa"/>
        <w:left w:w="0" w:type="dxa"/>
        <w:bottom w:w="0" w:type="dxa"/>
        <w:right w:w="0" w:type="dxa"/>
      </w:tblCellMar>
    </w:tblPr>
  </w:style>
  <w:style w:type="paragraph" w:customStyle="1" w:styleId="PlatteTekst">
    <w:name w:val="Platte_Tekst"/>
    <w:rsid w:val="00AD63EC"/>
    <w:pPr>
      <w:pBdr>
        <w:top w:val="nil"/>
        <w:left w:val="nil"/>
        <w:bottom w:val="nil"/>
        <w:right w:val="nil"/>
        <w:between w:val="nil"/>
        <w:bar w:val="nil"/>
      </w:pBdr>
      <w:autoSpaceDN/>
      <w:spacing w:line="284" w:lineRule="exact"/>
      <w:textAlignment w:val="auto"/>
    </w:pPr>
    <w:rPr>
      <w:rFonts w:ascii="Verdana" w:eastAsia="Arial Unicode MS" w:hAnsi="Verdana" w:cs="Arial Unicode MS"/>
      <w:color w:val="000000"/>
      <w:sz w:val="18"/>
      <w:szCs w:val="18"/>
      <w:u w:color="000000"/>
      <w:bdr w:val="nil"/>
    </w:rPr>
  </w:style>
  <w:style w:type="paragraph" w:customStyle="1" w:styleId="Huisstijl-Ondertekeningvervolg">
    <w:name w:val="Huisstijl - Ondertekening vervolg"/>
    <w:rsid w:val="00AD63EC"/>
    <w:pPr>
      <w:widowControl w:val="0"/>
      <w:pBdr>
        <w:top w:val="nil"/>
        <w:left w:val="nil"/>
        <w:bottom w:val="nil"/>
        <w:right w:val="nil"/>
        <w:between w:val="nil"/>
        <w:bar w:val="nil"/>
      </w:pBdr>
      <w:suppressAutoHyphens/>
      <w:autoSpaceDN/>
      <w:spacing w:line="240" w:lineRule="exact"/>
      <w:textAlignment w:val="auto"/>
    </w:pPr>
    <w:rPr>
      <w:rFonts w:ascii="Verdana" w:eastAsia="Arial Unicode MS" w:hAnsi="Verdana" w:cs="Arial Unicode MS"/>
      <w:i/>
      <w:iCs/>
      <w:color w:val="000000"/>
      <w:kern w:val="3"/>
      <w:sz w:val="18"/>
      <w:szCs w:val="18"/>
      <w:u w:color="000000"/>
      <w:bdr w:val="nil"/>
    </w:rPr>
  </w:style>
  <w:style w:type="paragraph" w:customStyle="1" w:styleId="Huisstijl-Slotzin">
    <w:name w:val="Huisstijl - Slotzin"/>
    <w:rsid w:val="00AD63EC"/>
    <w:pPr>
      <w:widowControl w:val="0"/>
      <w:pBdr>
        <w:top w:val="nil"/>
        <w:left w:val="nil"/>
        <w:bottom w:val="nil"/>
        <w:right w:val="nil"/>
        <w:between w:val="nil"/>
        <w:bar w:val="nil"/>
      </w:pBdr>
      <w:suppressAutoHyphens/>
      <w:autoSpaceDN/>
      <w:spacing w:before="240" w:line="240" w:lineRule="exact"/>
      <w:textAlignment w:val="auto"/>
    </w:pPr>
    <w:rPr>
      <w:rFonts w:ascii="Verdana" w:eastAsia="Arial Unicode MS" w:hAnsi="Verdana" w:cs="Arial Unicode MS"/>
      <w:color w:val="000000"/>
      <w:kern w:val="3"/>
      <w:sz w:val="18"/>
      <w:szCs w:val="18"/>
      <w:u w:color="000000"/>
      <w:bdr w:val="nil"/>
    </w:rPr>
  </w:style>
  <w:style w:type="paragraph" w:styleId="Koptekst">
    <w:name w:val="header"/>
    <w:basedOn w:val="Standaard"/>
    <w:link w:val="KoptekstChar"/>
    <w:uiPriority w:val="99"/>
    <w:unhideWhenUsed/>
    <w:rsid w:val="00AD63E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63EC"/>
    <w:rPr>
      <w:rFonts w:ascii="Verdana" w:hAnsi="Verdana"/>
      <w:color w:val="000000"/>
      <w:sz w:val="18"/>
      <w:szCs w:val="18"/>
    </w:rPr>
  </w:style>
  <w:style w:type="paragraph" w:styleId="Voettekst">
    <w:name w:val="footer"/>
    <w:basedOn w:val="Standaard"/>
    <w:link w:val="VoettekstChar"/>
    <w:uiPriority w:val="99"/>
    <w:unhideWhenUsed/>
    <w:rsid w:val="00AD63E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63EC"/>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AD63E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63EC"/>
    <w:rPr>
      <w:rFonts w:ascii="Tahoma" w:hAnsi="Tahoma" w:cs="Tahoma"/>
      <w:color w:val="000000"/>
      <w:sz w:val="16"/>
      <w:szCs w:val="16"/>
    </w:rPr>
  </w:style>
  <w:style w:type="table" w:customStyle="1" w:styleId="TableNormal">
    <w:name w:val="Table Normal"/>
    <w:rsid w:val="00AD63EC"/>
    <w:pPr>
      <w:pBdr>
        <w:top w:val="nil"/>
        <w:left w:val="nil"/>
        <w:bottom w:val="nil"/>
        <w:right w:val="nil"/>
        <w:between w:val="nil"/>
        <w:bar w:val="nil"/>
      </w:pBdr>
      <w:autoSpaceDN/>
      <w:textAlignment w:val="auto"/>
    </w:pPr>
    <w:rPr>
      <w:rFonts w:eastAsia="Arial Unicode MS" w:cs="Times New Roman"/>
      <w:bdr w:val="nil"/>
    </w:rPr>
    <w:tblPr>
      <w:tblInd w:w="0" w:type="dxa"/>
      <w:tblCellMar>
        <w:top w:w="0" w:type="dxa"/>
        <w:left w:w="0" w:type="dxa"/>
        <w:bottom w:w="0" w:type="dxa"/>
        <w:right w:w="0" w:type="dxa"/>
      </w:tblCellMar>
    </w:tblPr>
  </w:style>
  <w:style w:type="paragraph" w:customStyle="1" w:styleId="PlatteTekst">
    <w:name w:val="Platte_Tekst"/>
    <w:rsid w:val="00AD63EC"/>
    <w:pPr>
      <w:pBdr>
        <w:top w:val="nil"/>
        <w:left w:val="nil"/>
        <w:bottom w:val="nil"/>
        <w:right w:val="nil"/>
        <w:between w:val="nil"/>
        <w:bar w:val="nil"/>
      </w:pBdr>
      <w:autoSpaceDN/>
      <w:spacing w:line="284" w:lineRule="exact"/>
      <w:textAlignment w:val="auto"/>
    </w:pPr>
    <w:rPr>
      <w:rFonts w:ascii="Verdana" w:eastAsia="Arial Unicode MS" w:hAnsi="Verdana" w:cs="Arial Unicode MS"/>
      <w:color w:val="000000"/>
      <w:sz w:val="18"/>
      <w:szCs w:val="18"/>
      <w:u w:color="000000"/>
      <w:bdr w:val="nil"/>
    </w:rPr>
  </w:style>
  <w:style w:type="paragraph" w:customStyle="1" w:styleId="Huisstijl-Ondertekeningvervolg">
    <w:name w:val="Huisstijl - Ondertekening vervolg"/>
    <w:rsid w:val="00AD63EC"/>
    <w:pPr>
      <w:widowControl w:val="0"/>
      <w:pBdr>
        <w:top w:val="nil"/>
        <w:left w:val="nil"/>
        <w:bottom w:val="nil"/>
        <w:right w:val="nil"/>
        <w:between w:val="nil"/>
        <w:bar w:val="nil"/>
      </w:pBdr>
      <w:suppressAutoHyphens/>
      <w:autoSpaceDN/>
      <w:spacing w:line="240" w:lineRule="exact"/>
      <w:textAlignment w:val="auto"/>
    </w:pPr>
    <w:rPr>
      <w:rFonts w:ascii="Verdana" w:eastAsia="Arial Unicode MS" w:hAnsi="Verdana" w:cs="Arial Unicode MS"/>
      <w:i/>
      <w:iCs/>
      <w:color w:val="000000"/>
      <w:kern w:val="3"/>
      <w:sz w:val="18"/>
      <w:szCs w:val="18"/>
      <w:u w:color="000000"/>
      <w:bdr w:val="nil"/>
    </w:rPr>
  </w:style>
  <w:style w:type="paragraph" w:customStyle="1" w:styleId="Huisstijl-Slotzin">
    <w:name w:val="Huisstijl - Slotzin"/>
    <w:rsid w:val="00AD63EC"/>
    <w:pPr>
      <w:widowControl w:val="0"/>
      <w:pBdr>
        <w:top w:val="nil"/>
        <w:left w:val="nil"/>
        <w:bottom w:val="nil"/>
        <w:right w:val="nil"/>
        <w:between w:val="nil"/>
        <w:bar w:val="nil"/>
      </w:pBdr>
      <w:suppressAutoHyphens/>
      <w:autoSpaceDN/>
      <w:spacing w:before="240" w:line="240" w:lineRule="exact"/>
      <w:textAlignment w:val="auto"/>
    </w:pPr>
    <w:rPr>
      <w:rFonts w:ascii="Verdana" w:eastAsia="Arial Unicode MS" w:hAnsi="Verdana" w:cs="Arial Unicode MS"/>
      <w:color w:val="000000"/>
      <w:kern w:val="3"/>
      <w:sz w:val="18"/>
      <w:szCs w:val="18"/>
      <w:u w:color="000000"/>
      <w:bdr w:val="nil"/>
    </w:rPr>
  </w:style>
  <w:style w:type="paragraph" w:styleId="Koptekst">
    <w:name w:val="header"/>
    <w:basedOn w:val="Standaard"/>
    <w:link w:val="KoptekstChar"/>
    <w:uiPriority w:val="99"/>
    <w:unhideWhenUsed/>
    <w:rsid w:val="00AD63E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63EC"/>
    <w:rPr>
      <w:rFonts w:ascii="Verdana" w:hAnsi="Verdana"/>
      <w:color w:val="000000"/>
      <w:sz w:val="18"/>
      <w:szCs w:val="18"/>
    </w:rPr>
  </w:style>
  <w:style w:type="paragraph" w:styleId="Voettekst">
    <w:name w:val="footer"/>
    <w:basedOn w:val="Standaard"/>
    <w:link w:val="VoettekstChar"/>
    <w:uiPriority w:val="99"/>
    <w:unhideWhenUsed/>
    <w:rsid w:val="00AD63E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63E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J2302\AppData\Local\Microsoft\Windows\Temporary%20Internet%20Files\Content.IE5\24KQAJT8\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491</ap:Words>
  <ap:Characters>2702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2017-12-15T13:58:00.0000000Z</dcterms:created>
  <dcterms:modified xsi:type="dcterms:W3CDTF">2017-12-15T14:01:00.0000000Z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0x010100A25E06E251BA5442A1018D6777B5D0DA</vt:lpwstr>
  </property>
</Properties>
</file>