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B2" w:rsidP="00C30DB2" w:rsidRDefault="00C30D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Geachte leden en plaatsvervangend leden van de vaste commissie voor Infrastructuur en Waterstaat,</w:t>
      </w:r>
    </w:p>
    <w:p w:rsidR="00C30DB2" w:rsidP="00C30DB2" w:rsidRDefault="00C30DB2">
      <w:pPr>
        <w:rPr>
          <w:rFonts w:ascii="Verdana" w:hAnsi="Verdana"/>
          <w:sz w:val="20"/>
          <w:szCs w:val="20"/>
        </w:rPr>
      </w:pPr>
    </w:p>
    <w:p w:rsidR="00C30DB2" w:rsidP="00C30DB2" w:rsidRDefault="00C30D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Van het lid Von Martels (CDA) is het voorstel binnengekomen om de staatssecretaris van </w:t>
      </w:r>
      <w:proofErr w:type="spellStart"/>
      <w:r>
        <w:rPr>
          <w:rFonts w:ascii="Verdana" w:hAnsi="Verdana"/>
          <w:sz w:val="20"/>
          <w:szCs w:val="20"/>
        </w:rPr>
        <w:t>IenW</w:t>
      </w:r>
      <w:proofErr w:type="spellEnd"/>
      <w:r>
        <w:rPr>
          <w:rFonts w:ascii="Verdana" w:hAnsi="Verdana"/>
          <w:sz w:val="20"/>
          <w:szCs w:val="20"/>
        </w:rPr>
        <w:t xml:space="preserve"> te verzoeken om </w:t>
      </w:r>
      <w:bookmarkStart w:name="_MailEndCompose" w:id="0"/>
      <w:r>
        <w:rPr>
          <w:rFonts w:ascii="Verdana" w:hAnsi="Verdana"/>
          <w:sz w:val="20"/>
          <w:szCs w:val="20"/>
        </w:rPr>
        <w:t xml:space="preserve">de Kamer op korte termijn te informeren over de uitvoering van </w:t>
      </w:r>
      <w:proofErr w:type="gramStart"/>
      <w:r>
        <w:rPr>
          <w:rFonts w:ascii="Verdana" w:hAnsi="Verdana"/>
          <w:sz w:val="20"/>
          <w:szCs w:val="20"/>
        </w:rPr>
        <w:t>de</w:t>
      </w:r>
      <w:proofErr w:type="gramEnd"/>
      <w:r>
        <w:rPr>
          <w:rFonts w:ascii="Verdana" w:hAnsi="Verdana"/>
          <w:sz w:val="20"/>
          <w:szCs w:val="20"/>
        </w:rPr>
        <w:t xml:space="preserve"> motie-Geurts (Kamerstuk 31209, nr. 211 (ter vervanging van nr. 207)), en over de reactie van de Duitse minister ten aanzien signalen van verminderde prestaties</w:t>
      </w:r>
      <w:proofErr w:type="gramStart"/>
      <w:r>
        <w:rPr>
          <w:rFonts w:ascii="Verdana" w:hAnsi="Verdana"/>
          <w:sz w:val="20"/>
          <w:szCs w:val="20"/>
        </w:rPr>
        <w:t>, wat</w:t>
      </w:r>
      <w:proofErr w:type="gramEnd"/>
      <w:r>
        <w:rPr>
          <w:rFonts w:ascii="Verdana" w:hAnsi="Verdana"/>
          <w:sz w:val="20"/>
          <w:szCs w:val="20"/>
        </w:rPr>
        <w:t xml:space="preserve"> de softwareaanpassing inhoudt en of hij inzichtelijk kan maken wat de effecten zijn van de softwareaanpassing op motorvermogen en verbruik (Kamerstuk 31209, nr. 214). </w:t>
      </w:r>
      <w:bookmarkEnd w:id="0"/>
    </w:p>
    <w:p w:rsidR="00C30DB2" w:rsidP="00C30DB2" w:rsidRDefault="00C30DB2">
      <w:pPr>
        <w:rPr>
          <w:rFonts w:ascii="Verdana" w:hAnsi="Verdana"/>
          <w:sz w:val="20"/>
          <w:szCs w:val="20"/>
        </w:rPr>
      </w:pPr>
    </w:p>
    <w:p w:rsidR="00C30DB2" w:rsidP="00C30DB2" w:rsidRDefault="00C30D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 hoeft niet te reageren op dit bericht, het zal worden besproken tijdens de procedurevergadering van morgen.</w:t>
      </w:r>
    </w:p>
    <w:p w:rsidR="00C30DB2" w:rsidP="00C30DB2" w:rsidRDefault="00C30DB2">
      <w:pPr>
        <w:rPr>
          <w:rFonts w:ascii="Verdana" w:hAnsi="Verdana"/>
          <w:sz w:val="20"/>
          <w:szCs w:val="20"/>
        </w:rPr>
      </w:pPr>
    </w:p>
    <w:p w:rsidR="00C30DB2" w:rsidP="00C30DB2" w:rsidRDefault="00C30DB2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C30DB2" w:rsidP="00C30DB2" w:rsidRDefault="00C30DB2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Rens Jansma</w:t>
      </w:r>
    </w:p>
    <w:p w:rsidR="009317CC" w:rsidP="00C30DB2" w:rsidRDefault="00C30DB2">
      <w:r>
        <w:rPr>
          <w:rFonts w:ascii="Verdana" w:hAnsi="Verdana"/>
          <w:color w:val="969696"/>
          <w:sz w:val="20"/>
          <w:szCs w:val="20"/>
          <w:lang w:eastAsia="nl-NL"/>
        </w:rPr>
        <w:t>Adjunct griffier vaste commissie voor Infrastructuur en Waterstaat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bookmarkStart w:name="_GoBack" w:id="1"/>
      <w:bookmarkEnd w:id="1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B2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0DB2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30DB2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30DB2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700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2017-12-19T10:41:00.0000000Z</dcterms:created>
  <dcterms:modified xsi:type="dcterms:W3CDTF">2017-12-19T10:41:00.0000000Z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0x0101000AEBCC5B5E45D54EB36945281D3D9EE0</vt:lpwstr>
  </property>
</Properties>
</file>