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42F" w:rsidP="0023742F" w:rsidRDefault="0023742F">
      <w:pPr>
        <w:pStyle w:val="Default"/>
        <w:spacing w:line="276" w:lineRule="auto"/>
        <w:jc w:val="both"/>
        <w:rPr>
          <w:rFonts w:ascii="Verdana" w:hAnsi="Verdana"/>
          <w:color w:val="auto"/>
          <w:sz w:val="18"/>
          <w:szCs w:val="18"/>
        </w:rPr>
      </w:pPr>
      <w:bookmarkStart w:name="_GoBack" w:id="0"/>
      <w:bookmarkEnd w:id="0"/>
    </w:p>
    <w:p w:rsidR="00BA0FEB" w:rsidP="0023742F" w:rsidRDefault="00BA0FEB">
      <w:pPr>
        <w:pStyle w:val="Default"/>
        <w:spacing w:line="276" w:lineRule="auto"/>
        <w:jc w:val="both"/>
        <w:rPr>
          <w:rFonts w:ascii="Verdana" w:hAnsi="Verdana"/>
          <w:color w:val="auto"/>
          <w:sz w:val="18"/>
          <w:szCs w:val="18"/>
        </w:rPr>
      </w:pPr>
    </w:p>
    <w:p w:rsidR="00BA0FEB" w:rsidP="0023742F" w:rsidRDefault="00BA0FEB">
      <w:pPr>
        <w:pStyle w:val="Default"/>
        <w:spacing w:line="276" w:lineRule="auto"/>
        <w:jc w:val="both"/>
        <w:rPr>
          <w:rFonts w:ascii="Verdana" w:hAnsi="Verdana"/>
          <w:color w:val="auto"/>
          <w:sz w:val="18"/>
          <w:szCs w:val="18"/>
        </w:rPr>
      </w:pPr>
    </w:p>
    <w:p w:rsidR="00BA0FEB" w:rsidP="0023742F" w:rsidRDefault="00BA0FEB">
      <w:pPr>
        <w:pStyle w:val="Default"/>
        <w:spacing w:line="276" w:lineRule="auto"/>
        <w:jc w:val="both"/>
        <w:rPr>
          <w:rFonts w:ascii="Verdana" w:hAnsi="Verdana"/>
          <w:color w:val="auto"/>
          <w:sz w:val="18"/>
          <w:szCs w:val="18"/>
        </w:rPr>
      </w:pPr>
    </w:p>
    <w:p w:rsidR="00BA0FEB" w:rsidP="0023742F" w:rsidRDefault="00BA0FEB">
      <w:pPr>
        <w:pStyle w:val="Default"/>
        <w:spacing w:line="276" w:lineRule="auto"/>
        <w:jc w:val="both"/>
        <w:rPr>
          <w:rFonts w:ascii="Verdana" w:hAnsi="Verdana"/>
          <w:color w:val="auto"/>
          <w:sz w:val="18"/>
          <w:szCs w:val="18"/>
        </w:rPr>
      </w:pPr>
    </w:p>
    <w:p w:rsidRPr="00EF7686" w:rsidR="0023742F" w:rsidP="0023742F" w:rsidRDefault="0023742F">
      <w:pPr>
        <w:pStyle w:val="Default"/>
        <w:spacing w:line="276" w:lineRule="auto"/>
        <w:jc w:val="both"/>
        <w:rPr>
          <w:rFonts w:ascii="Verdana" w:hAnsi="Verdana"/>
          <w:color w:val="auto"/>
          <w:sz w:val="18"/>
          <w:szCs w:val="18"/>
        </w:rPr>
      </w:pPr>
      <w:r w:rsidRPr="00EF7686">
        <w:rPr>
          <w:rFonts w:ascii="Verdana" w:hAnsi="Verdana"/>
          <w:color w:val="auto"/>
          <w:sz w:val="18"/>
          <w:szCs w:val="18"/>
        </w:rPr>
        <w:t xml:space="preserve">Geachte voorzitter, </w:t>
      </w:r>
    </w:p>
    <w:p w:rsidRPr="00EF7686" w:rsidR="0023742F" w:rsidP="0023742F" w:rsidRDefault="0023742F">
      <w:pPr>
        <w:pStyle w:val="Default"/>
        <w:spacing w:line="276" w:lineRule="auto"/>
        <w:rPr>
          <w:rFonts w:ascii="Verdana" w:hAnsi="Verdana"/>
          <w:color w:val="auto"/>
          <w:sz w:val="18"/>
          <w:szCs w:val="18"/>
        </w:rPr>
      </w:pPr>
    </w:p>
    <w:p w:rsidR="00BA0FEB" w:rsidP="0023742F" w:rsidRDefault="00BA0FEB">
      <w:pPr>
        <w:pStyle w:val="Default"/>
        <w:spacing w:line="276" w:lineRule="auto"/>
        <w:rPr>
          <w:rFonts w:ascii="Verdana" w:hAnsi="Verdana"/>
          <w:color w:val="auto"/>
          <w:sz w:val="18"/>
          <w:szCs w:val="18"/>
        </w:rPr>
      </w:pPr>
    </w:p>
    <w:p w:rsidR="0023742F" w:rsidP="0023742F" w:rsidRDefault="0023742F">
      <w:pPr>
        <w:pStyle w:val="Default"/>
        <w:spacing w:line="276" w:lineRule="auto"/>
        <w:rPr>
          <w:rFonts w:ascii="Verdana" w:hAnsi="Verdana"/>
          <w:color w:val="auto"/>
          <w:sz w:val="18"/>
          <w:szCs w:val="18"/>
        </w:rPr>
      </w:pPr>
      <w:r w:rsidRPr="00030A11">
        <w:rPr>
          <w:rFonts w:ascii="Verdana" w:hAnsi="Verdana"/>
          <w:color w:val="auto"/>
          <w:sz w:val="18"/>
          <w:szCs w:val="18"/>
        </w:rPr>
        <w:t xml:space="preserve">Hierbij bied ik u de nota naar aanleiding van het verslag inzake het bovenvermelde voorstel aan. </w:t>
      </w:r>
    </w:p>
    <w:p w:rsidR="0023742F" w:rsidP="0023742F" w:rsidRDefault="0023742F">
      <w:pPr>
        <w:pStyle w:val="Default"/>
        <w:spacing w:line="276" w:lineRule="auto"/>
        <w:rPr>
          <w:rFonts w:ascii="Verdana" w:hAnsi="Verdana"/>
          <w:color w:val="auto"/>
          <w:sz w:val="18"/>
          <w:szCs w:val="18"/>
        </w:rPr>
      </w:pPr>
    </w:p>
    <w:p w:rsidR="0023742F" w:rsidP="0023742F" w:rsidRDefault="0023742F">
      <w:pPr>
        <w:pStyle w:val="Default"/>
        <w:spacing w:line="276" w:lineRule="auto"/>
        <w:ind w:left="4"/>
        <w:rPr>
          <w:rFonts w:ascii="Verdana" w:hAnsi="Verdana"/>
          <w:color w:val="auto"/>
          <w:sz w:val="18"/>
          <w:szCs w:val="18"/>
        </w:rPr>
      </w:pPr>
      <w:r w:rsidRPr="00EF7686">
        <w:rPr>
          <w:rFonts w:ascii="Verdana" w:hAnsi="Verdana"/>
          <w:color w:val="auto"/>
          <w:sz w:val="18"/>
          <w:szCs w:val="18"/>
        </w:rPr>
        <w:t xml:space="preserve">Hoogachtend, </w:t>
      </w:r>
    </w:p>
    <w:p w:rsidRPr="00EF7686" w:rsidR="0023742F" w:rsidP="0023742F" w:rsidRDefault="0023742F">
      <w:pPr>
        <w:pStyle w:val="Default"/>
        <w:spacing w:line="276" w:lineRule="auto"/>
        <w:ind w:left="4"/>
        <w:rPr>
          <w:rFonts w:ascii="Verdana" w:hAnsi="Verdana"/>
          <w:color w:val="auto"/>
          <w:sz w:val="18"/>
          <w:szCs w:val="18"/>
        </w:rPr>
      </w:pPr>
    </w:p>
    <w:p w:rsidR="0023742F" w:rsidP="0023742F" w:rsidRDefault="0023742F">
      <w:pPr>
        <w:pStyle w:val="Default"/>
        <w:spacing w:line="276" w:lineRule="auto"/>
        <w:jc w:val="both"/>
        <w:rPr>
          <w:rFonts w:ascii="Verdana" w:hAnsi="Verdana"/>
          <w:color w:val="auto"/>
          <w:sz w:val="18"/>
          <w:szCs w:val="18"/>
        </w:rPr>
      </w:pPr>
      <w:r w:rsidRPr="00EF7686">
        <w:rPr>
          <w:rFonts w:ascii="Verdana" w:hAnsi="Verdana"/>
          <w:color w:val="auto"/>
          <w:sz w:val="18"/>
          <w:szCs w:val="18"/>
        </w:rPr>
        <w:t xml:space="preserve">de </w:t>
      </w:r>
      <w:r>
        <w:rPr>
          <w:rFonts w:ascii="Verdana" w:hAnsi="Verdana"/>
          <w:color w:val="auto"/>
          <w:sz w:val="18"/>
          <w:szCs w:val="18"/>
        </w:rPr>
        <w:t>s</w:t>
      </w:r>
      <w:r w:rsidRPr="00EF7686">
        <w:rPr>
          <w:rFonts w:ascii="Verdana" w:hAnsi="Verdana"/>
          <w:color w:val="auto"/>
          <w:sz w:val="18"/>
          <w:szCs w:val="18"/>
        </w:rPr>
        <w:t xml:space="preserve">taatssecretaris van Financiën, </w:t>
      </w:r>
    </w:p>
    <w:p w:rsidR="0023742F" w:rsidP="0023742F" w:rsidRDefault="0023742F">
      <w:pPr>
        <w:pStyle w:val="Default"/>
        <w:spacing w:line="276" w:lineRule="auto"/>
        <w:jc w:val="both"/>
        <w:rPr>
          <w:rFonts w:ascii="Verdana" w:hAnsi="Verdana"/>
          <w:color w:val="auto"/>
          <w:sz w:val="18"/>
          <w:szCs w:val="18"/>
        </w:rPr>
      </w:pPr>
    </w:p>
    <w:p w:rsidR="003728B7" w:rsidP="0023742F" w:rsidRDefault="003728B7">
      <w:pPr>
        <w:pStyle w:val="Default"/>
        <w:spacing w:line="276" w:lineRule="auto"/>
        <w:jc w:val="both"/>
        <w:rPr>
          <w:rFonts w:ascii="Verdana" w:hAnsi="Verdana"/>
          <w:color w:val="auto"/>
          <w:sz w:val="18"/>
          <w:szCs w:val="18"/>
        </w:rPr>
      </w:pPr>
    </w:p>
    <w:p w:rsidRPr="00EF7686" w:rsidR="0023742F" w:rsidP="0023742F" w:rsidRDefault="0023742F">
      <w:pPr>
        <w:pStyle w:val="Default"/>
        <w:spacing w:line="276" w:lineRule="auto"/>
        <w:jc w:val="both"/>
        <w:rPr>
          <w:rFonts w:ascii="Verdana" w:hAnsi="Verdana"/>
          <w:color w:val="auto"/>
          <w:sz w:val="18"/>
          <w:szCs w:val="18"/>
        </w:rPr>
      </w:pPr>
    </w:p>
    <w:p w:rsidRPr="00EF7686" w:rsidR="0023742F" w:rsidP="0023742F" w:rsidRDefault="0023742F">
      <w:pPr>
        <w:pStyle w:val="Default"/>
        <w:spacing w:line="276" w:lineRule="auto"/>
        <w:rPr>
          <w:rFonts w:ascii="Verdana" w:hAnsi="Verdana"/>
          <w:color w:val="auto"/>
          <w:sz w:val="18"/>
          <w:szCs w:val="18"/>
        </w:rPr>
      </w:pPr>
    </w:p>
    <w:p w:rsidR="00BA0FEB" w:rsidP="0023742F" w:rsidRDefault="00BA0FEB">
      <w:pPr>
        <w:pStyle w:val="Default"/>
        <w:spacing w:line="276" w:lineRule="auto"/>
        <w:jc w:val="both"/>
        <w:rPr>
          <w:rFonts w:ascii="Verdana" w:hAnsi="Verdana"/>
          <w:color w:val="auto"/>
          <w:sz w:val="18"/>
          <w:szCs w:val="18"/>
        </w:rPr>
      </w:pPr>
    </w:p>
    <w:p w:rsidRPr="00EF7686" w:rsidR="0023742F" w:rsidP="0023742F" w:rsidRDefault="0023742F">
      <w:pPr>
        <w:pStyle w:val="Default"/>
        <w:spacing w:line="276" w:lineRule="auto"/>
        <w:jc w:val="both"/>
        <w:rPr>
          <w:rFonts w:ascii="Verdana" w:hAnsi="Verdana"/>
          <w:color w:val="auto"/>
          <w:sz w:val="18"/>
          <w:szCs w:val="18"/>
        </w:rPr>
      </w:pPr>
      <w:r>
        <w:rPr>
          <w:rFonts w:ascii="Verdana" w:hAnsi="Verdana"/>
          <w:color w:val="auto"/>
          <w:sz w:val="18"/>
          <w:szCs w:val="18"/>
        </w:rPr>
        <w:t>Menno Snel</w:t>
      </w:r>
    </w:p>
    <w:p w:rsidR="00E06E7B" w:rsidRDefault="00E06E7B"/>
    <w:sectPr w:rsidR="00E06E7B">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C4C" w:rsidRDefault="0023742F">
      <w:pPr>
        <w:spacing w:line="240" w:lineRule="auto"/>
      </w:pPr>
      <w:r>
        <w:separator/>
      </w:r>
    </w:p>
  </w:endnote>
  <w:endnote w:type="continuationSeparator" w:id="0">
    <w:p w:rsidR="00616C4C" w:rsidRDefault="00237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5AB" w:rsidRDefault="004575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5AB" w:rsidRDefault="004575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5AB" w:rsidRDefault="004575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C4C" w:rsidRDefault="0023742F">
      <w:pPr>
        <w:spacing w:line="240" w:lineRule="auto"/>
      </w:pPr>
      <w:r>
        <w:separator/>
      </w:r>
    </w:p>
  </w:footnote>
  <w:footnote w:type="continuationSeparator" w:id="0">
    <w:p w:rsidR="00616C4C" w:rsidRDefault="002374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5AB" w:rsidRDefault="004575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7B" w:rsidRDefault="004575AB">
    <w:r>
      <w:rPr>
        <w:noProof/>
      </w:rPr>
      <w:pict>
        <v:shapetype id="_x0000_t202" coordsize="21600,21600" o:spt="202" path="m,l,21600r21600,l21600,xe">
          <v:stroke joinstyle="miter"/>
          <v:path gradientshapeok="t" o:connecttype="rect"/>
        </v:shapetype>
        <v:shape id="Colofon vervolgpagina" o:spid="_x0000_s1127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E06E7B" w:rsidRDefault="0023742F">
                <w:pPr>
                  <w:pStyle w:val="StandaardReferentiegegevensKop"/>
                </w:pPr>
                <w:r>
                  <w:t>Directie Directe Belastingen</w:t>
                </w:r>
              </w:p>
              <w:p w:rsidR="00E06E7B" w:rsidRDefault="00E06E7B">
                <w:pPr>
                  <w:pStyle w:val="WitregelW2"/>
                </w:pPr>
              </w:p>
              <w:p w:rsidR="00E06E7B" w:rsidRDefault="0023742F">
                <w:pPr>
                  <w:pStyle w:val="StandaardReferentiegegevensKop"/>
                </w:pPr>
                <w:r>
                  <w:t>Ons kenmerk</w:t>
                </w:r>
              </w:p>
              <w:p w:rsidR="00E06E7B" w:rsidRDefault="00CC2759">
                <w:pPr>
                  <w:pStyle w:val="StandaardReferentiegegevens"/>
                </w:pPr>
                <w:fldSimple w:instr=" DOCPROPERTY  &quot;Kenmerk&quot;  \* MERGEFORMAT ">
                  <w:r w:rsidR="004575AB">
                    <w:t>2018-0000180299</w:t>
                  </w:r>
                </w:fldSimple>
              </w:p>
            </w:txbxContent>
          </v:textbox>
          <w10:wrap anchorx="page" anchory="page"/>
          <w10:anchorlock/>
        </v:shape>
      </w:pict>
    </w:r>
    <w:r>
      <w:rPr>
        <w:noProof/>
      </w:rPr>
      <w:pict>
        <v:shape id="Paginanummer vervolgpagina" o:spid="_x0000_s11275"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E06E7B" w:rsidRDefault="0023742F">
                <w:pPr>
                  <w:pStyle w:val="StandaardReferentiegegevens"/>
                </w:pPr>
                <w:r>
                  <w:t xml:space="preserve">Pagina </w:t>
                </w:r>
                <w:r>
                  <w:fldChar w:fldCharType="begin"/>
                </w:r>
                <w:r>
                  <w:instrText>PAGE</w:instrText>
                </w:r>
                <w:r>
                  <w:fldChar w:fldCharType="separate"/>
                </w:r>
                <w:r w:rsidR="004575AB">
                  <w:rPr>
                    <w:noProof/>
                  </w:rPr>
                  <w:t>1</w:t>
                </w:r>
                <w:r>
                  <w:fldChar w:fldCharType="end"/>
                </w:r>
                <w:r>
                  <w:t xml:space="preserve"> van </w:t>
                </w:r>
                <w:r>
                  <w:fldChar w:fldCharType="begin"/>
                </w:r>
                <w:r>
                  <w:instrText>NUMPAGES</w:instrText>
                </w:r>
                <w:r>
                  <w:fldChar w:fldCharType="separate"/>
                </w:r>
                <w:r w:rsidR="004575AB">
                  <w:rPr>
                    <w:noProof/>
                  </w:rPr>
                  <w:t>1</w:t>
                </w:r>
                <w:r>
                  <w:fldChar w:fldCharType="end"/>
                </w:r>
              </w:p>
            </w:txbxContent>
          </v:textbox>
          <w10:wrap anchorx="page" anchory="page"/>
          <w10:anchorlock/>
        </v:shape>
      </w:pict>
    </w:r>
    <w:r>
      <w:rPr>
        <w:noProof/>
      </w:rPr>
      <w:pict>
        <v:shape id="Rubricering voettekst p2" o:spid="_x0000_s11274"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E06E7B" w:rsidRDefault="0023742F">
                <w:pPr>
                  <w:pStyle w:val="Rubricering"/>
                </w:pPr>
                <w:r>
                  <w:fldChar w:fldCharType="begin"/>
                </w:r>
                <w:r>
                  <w:instrText xml:space="preserve"> DOCPROPERTY  "Rubricering"  \* MERGEFORMAT </w:instrText>
                </w:r>
                <w:r>
                  <w:fldChar w:fldCharType="end"/>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7B" w:rsidRDefault="004575AB">
    <w:pPr>
      <w:spacing w:after="7029" w:line="14" w:lineRule="exact"/>
    </w:pPr>
    <w:r>
      <w:rPr>
        <w:noProof/>
      </w:rPr>
      <w:pict>
        <v:shapetype id="_x0000_t202" coordsize="21600,21600" o:spt="202" path="m,l,21600r21600,l21600,xe">
          <v:stroke joinstyle="miter"/>
          <v:path gradientshapeok="t" o:connecttype="rect"/>
        </v:shapetype>
        <v:shape id="Woordmerk" o:spid="_x0000_s11273"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E06E7B" w:rsidRDefault="0023742F">
                <w:pPr>
                  <w:spacing w:line="240" w:lineRule="auto"/>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rPr>
        <w:noProof/>
      </w:rPr>
      <w:pict>
        <v:shape id="Logo_MinFin" o:spid="_x0000_s11272"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616C4C" w:rsidRDefault="00616C4C"/>
            </w:txbxContent>
          </v:textbox>
          <w10:wrap anchorx="page" anchory="page"/>
          <w10:anchorlock/>
        </v:shape>
      </w:pict>
    </w:r>
    <w:r>
      <w:rPr>
        <w:noProof/>
      </w:rPr>
      <w:pict>
        <v:shape id="Colofon" o:spid="_x0000_s1127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E06E7B" w:rsidRDefault="0023742F">
                <w:pPr>
                  <w:pStyle w:val="StandaardReferentiegegevensKop"/>
                </w:pPr>
                <w:r>
                  <w:t>Directie Directe Belastingen</w:t>
                </w:r>
              </w:p>
              <w:p w:rsidR="00E06E7B" w:rsidRDefault="00E06E7B">
                <w:pPr>
                  <w:pStyle w:val="WitregelW1"/>
                </w:pPr>
              </w:p>
              <w:p w:rsidR="00E06E7B" w:rsidRDefault="0023742F">
                <w:pPr>
                  <w:pStyle w:val="StandaardReferentiegegevens"/>
                </w:pPr>
                <w:r>
                  <w:t>Korte Voorhout 7</w:t>
                </w:r>
              </w:p>
              <w:p w:rsidR="00E06E7B" w:rsidRDefault="0023742F">
                <w:pPr>
                  <w:pStyle w:val="StandaardReferentiegegevens"/>
                </w:pPr>
                <w:r>
                  <w:t>2511 CW  Den Haag</w:t>
                </w:r>
              </w:p>
              <w:p w:rsidR="00E06E7B" w:rsidRDefault="0023742F">
                <w:pPr>
                  <w:pStyle w:val="StandaardReferentiegegevens"/>
                </w:pPr>
                <w:r>
                  <w:t>Postbus 20201</w:t>
                </w:r>
              </w:p>
              <w:p w:rsidR="00E06E7B" w:rsidRDefault="0023742F">
                <w:pPr>
                  <w:pStyle w:val="StandaardReferentiegegevens"/>
                </w:pPr>
                <w:r>
                  <w:t>2500 EE  Den Haag</w:t>
                </w:r>
              </w:p>
              <w:p w:rsidR="00E06E7B" w:rsidRDefault="0023742F">
                <w:pPr>
                  <w:pStyle w:val="StandaardReferentiegegevens"/>
                </w:pPr>
                <w:r>
                  <w:t>www.rijksoverheid.nl</w:t>
                </w:r>
              </w:p>
              <w:p w:rsidR="00E06E7B" w:rsidRDefault="00E06E7B">
                <w:pPr>
                  <w:pStyle w:val="WitregelW1"/>
                </w:pPr>
              </w:p>
              <w:p w:rsidR="00E06E7B" w:rsidRPr="0023742F" w:rsidRDefault="00E06E7B">
                <w:pPr>
                  <w:pStyle w:val="WitregelW2"/>
                  <w:rPr>
                    <w:lang w:val="de-DE"/>
                  </w:rPr>
                </w:pPr>
              </w:p>
              <w:p w:rsidR="00E06E7B" w:rsidRPr="0023742F" w:rsidRDefault="0023742F">
                <w:pPr>
                  <w:pStyle w:val="StandaardReferentiegegevensKop"/>
                  <w:rPr>
                    <w:lang w:val="de-DE"/>
                  </w:rPr>
                </w:pPr>
                <w:r w:rsidRPr="0023742F">
                  <w:rPr>
                    <w:lang w:val="de-DE"/>
                  </w:rPr>
                  <w:t>Ons kenmerk</w:t>
                </w:r>
              </w:p>
              <w:p w:rsidR="00E06E7B" w:rsidRDefault="00CC2759">
                <w:pPr>
                  <w:pStyle w:val="StandaardReferentiegegevens"/>
                </w:pPr>
                <w:fldSimple w:instr=" DOCPROPERTY  &quot;Kenmerk&quot;  \* MERGEFORMAT ">
                  <w:r w:rsidR="004575AB">
                    <w:t>2018-0000180299</w:t>
                  </w:r>
                </w:fldSimple>
              </w:p>
              <w:p w:rsidR="00E06E7B" w:rsidRDefault="00E06E7B">
                <w:pPr>
                  <w:pStyle w:val="WitregelW1"/>
                </w:pPr>
              </w:p>
              <w:p w:rsidR="00E06E7B" w:rsidRDefault="0023742F">
                <w:pPr>
                  <w:pStyle w:val="StandaardReferentiegegevensKop"/>
                </w:pPr>
                <w:r>
                  <w:t>Uw brief (kenmerk)</w:t>
                </w:r>
              </w:p>
              <w:p w:rsidR="00E06E7B" w:rsidRDefault="0023742F">
                <w:pPr>
                  <w:pStyle w:val="StandaardReferentiegegevens"/>
                </w:pPr>
                <w:r>
                  <w:fldChar w:fldCharType="begin"/>
                </w:r>
                <w:r>
                  <w:instrText xml:space="preserve"> DOCPROPERTY  "UwKenmerk"  \* MERGEFORMAT </w:instrText>
                </w:r>
                <w:r>
                  <w:fldChar w:fldCharType="end"/>
                </w:r>
              </w:p>
            </w:txbxContent>
          </v:textbox>
          <w10:wrap anchorx="page" anchory="page"/>
          <w10:anchorlock/>
        </v:shape>
      </w:pict>
    </w:r>
    <w:r>
      <w:rPr>
        <w:noProof/>
      </w:rPr>
      <w:pict>
        <v:shape id="Retouradres" o:spid="_x0000_s11270"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E06E7B" w:rsidRDefault="0023742F">
                <w:pPr>
                  <w:pStyle w:val="StandaardReferentiegegevens"/>
                </w:pPr>
                <w:r>
                  <w:t xml:space="preserve">&gt; Retouradres Postbus 20201 2500 EE  Den Haag </w:t>
                </w:r>
              </w:p>
            </w:txbxContent>
          </v:textbox>
          <w10:wrap anchorx="page" anchory="page"/>
          <w10:anchorlock/>
        </v:shape>
      </w:pict>
    </w:r>
    <w:r>
      <w:rPr>
        <w:noProof/>
      </w:rPr>
      <w:pict>
        <v:shape id="Toezendgegevens" o:spid="_x0000_s11269"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E06E7B" w:rsidRDefault="0023742F">
                <w:pPr>
                  <w:pStyle w:val="Rubricering"/>
                </w:pPr>
                <w:r>
                  <w:fldChar w:fldCharType="begin"/>
                </w:r>
                <w:r>
                  <w:instrText xml:space="preserve"> DOCPROPERTY  "Rubricering"  \* MERGEFORMAT </w:instrText>
                </w:r>
                <w:r>
                  <w:fldChar w:fldCharType="end"/>
                </w:r>
              </w:p>
              <w:p w:rsidR="004575AB" w:rsidRDefault="0023742F">
                <w:r>
                  <w:fldChar w:fldCharType="begin"/>
                </w:r>
                <w:r>
                  <w:instrText xml:space="preserve"> DOCPROPERTY  "Aan"  \* MERGEFORMAT </w:instrText>
                </w:r>
                <w:r>
                  <w:fldChar w:fldCharType="separate"/>
                </w:r>
                <w:r w:rsidR="004575AB">
                  <w:t>De voorzitter van de Tweede Kamer der Staten-Generaal</w:t>
                </w:r>
              </w:p>
              <w:p w:rsidR="004575AB" w:rsidRDefault="004575AB">
                <w:r>
                  <w:t>Postbus 20018</w:t>
                </w:r>
              </w:p>
              <w:p w:rsidR="00E06E7B" w:rsidRDefault="004575AB">
                <w:r>
                  <w:t>2500 EA  ’s-Gravenhage</w:t>
                </w:r>
                <w:r w:rsidR="0023742F">
                  <w:fldChar w:fldCharType="end"/>
                </w:r>
              </w:p>
            </w:txbxContent>
          </v:textbox>
          <w10:wrap anchorx="page" anchory="page"/>
          <w10:anchorlock/>
        </v:shape>
      </w:pict>
    </w:r>
    <w:r>
      <w:rPr>
        <w:noProof/>
      </w:rPr>
      <w:pict>
        <v:shape id="Paginanummer" o:spid="_x0000_s11268"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E06E7B" w:rsidRDefault="0023742F">
                <w:pPr>
                  <w:pStyle w:val="StandaardReferentiegegevens"/>
                </w:pPr>
                <w:r>
                  <w:t xml:space="preserve">Pagina </w:t>
                </w:r>
                <w:r>
                  <w:fldChar w:fldCharType="begin"/>
                </w:r>
                <w:r>
                  <w:instrText>PAGE</w:instrText>
                </w:r>
                <w:r>
                  <w:fldChar w:fldCharType="separate"/>
                </w:r>
                <w:r w:rsidR="004575AB">
                  <w:rPr>
                    <w:noProof/>
                  </w:rPr>
                  <w:t>1</w:t>
                </w:r>
                <w:r>
                  <w:fldChar w:fldCharType="end"/>
                </w:r>
                <w:r>
                  <w:t xml:space="preserve"> van </w:t>
                </w:r>
                <w:r>
                  <w:fldChar w:fldCharType="begin"/>
                </w:r>
                <w:r>
                  <w:instrText>NUMPAGES</w:instrText>
                </w:r>
                <w:r>
                  <w:fldChar w:fldCharType="separate"/>
                </w:r>
                <w:r w:rsidR="004575AB">
                  <w:rPr>
                    <w:noProof/>
                  </w:rPr>
                  <w:t>1</w:t>
                </w:r>
                <w:r>
                  <w:fldChar w:fldCharType="end"/>
                </w:r>
              </w:p>
            </w:txbxContent>
          </v:textbox>
          <w10:wrap anchorx="page" anchory="page"/>
          <w10:anchorlock/>
        </v:shape>
      </w:pict>
    </w:r>
    <w:r>
      <w:rPr>
        <w:noProof/>
      </w:rPr>
      <w:pict>
        <v:shape id="Onderwerp" o:spid="_x0000_s11267" type="#_x0000_t202" style="position:absolute;margin-left:79.5pt;margin-top:264.85pt;width:373.95pt;height:109.0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314"/>
                  <w:gridCol w:w="6226"/>
                </w:tblGrid>
                <w:tr w:rsidR="00E06E7B" w:rsidTr="0023742F">
                  <w:trPr>
                    <w:trHeight w:val="177"/>
                  </w:trPr>
                  <w:tc>
                    <w:tcPr>
                      <w:tcW w:w="1314" w:type="dxa"/>
                    </w:tcPr>
                    <w:p w:rsidR="00E06E7B" w:rsidRDefault="00E06E7B"/>
                  </w:tc>
                  <w:tc>
                    <w:tcPr>
                      <w:tcW w:w="6226" w:type="dxa"/>
                    </w:tcPr>
                    <w:p w:rsidR="00E06E7B" w:rsidRDefault="00E06E7B"/>
                  </w:tc>
                </w:tr>
                <w:tr w:rsidR="00E06E7B" w:rsidTr="0023742F">
                  <w:trPr>
                    <w:trHeight w:val="213"/>
                  </w:trPr>
                  <w:tc>
                    <w:tcPr>
                      <w:tcW w:w="1314" w:type="dxa"/>
                    </w:tcPr>
                    <w:p w:rsidR="00E06E7B" w:rsidRDefault="0023742F">
                      <w:r>
                        <w:t>Datum</w:t>
                      </w:r>
                    </w:p>
                  </w:tc>
                  <w:tc>
                    <w:tcPr>
                      <w:tcW w:w="6226" w:type="dxa"/>
                    </w:tcPr>
                    <w:p w:rsidR="00E06E7B" w:rsidRDefault="00CC2759">
                      <w:r>
                        <w:t>2 november 2018</w:t>
                      </w:r>
                      <w:r w:rsidR="00BA0FEB">
                        <w:fldChar w:fldCharType="begin"/>
                      </w:r>
                      <w:r w:rsidR="00BA0FEB">
                        <w:instrText xml:space="preserve"> DOCPROPERTY  "Datum"  \* MERGEFORMAT </w:instrText>
                      </w:r>
                      <w:r w:rsidR="00BA0FEB">
                        <w:fldChar w:fldCharType="end"/>
                      </w:r>
                    </w:p>
                  </w:tc>
                </w:tr>
                <w:tr w:rsidR="00E06E7B" w:rsidTr="0023742F">
                  <w:trPr>
                    <w:trHeight w:val="213"/>
                  </w:trPr>
                  <w:tc>
                    <w:tcPr>
                      <w:tcW w:w="1314" w:type="dxa"/>
                    </w:tcPr>
                    <w:p w:rsidR="00E06E7B" w:rsidRDefault="0023742F">
                      <w:r>
                        <w:t>Betreft</w:t>
                      </w:r>
                    </w:p>
                  </w:tc>
                  <w:tc>
                    <w:tcPr>
                      <w:tcW w:w="6226" w:type="dxa"/>
                    </w:tcPr>
                    <w:p w:rsidR="00E06E7B" w:rsidRDefault="00CC2759">
                      <w:fldSimple w:instr=" DOCPROPERTY  &quot;Onderwerp&quot;  \* MERGEFORMAT ">
                        <w:r w:rsidR="004575AB">
                          <w:t>Wijziging van de Wet op de vennootschapsbelasting 1969 en de Wet op de dividendbelasting 1965 in verband met enkele spoedreparaties inzake de fiscale eenheid en inzake het herstel van een omissie in de innovatiebox (Wet spoedreparatie fiscale eenheid) (34</w:t>
                        </w:r>
                      </w:fldSimple>
                      <w:r w:rsidR="0023742F">
                        <w:t>959)</w:t>
                      </w:r>
                    </w:p>
                  </w:tc>
                </w:tr>
                <w:tr w:rsidR="00E06E7B" w:rsidTr="0023742F">
                  <w:trPr>
                    <w:trHeight w:val="177"/>
                  </w:trPr>
                  <w:tc>
                    <w:tcPr>
                      <w:tcW w:w="1314" w:type="dxa"/>
                    </w:tcPr>
                    <w:p w:rsidR="00E06E7B" w:rsidRDefault="00E06E7B"/>
                  </w:tc>
                  <w:tc>
                    <w:tcPr>
                      <w:tcW w:w="6226" w:type="dxa"/>
                    </w:tcPr>
                    <w:p w:rsidR="00E06E7B" w:rsidRDefault="00E06E7B"/>
                  </w:tc>
                </w:tr>
              </w:tbl>
              <w:p w:rsidR="00616C4C" w:rsidRDefault="00616C4C"/>
            </w:txbxContent>
          </v:textbox>
          <w10:wrap anchorx="page" anchory="page"/>
          <w10:anchorlock/>
        </v:shape>
      </w:pict>
    </w:r>
    <w:r>
      <w:rPr>
        <w:noProof/>
      </w:rPr>
      <w:pict>
        <v:shape id="Rubricering voettekst" o:spid="_x0000_s1126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E06E7B" w:rsidRDefault="0023742F">
                <w:pPr>
                  <w:pStyle w:val="Rubricering"/>
                </w:pPr>
                <w:r>
                  <w:fldChar w:fldCharType="begin"/>
                </w:r>
                <w:r>
                  <w:instrText xml:space="preserve"> DOCPROPERTY  "Rubricering"  \* MERGEFORMAT </w:instrText>
                </w:r>
                <w:r>
                  <w:fldChar w:fldCharType="end"/>
                </w:r>
              </w:p>
            </w:txbxContent>
          </v:textbox>
          <w10:wrap anchorx="page" anchory="page"/>
          <w10:anchorlock/>
        </v:shape>
      </w:pict>
    </w:r>
    <w:r>
      <w:rPr>
        <w:noProof/>
      </w:rPr>
      <w:pict>
        <v:shape id="Region 12" o:spid="_x0000_s11265"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616C4C" w:rsidRDefault="00616C4C"/>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F48E74"/>
    <w:multiLevelType w:val="multilevel"/>
    <w:tmpl w:val="877FB4D5"/>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DEAC4B0"/>
    <w:multiLevelType w:val="multilevel"/>
    <w:tmpl w:val="0128B632"/>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D1E90F1"/>
    <w:multiLevelType w:val="multilevel"/>
    <w:tmpl w:val="DC9447B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B5E34B"/>
    <w:multiLevelType w:val="multilevel"/>
    <w:tmpl w:val="AB090DA9"/>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1279"/>
    <o:shapelayout v:ext="edit">
      <o:idmap v:ext="edit" data="11"/>
    </o:shapelayout>
  </w:hdrShapeDefaults>
  <w:footnotePr>
    <w:footnote w:id="-1"/>
    <w:footnote w:id="0"/>
  </w:footnotePr>
  <w:endnotePr>
    <w:endnote w:id="-1"/>
    <w:endnote w:id="0"/>
  </w:endnotePr>
  <w:compat>
    <w:compatSetting w:name="compatibilityMode" w:uri="http://schemas.microsoft.com/office/word" w:val="12"/>
  </w:compat>
  <w:rsids>
    <w:rsidRoot w:val="00E06E7B"/>
    <w:rsid w:val="0023742F"/>
    <w:rsid w:val="003728B7"/>
    <w:rsid w:val="004575AB"/>
    <w:rsid w:val="00590749"/>
    <w:rsid w:val="00616C4C"/>
    <w:rsid w:val="008B41F7"/>
    <w:rsid w:val="00BA0FEB"/>
    <w:rsid w:val="00CC2759"/>
    <w:rsid w:val="00D13441"/>
    <w:rsid w:val="00E06E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79"/>
    <o:shapelayout v:ext="edit">
      <o:idmap v:ext="edit" data="1"/>
    </o:shapelayout>
  </w:shapeDefaults>
  <w:decimalSymbol w:val=","/>
  <w:listSeparator w:val=";"/>
  <w15:docId w15:val="{508C7A1A-AD27-47B0-9BE2-7CC9BF32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ummyfield">
    <w:name w:val="_dummy_field"/>
    <w:basedOn w:val="Standaard"/>
    <w:next w:val="Standaard"/>
    <w:rPr>
      <w:color w:val="FFFFFF"/>
      <w:sz w:val="2"/>
      <w:szCs w:val="2"/>
    </w:rPr>
  </w:style>
  <w:style w:type="paragraph" w:customStyle="1" w:styleId="AanvraagICTmiddelenproductentabel">
    <w:name w:val="Aanvraag ICT middelen producten tabel"/>
    <w:basedOn w:val="Standaard"/>
    <w:next w:val="Standaard"/>
    <w:pPr>
      <w:ind w:left="60"/>
    </w:pPr>
  </w:style>
  <w:style w:type="paragraph" w:customStyle="1" w:styleId="AanvraagformulierICTmiddelenCalibri">
    <w:name w:val="Aanvraagformulier ICT middelen Calibri"/>
    <w:basedOn w:val="Standaard"/>
    <w:next w:val="Standaard"/>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style>
  <w:style w:type="paragraph" w:customStyle="1" w:styleId="BulletOpdrBev">
    <w:name w:val="Bullet Opdr.Bev."/>
    <w:basedOn w:val="Standaard"/>
    <w:next w:val="Standaard"/>
    <w:pPr>
      <w:numPr>
        <w:numId w:val="2"/>
      </w:numPr>
    </w:pPr>
  </w:style>
  <w:style w:type="paragraph" w:customStyle="1" w:styleId="BulletOpdrachtbevestiging">
    <w:name w:val="Bullet Opdrachtbevestiging"/>
    <w:basedOn w:val="Standaard"/>
    <w:next w:val="Standaard"/>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pPr>
  </w:style>
  <w:style w:type="paragraph" w:styleId="Inhopg1">
    <w:name w:val="toc 1"/>
    <w:basedOn w:val="Standaard"/>
    <w:next w:val="Standaard"/>
    <w:pPr>
      <w:tabs>
        <w:tab w:val="left" w:pos="0"/>
        <w:tab w:val="right" w:pos="283"/>
      </w:tabs>
      <w:spacing w:before="280"/>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rPr>
      <w:sz w:val="16"/>
      <w:szCs w:val="16"/>
    </w:rPr>
  </w:style>
  <w:style w:type="paragraph" w:customStyle="1" w:styleId="InterimrapportVerdana8wit">
    <w:name w:val="Interimrapport Verdana 8 wit"/>
    <w:basedOn w:val="Standaard"/>
    <w:next w:val="Standaard"/>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Notitietabel">
    <w:name w:val="Notitie tabel"/>
    <w:basedOn w:val="Standaard"/>
    <w:next w:val="Standaard"/>
    <w:pPr>
      <w:spacing w:before="160"/>
    </w:pPr>
    <w:rPr>
      <w:sz w:val="13"/>
      <w:szCs w:val="13"/>
    </w:rPr>
  </w:style>
  <w:style w:type="paragraph" w:customStyle="1" w:styleId="NummeringlijstOpdrbev">
    <w:name w:val="Nummering lijst Opdr.bev."/>
    <w:basedOn w:val="Standaard"/>
    <w:next w:val="Standaard"/>
    <w:pPr>
      <w:numPr>
        <w:numId w:val="3"/>
      </w:numPr>
    </w:pPr>
  </w:style>
  <w:style w:type="paragraph" w:customStyle="1" w:styleId="NummeringlijstOpdrbevniv2">
    <w:name w:val="Nummering lijst Opdr.bev. niv. 2"/>
    <w:basedOn w:val="Standaard"/>
    <w:next w:val="Standaard"/>
    <w:pPr>
      <w:numPr>
        <w:ilvl w:val="1"/>
        <w:numId w:val="3"/>
      </w:numPr>
    </w:pPr>
  </w:style>
  <w:style w:type="paragraph" w:customStyle="1" w:styleId="NummeringlijstOpdrachtbevestiging">
    <w:name w:val="Nummering lijst Opdrachtbevestiging"/>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rPr>
      <w:b/>
      <w:smallCaps/>
      <w:sz w:val="13"/>
      <w:szCs w:val="13"/>
    </w:rPr>
  </w:style>
  <w:style w:type="paragraph" w:customStyle="1" w:styleId="Rubriceringvoettekst">
    <w:name w:val="Rubricering voettekst"/>
    <w:basedOn w:val="Standaard"/>
    <w:next w:val="Standaard"/>
    <w:rPr>
      <w:sz w:val="13"/>
      <w:szCs w:val="13"/>
    </w:rPr>
  </w:style>
  <w:style w:type="paragraph" w:customStyle="1" w:styleId="Standaardgecentreerd">
    <w:name w:val="Standaard gecentreerd"/>
    <w:basedOn w:val="Standaard"/>
    <w:next w:val="Standaard"/>
    <w:pPr>
      <w:jc w:val="center"/>
    </w:pPr>
  </w:style>
  <w:style w:type="paragraph" w:customStyle="1" w:styleId="StandaardVet">
    <w:name w:val="Standaard Vet"/>
    <w:basedOn w:val="Standaard"/>
    <w:next w:val="Standaard"/>
    <w:rPr>
      <w:b/>
    </w:rPr>
  </w:style>
  <w:style w:type="paragraph" w:customStyle="1" w:styleId="StandaardAanhef">
    <w:name w:val="Standaard_Aanhef"/>
    <w:basedOn w:val="Standaard"/>
    <w:next w:val="Standaard"/>
    <w:pPr>
      <w:spacing w:before="100" w:after="240"/>
    </w:pPr>
  </w:style>
  <w:style w:type="paragraph" w:customStyle="1" w:styleId="StandaardCursief">
    <w:name w:val="Standaard_Cursief"/>
    <w:basedOn w:val="Standaard"/>
    <w:next w:val="Standaard"/>
    <w:rPr>
      <w:i/>
    </w:rPr>
  </w:style>
  <w:style w:type="paragraph" w:customStyle="1" w:styleId="StandaardOndertekening">
    <w:name w:val="Standaard_Ondertekening"/>
    <w:basedOn w:val="Standaard"/>
    <w:next w:val="Standaard"/>
    <w:pPr>
      <w:spacing w:before="240"/>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style>
  <w:style w:type="paragraph" w:customStyle="1" w:styleId="Verdana11HoofdlettersVet">
    <w:name w:val="Verdana 11 Hoofdletters Vet"/>
    <w:basedOn w:val="Standaard"/>
    <w:next w:val="Standaard"/>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374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3742F"/>
    <w:rPr>
      <w:rFonts w:ascii="Verdana" w:hAnsi="Verdana"/>
      <w:color w:val="000000"/>
      <w:sz w:val="18"/>
      <w:szCs w:val="18"/>
    </w:rPr>
  </w:style>
  <w:style w:type="paragraph" w:styleId="Voettekst">
    <w:name w:val="footer"/>
    <w:basedOn w:val="Standaard"/>
    <w:link w:val="VoettekstChar"/>
    <w:uiPriority w:val="99"/>
    <w:unhideWhenUsed/>
    <w:rsid w:val="002374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3742F"/>
    <w:rPr>
      <w:rFonts w:ascii="Verdana" w:hAnsi="Verdana"/>
      <w:color w:val="000000"/>
      <w:sz w:val="18"/>
      <w:szCs w:val="18"/>
    </w:rPr>
  </w:style>
  <w:style w:type="paragraph" w:styleId="Lijstopsomteken2">
    <w:name w:val="List Bullet 2"/>
    <w:basedOn w:val="Standaard"/>
    <w:rsid w:val="0023742F"/>
    <w:pPr>
      <w:numPr>
        <w:numId w:val="5"/>
      </w:numPr>
      <w:tabs>
        <w:tab w:val="left" w:pos="454"/>
      </w:tabs>
      <w:autoSpaceDN/>
      <w:spacing w:line="240" w:lineRule="atLeast"/>
      <w:textAlignment w:val="auto"/>
    </w:pPr>
    <w:rPr>
      <w:rFonts w:eastAsia="Times New Roman" w:cs="Times New Roman"/>
      <w:noProof/>
      <w:color w:val="auto"/>
      <w:szCs w:val="24"/>
    </w:rPr>
  </w:style>
  <w:style w:type="paragraph" w:customStyle="1" w:styleId="Default">
    <w:name w:val="Default"/>
    <w:rsid w:val="0023742F"/>
    <w:pPr>
      <w:autoSpaceDE w:val="0"/>
      <w:adjustRightInd w:val="0"/>
      <w:textAlignment w:val="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ap:Words>
  <ap:Characters>165</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2018-11-02T15:35:00.0000000Z</dcterms:created>
  <dcterms:modified xsi:type="dcterms:W3CDTF">2018-11-02T15:37:00.0000000Z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Wijziging van de Wet op de vennootschapsbelasting 1969 en de Wet op de dividendbelasting 1965 in verband met enkele spoedreparaties inzake de fiscale eenheid en inzake het herstel van een omissie in de innovatiebox (Wet spoedreparatie fiscale eenheid) (34</vt:lpwstr>
  </property>
  <property fmtid="{D5CDD505-2E9C-101B-9397-08002B2CF9AE}" pid="4" name="Datum">
    <vt:lpwstr/>
  </property>
  <property fmtid="{D5CDD505-2E9C-101B-9397-08002B2CF9AE}" pid="5" name="Aan">
    <vt:lpwstr>De voorzitter van de Tweede Kamer der Staten-Generaal_x000d_
Postbus 20018_x000d_
2500 EA  ’s-Gravenhage</vt:lpwstr>
  </property>
  <property fmtid="{D5CDD505-2E9C-101B-9397-08002B2CF9AE}" pid="6" name="Kenmerk">
    <vt:lpwstr>2018-0000180299</vt:lpwstr>
  </property>
  <property fmtid="{D5CDD505-2E9C-101B-9397-08002B2CF9AE}" pid="7" name="UwKenmerk">
    <vt:lpwstr/>
  </property>
  <property fmtid="{D5CDD505-2E9C-101B-9397-08002B2CF9AE}" pid="8" name="Rubricering">
    <vt:lpwstr/>
  </property>
  <property fmtid="{D5CDD505-2E9C-101B-9397-08002B2CF9AE}" pid="9" name="ContentTypeId">
    <vt:lpwstr>0x01010039956D602D0C2648ADC587A8F71A5658</vt:lpwstr>
  </property>
</Properties>
</file>