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DC3FA51" w14:textId="77777777">
      <w:bookmarkStart w:name="_GoBack" w:id="0"/>
      <w:bookmarkEnd w:id="0"/>
    </w:p>
    <w:p w:rsidR="003B6109" w:rsidP="00EE5E5D" w:rsidRDefault="003B6109" w14:paraId="0266AF93" w14:textId="77777777">
      <w:r>
        <w:t>Geachte voorzitter,</w:t>
      </w:r>
    </w:p>
    <w:p w:rsidR="003B6109" w:rsidP="00EE5E5D" w:rsidRDefault="003B6109" w14:paraId="386A4C15" w14:textId="77777777"/>
    <w:p w:rsidR="00B43EE5" w:rsidP="00B43EE5" w:rsidRDefault="00B43EE5" w14:paraId="60F58584" w14:textId="77777777">
      <w:pPr>
        <w:spacing w:line="276" w:lineRule="auto"/>
      </w:pPr>
      <w:r>
        <w:t>Overeenkomstig de bestaande afspraken ontvangt u hierbij vier fiches, die werden opgesteld door de werkgroep Beoordeling Nieuwe Commissievoorstellen (BNC).</w:t>
      </w:r>
    </w:p>
    <w:p w:rsidR="00B43EE5" w:rsidP="00B43EE5" w:rsidRDefault="00B43EE5" w14:paraId="460FF929" w14:textId="77777777">
      <w:pPr>
        <w:spacing w:line="276" w:lineRule="auto"/>
        <w:ind w:left="227"/>
      </w:pPr>
    </w:p>
    <w:p w:rsidR="00B43EE5" w:rsidP="00B43EE5" w:rsidRDefault="00B43EE5" w14:paraId="6DD67C6C" w14:textId="77777777">
      <w:pPr>
        <w:spacing w:line="276" w:lineRule="auto"/>
        <w:ind w:left="227"/>
      </w:pPr>
      <w:r>
        <w:t xml:space="preserve">Fiche 1: Voorstellen voor een verordening en richtlijn betreffende BTW </w:t>
      </w:r>
    </w:p>
    <w:p w:rsidR="00B43EE5" w:rsidP="00B43EE5" w:rsidRDefault="00B43EE5" w14:paraId="587035F7" w14:textId="77777777">
      <w:pPr>
        <w:spacing w:line="276" w:lineRule="auto"/>
        <w:ind w:left="227"/>
      </w:pPr>
      <w:r>
        <w:t xml:space="preserve">             relevante betaalgegevens</w:t>
      </w:r>
    </w:p>
    <w:p w:rsidR="00B43EE5" w:rsidP="00B43EE5" w:rsidRDefault="00B43EE5" w14:paraId="63D332F3" w14:textId="77777777">
      <w:pPr>
        <w:spacing w:line="276" w:lineRule="auto"/>
        <w:ind w:left="227"/>
      </w:pPr>
      <w:r>
        <w:t xml:space="preserve">Fiche 2: Mededeling Tweede actieplan bestrijding illegale tabakshandel </w:t>
      </w:r>
    </w:p>
    <w:p w:rsidR="00B43EE5" w:rsidP="00B43EE5" w:rsidRDefault="00B43EE5" w14:paraId="38567589" w14:textId="77777777">
      <w:pPr>
        <w:spacing w:line="276" w:lineRule="auto"/>
        <w:ind w:left="227"/>
      </w:pPr>
      <w:r>
        <w:t xml:space="preserve">             2018-2022</w:t>
      </w:r>
    </w:p>
    <w:p w:rsidR="00B43EE5" w:rsidP="00B43EE5" w:rsidRDefault="00B43EE5" w14:paraId="67E7D9C4" w14:textId="77777777">
      <w:pPr>
        <w:spacing w:line="276" w:lineRule="auto"/>
        <w:ind w:left="227"/>
      </w:pPr>
      <w:r>
        <w:t xml:space="preserve">Fiche 3: Connectiviteit luchtvervoer en luchtvaartveiligheid bij </w:t>
      </w:r>
      <w:proofErr w:type="spellStart"/>
      <w:r>
        <w:t>Brexit</w:t>
      </w:r>
      <w:proofErr w:type="spellEnd"/>
    </w:p>
    <w:p w:rsidR="00B43EE5" w:rsidP="00B43EE5" w:rsidRDefault="00B43EE5" w14:paraId="449A1B9B" w14:textId="77777777">
      <w:pPr>
        <w:spacing w:line="276" w:lineRule="auto"/>
        <w:ind w:left="227"/>
      </w:pPr>
      <w:r>
        <w:t xml:space="preserve">Fiche 4: Waarborgen connectiviteit in het wegvervoer bij </w:t>
      </w:r>
      <w:proofErr w:type="spellStart"/>
      <w:r>
        <w:t>Brexit</w:t>
      </w:r>
      <w:proofErr w:type="spellEnd"/>
    </w:p>
    <w:p w:rsidR="00B43EE5" w:rsidP="00B43EE5" w:rsidRDefault="00B43EE5" w14:paraId="6721D642" w14:textId="77777777">
      <w:pPr>
        <w:spacing w:line="276" w:lineRule="auto"/>
        <w:ind w:left="227"/>
      </w:pPr>
    </w:p>
    <w:p w:rsidR="00B43EE5" w:rsidP="00B43EE5" w:rsidRDefault="00B43EE5" w14:paraId="182590B9" w14:textId="77777777">
      <w:pPr>
        <w:rPr>
          <w:rFonts w:ascii="Calibri" w:hAnsi="Calibri"/>
          <w:sz w:val="22"/>
          <w:szCs w:val="22"/>
        </w:rPr>
      </w:pPr>
      <w:r>
        <w:t>Voor de volledigheid merk ik op dat de Minister van I&amp;W over fiche 3 de Kamer binnenkort nader schriftelijk zal informeren.</w:t>
      </w:r>
    </w:p>
    <w:p w:rsidR="0052042F" w:rsidP="003B6109" w:rsidRDefault="0052042F" w14:paraId="742DCE83" w14:textId="77777777">
      <w:pPr>
        <w:rPr>
          <w:b/>
        </w:rPr>
      </w:pPr>
    </w:p>
    <w:p w:rsidRPr="00D057D9" w:rsidR="0052042F" w:rsidP="003B6109" w:rsidRDefault="0052042F" w14:paraId="09125742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7F485ABF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6569C1" w14:paraId="1FAA3347" w14:textId="3723D344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F7DFC63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15CE4A19" w14:textId="77777777"/>
    <w:p w:rsidR="003A2FD6" w:rsidP="00EE5E5D" w:rsidRDefault="003A2FD6" w14:paraId="25FD6C89" w14:textId="77777777"/>
    <w:p w:rsidR="003A2FD6" w:rsidP="00EE5E5D" w:rsidRDefault="003A2FD6" w14:paraId="06399A3E" w14:textId="77777777"/>
    <w:p w:rsidR="003A2FD6" w:rsidP="00EE5E5D" w:rsidRDefault="003A2FD6" w14:paraId="6ADEE129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B01E373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6C6D0E" w14:paraId="0370DB48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0e523799-b043-4d4d-ad3f-1fbaa4a5dc65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1B991686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727FABA2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CA141" w14:textId="77777777" w:rsidR="00B43EE5" w:rsidRDefault="00B43EE5" w:rsidP="004F2CD5">
      <w:pPr>
        <w:spacing w:line="240" w:lineRule="auto"/>
      </w:pPr>
      <w:r>
        <w:separator/>
      </w:r>
    </w:p>
  </w:endnote>
  <w:endnote w:type="continuationSeparator" w:id="0">
    <w:p w14:paraId="58DE3BB1" w14:textId="77777777" w:rsidR="00B43EE5" w:rsidRDefault="00B43EE5" w:rsidP="004F2CD5">
      <w:pPr>
        <w:spacing w:line="240" w:lineRule="auto"/>
      </w:pPr>
      <w:r>
        <w:continuationSeparator/>
      </w:r>
    </w:p>
  </w:endnote>
  <w:endnote w:type="continuationNotice" w:id="1">
    <w:p w14:paraId="2EE1DBC9" w14:textId="77777777" w:rsidR="00B43EE5" w:rsidRDefault="00B43E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2268B" w14:textId="77777777" w:rsidR="00B43EE5" w:rsidRDefault="00B43EE5" w:rsidP="004F2CD5">
      <w:pPr>
        <w:spacing w:line="240" w:lineRule="auto"/>
      </w:pPr>
      <w:r>
        <w:separator/>
      </w:r>
    </w:p>
  </w:footnote>
  <w:footnote w:type="continuationSeparator" w:id="0">
    <w:p w14:paraId="480F3C42" w14:textId="77777777" w:rsidR="00B43EE5" w:rsidRDefault="00B43EE5" w:rsidP="004F2CD5">
      <w:pPr>
        <w:spacing w:line="240" w:lineRule="auto"/>
      </w:pPr>
      <w:r>
        <w:continuationSeparator/>
      </w:r>
    </w:p>
  </w:footnote>
  <w:footnote w:type="continuationNotice" w:id="1">
    <w:p w14:paraId="6A712094" w14:textId="77777777" w:rsidR="00B43EE5" w:rsidRDefault="00B43E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A633A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5E02B84" wp14:editId="23F21C74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e523799-b043-4d4d-ad3f-1fbaa4a5dc6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03D9FBF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7261556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0B0D71DE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e523799-b043-4d4d-ad3f-1fbaa4a5dc6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1DD5FB3C" w14:textId="090F113B" w:rsidR="001B5575" w:rsidRPr="006B0BAF" w:rsidRDefault="006569C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BZDOC-348254057-15</w:t>
                              </w:r>
                            </w:p>
                          </w:sdtContent>
                        </w:sdt>
                        <w:p w14:paraId="3513FF5E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02B84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e523799-b043-4d4d-ad3f-1fbaa4a5dc6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03D9FBF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7261556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0B0D71DE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e523799-b043-4d4d-ad3f-1fbaa4a5dc6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1DD5FB3C" w14:textId="090F113B" w:rsidR="001B5575" w:rsidRPr="006B0BAF" w:rsidRDefault="006569C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BZDOC-348254057-15</w:t>
                        </w:r>
                      </w:p>
                    </w:sdtContent>
                  </w:sdt>
                  <w:p w14:paraId="3513FF5E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3EAD9398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2C73" w14:textId="77777777" w:rsidR="001B5575" w:rsidRDefault="001B5575">
    <w:pPr>
      <w:pStyle w:val="Header"/>
    </w:pPr>
  </w:p>
  <w:p w14:paraId="01362661" w14:textId="77777777" w:rsidR="001B5575" w:rsidRDefault="001B5575">
    <w:pPr>
      <w:pStyle w:val="Header"/>
    </w:pPr>
  </w:p>
  <w:p w14:paraId="156AFF41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3A5C25" wp14:editId="4BEDAE4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e523799-b043-4d4d-ad3f-1fbaa4a5dc65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562FA76" w14:textId="3122A27D" w:rsidR="00596AD0" w:rsidRDefault="006569C1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12F511D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A5C25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e523799-b043-4d4d-ad3f-1fbaa4a5dc65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562FA76" w14:textId="3122A27D" w:rsidR="00596AD0" w:rsidRDefault="006569C1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12F511D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44CF13F1" w14:textId="77777777" w:rsidR="001B5575" w:rsidRDefault="001B5575">
    <w:pPr>
      <w:pStyle w:val="Header"/>
    </w:pPr>
  </w:p>
  <w:p w14:paraId="573CD3C9" w14:textId="77777777" w:rsidR="001B5575" w:rsidRDefault="001B5575">
    <w:pPr>
      <w:pStyle w:val="Header"/>
    </w:pPr>
  </w:p>
  <w:p w14:paraId="5395B643" w14:textId="77777777" w:rsidR="001B5575" w:rsidRDefault="001B5575">
    <w:pPr>
      <w:pStyle w:val="Header"/>
    </w:pPr>
  </w:p>
  <w:p w14:paraId="317E05ED" w14:textId="77777777" w:rsidR="001B5575" w:rsidRDefault="001B5575">
    <w:pPr>
      <w:pStyle w:val="Header"/>
    </w:pPr>
  </w:p>
  <w:p w14:paraId="4AB629EB" w14:textId="77777777" w:rsidR="001B5575" w:rsidRDefault="001B5575">
    <w:pPr>
      <w:pStyle w:val="Header"/>
    </w:pPr>
  </w:p>
  <w:p w14:paraId="4972E786" w14:textId="77777777" w:rsidR="001B5575" w:rsidRDefault="001B5575">
    <w:pPr>
      <w:pStyle w:val="Header"/>
    </w:pPr>
  </w:p>
  <w:p w14:paraId="5828E0A3" w14:textId="77777777" w:rsidR="001B5575" w:rsidRDefault="001B5575">
    <w:pPr>
      <w:pStyle w:val="Header"/>
    </w:pPr>
  </w:p>
  <w:p w14:paraId="333EA8B4" w14:textId="77777777" w:rsidR="001B5575" w:rsidRDefault="001B5575">
    <w:pPr>
      <w:pStyle w:val="Header"/>
    </w:pPr>
  </w:p>
  <w:p w14:paraId="05DAD2EB" w14:textId="77777777" w:rsidR="001B5575" w:rsidRDefault="001B5575">
    <w:pPr>
      <w:pStyle w:val="Header"/>
    </w:pPr>
  </w:p>
  <w:p w14:paraId="36DA2676" w14:textId="77777777" w:rsidR="001B5575" w:rsidRDefault="001B5575">
    <w:pPr>
      <w:pStyle w:val="Header"/>
    </w:pPr>
  </w:p>
  <w:p w14:paraId="6A025355" w14:textId="77777777" w:rsidR="001B5575" w:rsidRDefault="001B5575">
    <w:pPr>
      <w:pStyle w:val="Header"/>
    </w:pPr>
  </w:p>
  <w:p w14:paraId="7643D53E" w14:textId="77777777" w:rsidR="001B5575" w:rsidRDefault="001B5575">
    <w:pPr>
      <w:pStyle w:val="Header"/>
    </w:pPr>
  </w:p>
  <w:p w14:paraId="2358A4E9" w14:textId="77777777" w:rsidR="001B5575" w:rsidRDefault="001B5575">
    <w:pPr>
      <w:pStyle w:val="Header"/>
    </w:pPr>
  </w:p>
  <w:p w14:paraId="1ABB3C03" w14:textId="77777777" w:rsidR="001B5575" w:rsidRDefault="001B5575">
    <w:pPr>
      <w:pStyle w:val="Header"/>
    </w:pPr>
  </w:p>
  <w:p w14:paraId="1BFA0FDD" w14:textId="77777777" w:rsidR="001B5575" w:rsidRDefault="001B5575">
    <w:pPr>
      <w:pStyle w:val="Header"/>
    </w:pPr>
  </w:p>
  <w:p w14:paraId="633F63C8" w14:textId="77777777" w:rsidR="001B5575" w:rsidRDefault="001B5575">
    <w:pPr>
      <w:pStyle w:val="Header"/>
    </w:pPr>
  </w:p>
  <w:p w14:paraId="11E3C8F9" w14:textId="77777777" w:rsidR="001B5575" w:rsidRDefault="001B5575">
    <w:pPr>
      <w:pStyle w:val="Header"/>
    </w:pPr>
  </w:p>
  <w:p w14:paraId="6AA1BFB6" w14:textId="77777777" w:rsidR="001B5575" w:rsidRDefault="001B5575">
    <w:pPr>
      <w:pStyle w:val="Header"/>
    </w:pPr>
  </w:p>
  <w:p w14:paraId="5A449F5A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8442538" wp14:editId="6954DB77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073FC" w14:textId="2876079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e523799-b043-4d4d-ad3f-1fbaa4a5dc65' xmlns:ns4='a968f643-972d-4667-9c7d-fd76f2567ee3' " w:xpath="/ns0:properties[1]/documentManagement[1]/ns4:Opgesteld_x0020_op[1]" w:storeItemID="{81961AFE-0FF6-4063-9DD3-1D50F4EAA675}"/>
                              <w:date w:fullDate="2019-02-01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569C1">
                                <w:t>1 februari 2019</w:t>
                              </w:r>
                            </w:sdtContent>
                          </w:sdt>
                        </w:p>
                        <w:p w14:paraId="53FE4F41" w14:textId="7897F9B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569C1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42538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CD073FC" w14:textId="2876079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0e523799-b043-4d4d-ad3f-1fbaa4a5dc65' xmlns:ns4='a968f643-972d-4667-9c7d-fd76f2567ee3' " w:xpath="/ns0:properties[1]/documentManagement[1]/ns4:Opgesteld_x0020_op[1]" w:storeItemID="{81961AFE-0FF6-4063-9DD3-1D50F4EAA675}"/>
                        <w:date w:fullDate="2019-02-01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569C1">
                          <w:t>1 februari 2019</w:t>
                        </w:r>
                      </w:sdtContent>
                    </w:sdt>
                  </w:p>
                  <w:p w14:paraId="53FE4F41" w14:textId="7897F9B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569C1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744376" wp14:editId="424D00E6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461ADA9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3FAD06F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1B305A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B4893EB" wp14:editId="2A5F8BF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F41A4DC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744376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461ADA9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3FAD06F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1B305A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4893EB" wp14:editId="2A5F8BF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F41A4DC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F285B49" wp14:editId="6A42D04A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e523799-b043-4d4d-ad3f-1fbaa4a5dc65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0E38483" w14:textId="31C5359A" w:rsidR="003573B1" w:rsidRDefault="006569C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035F4AA5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9BF402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390C27ED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264855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055C371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DB9668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CA05E8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F5848EC" w14:textId="120DDE3B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e523799-b043-4d4d-ad3f-1fbaa4a5dc65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569C1">
                                <w:rPr>
                                  <w:sz w:val="13"/>
                                  <w:szCs w:val="13"/>
                                </w:rPr>
                                <w:t>BZDOC-348254057-15</w:t>
                              </w:r>
                            </w:sdtContent>
                          </w:sdt>
                        </w:p>
                        <w:p w14:paraId="78F26FAE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07B3606C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e523799-b043-4d4d-ad3f-1fbaa4a5dc65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0786CC9B" w14:textId="46F89F12" w:rsidR="001B5575" w:rsidRPr="0058359E" w:rsidRDefault="007D144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285B4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0e523799-b043-4d4d-ad3f-1fbaa4a5dc65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0E38483" w14:textId="31C5359A" w:rsidR="003573B1" w:rsidRDefault="006569C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035F4AA5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9BF402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390C27ED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264855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055C371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DB9668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CA05E8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F5848EC" w14:textId="120DDE3B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e523799-b043-4d4d-ad3f-1fbaa4a5dc65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569C1">
                          <w:rPr>
                            <w:sz w:val="13"/>
                            <w:szCs w:val="13"/>
                          </w:rPr>
                          <w:t>BZDOC-348254057-15</w:t>
                        </w:r>
                      </w:sdtContent>
                    </w:sdt>
                  </w:p>
                  <w:p w14:paraId="78F26FAE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07B3606C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e523799-b043-4d4d-ad3f-1fbaa4a5dc65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0786CC9B" w14:textId="46F89F12" w:rsidR="001B5575" w:rsidRPr="0058359E" w:rsidRDefault="007D144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0A99"/>
    <w:rsid w:val="002F508B"/>
    <w:rsid w:val="00310314"/>
    <w:rsid w:val="003107AE"/>
    <w:rsid w:val="003573B1"/>
    <w:rsid w:val="00360A38"/>
    <w:rsid w:val="00387071"/>
    <w:rsid w:val="00387F5F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69C1"/>
    <w:rsid w:val="00657D4A"/>
    <w:rsid w:val="00662AC7"/>
    <w:rsid w:val="00684C0D"/>
    <w:rsid w:val="006B0BAF"/>
    <w:rsid w:val="006B66D8"/>
    <w:rsid w:val="006C0F3D"/>
    <w:rsid w:val="006C6D0E"/>
    <w:rsid w:val="006C7A86"/>
    <w:rsid w:val="00710F1E"/>
    <w:rsid w:val="007428E9"/>
    <w:rsid w:val="00756C82"/>
    <w:rsid w:val="00785D9D"/>
    <w:rsid w:val="007878EE"/>
    <w:rsid w:val="007C6A20"/>
    <w:rsid w:val="007D1444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43EE5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73E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10B94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520FFFFFD0845540B63D1A72102FE7E0" ma:contentTypeVersion="24" ma:contentTypeDescription="Document sjabloon bedoeld voor antwoord Reguliere Kamerbrief." ma:contentTypeScope="" ma:versionID="f7a9317d528b6e2b27088eac764965e0">
  <xsd:schema xmlns:xsd="http://www.w3.org/2001/XMLSchema" xmlns:xs="http://www.w3.org/2001/XMLSchema" xmlns:p="http://schemas.microsoft.com/office/2006/metadata/properties" xmlns:ns2="0e523799-b043-4d4d-ad3f-1fbaa4a5dc65" xmlns:ns3="a968f643-972d-4667-9c7d-fd76f2567ee3" targetNamespace="http://schemas.microsoft.com/office/2006/metadata/properties" ma:root="true" ma:fieldsID="0570db584e9f715c7a4c7cceb99d8a2f" ns2:_="" ns3:_="">
    <xsd:import namespace="0e523799-b043-4d4d-ad3f-1fbaa4a5dc65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3799-b043-4d4d-ad3f-1fbaa4a5dc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128e8b13-9277-4411-96a4-e45cb9792201}" ma:SearchPeopleOnly="false" ma:SharePointGroup="0" ma:internalName="BehandelendeDienstpostbus" ma:readOnly="false" ma:showField="ImnName" ma:web="0e523799-b043-4d4d-ad3f-1fbaa4a5dc6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077dfeab-954e-49c4-8981-ce0d99d87d27}" ma:internalName="TaxCatchAll" ma:showField="CatchAllData" ma:web="0e523799-b043-4d4d-ad3f-1fbaa4a5d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077dfeab-954e-49c4-8981-ce0d99d87d27}" ma:internalName="TaxCatchAllLabel" ma:readOnly="true" ma:showField="CatchAllDataLabel" ma:web="0e523799-b043-4d4d-ad3f-1fbaa4a5d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953DFDAE-6521-4678-9C16-3B5618F97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3799-b043-4d4d-ad3f-1fbaa4a5dc65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650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767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2019-02-01T13:59:00.0000000Z</dcterms:created>
  <dcterms:modified xsi:type="dcterms:W3CDTF">2019-02-01T13:59:00.0000000Z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0x0101007EB5E0D77D21084EBF28256E9C3D62D6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41c45e5b-72da-47ad-bbaf-07f832244ea1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