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E7CA3" w:rsidR="008E7CA3" w:rsidP="008E7CA3" w:rsidRDefault="008E7CA3">
      <w:pPr>
        <w:rPr>
          <w:rFonts w:ascii="Tahoma" w:hAnsi="Tahoma" w:cs="Tahoma"/>
          <w:sz w:val="20"/>
          <w:szCs w:val="20"/>
        </w:rPr>
      </w:pPr>
      <w:r w:rsidRPr="008E7CA3">
        <w:rPr>
          <w:rFonts w:ascii="Tahoma" w:hAnsi="Tahoma" w:cs="Tahoma"/>
          <w:b/>
          <w:bCs/>
          <w:sz w:val="20"/>
          <w:szCs w:val="20"/>
        </w:rPr>
        <w:t>Van:</w:t>
      </w:r>
      <w:r w:rsidRPr="008E7CA3">
        <w:rPr>
          <w:rFonts w:ascii="Tahoma" w:hAnsi="Tahoma" w:cs="Tahoma"/>
          <w:sz w:val="20"/>
          <w:szCs w:val="20"/>
        </w:rPr>
        <w:t xml:space="preserve"> Bordes, Y. </w:t>
      </w:r>
      <w:r w:rsidRPr="008E7CA3">
        <w:rPr>
          <w:rFonts w:ascii="Tahoma" w:hAnsi="Tahoma" w:cs="Tahoma"/>
          <w:sz w:val="20"/>
          <w:szCs w:val="20"/>
        </w:rPr>
        <w:br/>
      </w:r>
      <w:r w:rsidRPr="008E7CA3">
        <w:rPr>
          <w:rFonts w:ascii="Tahoma" w:hAnsi="Tahoma" w:cs="Tahoma"/>
          <w:b/>
          <w:bCs/>
          <w:sz w:val="20"/>
          <w:szCs w:val="20"/>
        </w:rPr>
        <w:t>Verzonden:</w:t>
      </w:r>
      <w:r w:rsidRPr="008E7CA3">
        <w:rPr>
          <w:rFonts w:ascii="Tahoma" w:hAnsi="Tahoma" w:cs="Tahoma"/>
          <w:sz w:val="20"/>
          <w:szCs w:val="20"/>
        </w:rPr>
        <w:t xml:space="preserve"> zaterdag 29 juni 2019 9:58</w:t>
      </w:r>
      <w:r w:rsidRPr="008E7CA3">
        <w:rPr>
          <w:rFonts w:ascii="Tahoma" w:hAnsi="Tahoma" w:cs="Tahoma"/>
          <w:sz w:val="20"/>
          <w:szCs w:val="20"/>
        </w:rPr>
        <w:br/>
      </w:r>
      <w:r w:rsidRPr="008E7CA3">
        <w:rPr>
          <w:rFonts w:ascii="Tahoma" w:hAnsi="Tahoma" w:cs="Tahoma"/>
          <w:b/>
          <w:bCs/>
          <w:sz w:val="20"/>
          <w:szCs w:val="20"/>
        </w:rPr>
        <w:t>Aan:</w:t>
      </w:r>
      <w:r w:rsidRPr="008E7CA3">
        <w:rPr>
          <w:rFonts w:ascii="Tahoma" w:hAnsi="Tahoma" w:cs="Tahoma"/>
          <w:sz w:val="20"/>
          <w:szCs w:val="20"/>
        </w:rPr>
        <w:t xml:space="preserve"> Commissie EZK</w:t>
      </w:r>
      <w:r w:rsidRPr="008E7CA3">
        <w:rPr>
          <w:rFonts w:ascii="Tahoma" w:hAnsi="Tahoma" w:cs="Tahoma"/>
          <w:sz w:val="20"/>
          <w:szCs w:val="20"/>
        </w:rPr>
        <w:br/>
      </w:r>
      <w:r w:rsidRPr="008E7CA3">
        <w:rPr>
          <w:rFonts w:ascii="Tahoma" w:hAnsi="Tahoma" w:cs="Tahoma"/>
          <w:b/>
          <w:bCs/>
          <w:sz w:val="20"/>
          <w:szCs w:val="20"/>
        </w:rPr>
        <w:t>Onderwerp:</w:t>
      </w:r>
      <w:r w:rsidRPr="008E7CA3">
        <w:rPr>
          <w:rFonts w:ascii="Tahoma" w:hAnsi="Tahoma" w:cs="Tahoma"/>
          <w:sz w:val="20"/>
          <w:szCs w:val="20"/>
        </w:rPr>
        <w:t xml:space="preserve"> E-mailprocedure voor woensdag</w:t>
      </w:r>
    </w:p>
    <w:p w:rsidRPr="008E7CA3" w:rsidR="008E7CA3" w:rsidP="008E7CA3" w:rsidRDefault="008E7CA3">
      <w:pPr>
        <w:rPr>
          <w:rFonts w:ascii="Calibri" w:hAnsi="Calibri" w:eastAsia="Calibri"/>
          <w:sz w:val="22"/>
          <w:szCs w:val="22"/>
          <w:lang w:eastAsia="en-US"/>
        </w:rPr>
      </w:pPr>
    </w:p>
    <w:p w:rsidRPr="008E7CA3" w:rsidR="008E7CA3" w:rsidP="008E7CA3" w:rsidRDefault="008E7CA3">
      <w:pPr>
        <w:rPr>
          <w:rFonts w:ascii="Calibri" w:hAnsi="Calibri" w:eastAsia="Calibri"/>
          <w:sz w:val="22"/>
          <w:szCs w:val="22"/>
          <w:lang w:eastAsia="en-US"/>
        </w:rPr>
      </w:pPr>
      <w:r w:rsidRPr="008E7CA3">
        <w:rPr>
          <w:rFonts w:ascii="Calibri" w:hAnsi="Calibri" w:eastAsia="Calibri"/>
          <w:sz w:val="22"/>
          <w:szCs w:val="22"/>
          <w:lang w:eastAsia="en-US"/>
        </w:rPr>
        <w:t>Beste griffie,</w:t>
      </w:r>
    </w:p>
    <w:p w:rsidRPr="008E7CA3" w:rsidR="008E7CA3" w:rsidP="008E7CA3" w:rsidRDefault="008E7CA3">
      <w:pPr>
        <w:rPr>
          <w:rFonts w:ascii="Calibri" w:hAnsi="Calibri" w:eastAsia="Calibri"/>
          <w:sz w:val="22"/>
          <w:szCs w:val="22"/>
          <w:lang w:eastAsia="en-US"/>
        </w:rPr>
      </w:pPr>
    </w:p>
    <w:p w:rsidRPr="008E7CA3" w:rsidR="008E7CA3" w:rsidP="008E7CA3" w:rsidRDefault="008E7CA3">
      <w:pPr>
        <w:rPr>
          <w:rFonts w:ascii="Calibri" w:hAnsi="Calibri" w:eastAsia="Calibri"/>
          <w:sz w:val="22"/>
          <w:szCs w:val="22"/>
          <w:lang w:eastAsia="en-US"/>
        </w:rPr>
      </w:pPr>
      <w:r w:rsidRPr="008E7CA3">
        <w:rPr>
          <w:rFonts w:ascii="Calibri" w:hAnsi="Calibri" w:eastAsia="Calibri"/>
          <w:sz w:val="22"/>
          <w:szCs w:val="22"/>
          <w:lang w:eastAsia="en-US"/>
        </w:rPr>
        <w:t>Het lid van der Lee zou graag een e-mailprocedure willen starten om de regering te vragen om voor woensdag 12.00 uur te leveren:</w:t>
      </w:r>
    </w:p>
    <w:p w:rsidRPr="008E7CA3" w:rsidR="008E7CA3" w:rsidP="008E7CA3" w:rsidRDefault="008E7CA3">
      <w:pPr>
        <w:rPr>
          <w:rFonts w:ascii="Calibri" w:hAnsi="Calibri" w:eastAsia="Calibri"/>
          <w:sz w:val="22"/>
          <w:szCs w:val="22"/>
          <w:lang w:eastAsia="en-US"/>
        </w:rPr>
      </w:pPr>
    </w:p>
    <w:p w:rsidRPr="008E7CA3" w:rsidR="008E7CA3" w:rsidP="008E7CA3" w:rsidRDefault="008E7CA3">
      <w:pPr>
        <w:numPr>
          <w:ilvl w:val="0"/>
          <w:numId w:val="1"/>
        </w:numPr>
        <w:rPr>
          <w:rFonts w:ascii="Calibri" w:hAnsi="Calibri" w:eastAsia="Calibri"/>
          <w:sz w:val="22"/>
          <w:szCs w:val="22"/>
          <w:lang w:eastAsia="en-US"/>
        </w:rPr>
      </w:pPr>
      <w:r w:rsidRPr="008E7CA3">
        <w:rPr>
          <w:rFonts w:ascii="Calibri" w:hAnsi="Calibri" w:eastAsia="Calibri"/>
          <w:sz w:val="22"/>
          <w:szCs w:val="22"/>
          <w:lang w:eastAsia="en-US"/>
        </w:rPr>
        <w:t xml:space="preserve">Een budgettair overzicht van het Klimaatakkoord. In het bijzonder met betrekking tot de ODE, de SDE+ en SDE++, waarbij inzichtelijk wordt gemaakt hoeveel geld vanuit de SDE+ en SDE++ de industrie naar verwachting zal ontvangen, gerekend in de beschikte bedragen tot en met 2030. Dit betekent dat de bedragen die na 2030 worden uitgekeerd ook worden meegerekend. Ook eventuele andere subsidies voor de industrie moeten inzichtelijk worden gemaakt. Deze cijfers moeten ook los worden gepresenteerd. </w:t>
      </w:r>
    </w:p>
    <w:p w:rsidRPr="008E7CA3" w:rsidR="008E7CA3" w:rsidP="008E7CA3" w:rsidRDefault="008E7CA3">
      <w:pPr>
        <w:numPr>
          <w:ilvl w:val="0"/>
          <w:numId w:val="1"/>
        </w:numPr>
        <w:rPr>
          <w:rFonts w:ascii="Calibri" w:hAnsi="Calibri" w:eastAsia="Calibri"/>
          <w:sz w:val="22"/>
          <w:szCs w:val="22"/>
          <w:lang w:eastAsia="en-US"/>
        </w:rPr>
      </w:pPr>
      <w:r w:rsidRPr="008E7CA3">
        <w:rPr>
          <w:rFonts w:ascii="Calibri" w:hAnsi="Calibri" w:eastAsia="Calibri"/>
          <w:sz w:val="22"/>
          <w:szCs w:val="22"/>
          <w:lang w:eastAsia="en-US"/>
        </w:rPr>
        <w:t>Een wetgevingsagenda</w:t>
      </w:r>
    </w:p>
    <w:p w:rsidRPr="008E7CA3" w:rsidR="008E7CA3" w:rsidP="008E7CA3" w:rsidRDefault="008E7CA3">
      <w:pPr>
        <w:rPr>
          <w:rFonts w:ascii="Calibri" w:hAnsi="Calibri" w:eastAsia="Calibri"/>
          <w:sz w:val="22"/>
          <w:szCs w:val="22"/>
          <w:lang w:eastAsia="en-US"/>
        </w:rPr>
      </w:pPr>
    </w:p>
    <w:p w:rsidRPr="008E7CA3" w:rsidR="008E7CA3" w:rsidP="008E7CA3" w:rsidRDefault="008E7CA3">
      <w:pPr>
        <w:rPr>
          <w:rFonts w:ascii="Calibri" w:hAnsi="Calibri" w:eastAsia="Calibri"/>
          <w:sz w:val="22"/>
          <w:szCs w:val="22"/>
          <w:lang w:eastAsia="en-US"/>
        </w:rPr>
      </w:pPr>
      <w:r w:rsidRPr="008E7CA3">
        <w:rPr>
          <w:rFonts w:ascii="Calibri" w:hAnsi="Calibri" w:eastAsia="Calibri"/>
          <w:sz w:val="22"/>
          <w:szCs w:val="22"/>
          <w:lang w:eastAsia="en-US"/>
        </w:rPr>
        <w:t xml:space="preserve">Groet, </w:t>
      </w:r>
      <w:proofErr w:type="spellStart"/>
      <w:r w:rsidRPr="008E7CA3">
        <w:rPr>
          <w:rFonts w:ascii="Calibri" w:hAnsi="Calibri" w:eastAsia="Calibri"/>
          <w:sz w:val="22"/>
          <w:szCs w:val="22"/>
          <w:lang w:eastAsia="en-US"/>
        </w:rPr>
        <w:t>Yorian</w:t>
      </w:r>
      <w:proofErr w:type="spellEnd"/>
    </w:p>
    <w:p w:rsidRPr="008E7CA3" w:rsidR="008E7CA3" w:rsidP="008E7CA3" w:rsidRDefault="008E7CA3">
      <w:pPr>
        <w:rPr>
          <w:rFonts w:ascii="Calibri" w:hAnsi="Calibri" w:eastAsia="Calibri"/>
          <w:sz w:val="22"/>
          <w:szCs w:val="22"/>
          <w:lang w:eastAsia="en-US"/>
        </w:rPr>
      </w:pPr>
    </w:p>
    <w:p w:rsidRPr="008E7CA3" w:rsidR="008E7CA3" w:rsidP="008E7CA3" w:rsidRDefault="008E7CA3">
      <w:pPr>
        <w:rPr>
          <w:rFonts w:ascii="Calibri" w:hAnsi="Calibri" w:eastAsia="Calibri"/>
          <w:sz w:val="22"/>
          <w:szCs w:val="22"/>
          <w:lang w:eastAsia="en-US"/>
        </w:rPr>
      </w:pPr>
    </w:p>
    <w:p w:rsidRPr="008E7CA3" w:rsidR="008E7CA3" w:rsidP="008E7CA3" w:rsidRDefault="008E7CA3">
      <w:pPr>
        <w:rPr>
          <w:rFonts w:ascii="Calibri" w:hAnsi="Calibri" w:eastAsia="Calibri"/>
          <w:color w:val="1F497D"/>
          <w:sz w:val="20"/>
          <w:szCs w:val="20"/>
        </w:rPr>
      </w:pPr>
      <w:proofErr w:type="spellStart"/>
      <w:r w:rsidRPr="008E7CA3">
        <w:rPr>
          <w:rFonts w:ascii="Calibri" w:hAnsi="Calibri" w:eastAsia="Calibri"/>
          <w:color w:val="1F497D"/>
          <w:sz w:val="20"/>
          <w:szCs w:val="20"/>
        </w:rPr>
        <w:t>Yorian</w:t>
      </w:r>
      <w:proofErr w:type="spellEnd"/>
      <w:r w:rsidRPr="008E7CA3">
        <w:rPr>
          <w:rFonts w:ascii="Calibri" w:hAnsi="Calibri" w:eastAsia="Calibri"/>
          <w:color w:val="1F497D"/>
          <w:sz w:val="20"/>
          <w:szCs w:val="20"/>
        </w:rPr>
        <w:t xml:space="preserve"> Bordes</w:t>
      </w:r>
    </w:p>
    <w:p w:rsidRPr="008E7CA3" w:rsidR="008E7CA3" w:rsidP="008E7CA3" w:rsidRDefault="008E7CA3">
      <w:pPr>
        <w:rPr>
          <w:rFonts w:ascii="Calibri" w:hAnsi="Calibri" w:eastAsia="Calibri"/>
          <w:color w:val="1F497D"/>
          <w:sz w:val="20"/>
          <w:szCs w:val="20"/>
        </w:rPr>
      </w:pPr>
      <w:r w:rsidRPr="008E7CA3">
        <w:rPr>
          <w:rFonts w:ascii="Calibri" w:hAnsi="Calibri" w:eastAsia="Calibri"/>
          <w:color w:val="1F497D"/>
          <w:sz w:val="20"/>
          <w:szCs w:val="20"/>
        </w:rPr>
        <w:t>Fractiemedewerker klimaat, energie en economie</w:t>
      </w:r>
    </w:p>
    <w:p w:rsidRPr="008E7CA3" w:rsidR="008E7CA3" w:rsidP="008E7CA3" w:rsidRDefault="008E7CA3">
      <w:pPr>
        <w:rPr>
          <w:rFonts w:eastAsia="Calibri"/>
        </w:rPr>
      </w:pPr>
      <w:r w:rsidRPr="008E7CA3">
        <w:rPr>
          <w:rFonts w:ascii="Calibri" w:hAnsi="Calibri" w:eastAsia="Calibri"/>
          <w:b/>
          <w:bCs/>
          <w:color w:val="FF0000"/>
          <w:sz w:val="20"/>
          <w:szCs w:val="20"/>
        </w:rPr>
        <w:t>GROEN</w:t>
      </w:r>
      <w:r w:rsidRPr="008E7CA3">
        <w:rPr>
          <w:rFonts w:ascii="Calibri" w:hAnsi="Calibri" w:eastAsia="Calibri"/>
          <w:b/>
          <w:bCs/>
          <w:color w:val="008000"/>
          <w:sz w:val="20"/>
          <w:szCs w:val="20"/>
        </w:rPr>
        <w:t>LINKS</w:t>
      </w:r>
      <w:r w:rsidRPr="008E7CA3">
        <w:rPr>
          <w:rFonts w:eastAsia="Calibri"/>
        </w:rPr>
        <w:t xml:space="preserve"> </w:t>
      </w:r>
      <w:r w:rsidRPr="008E7CA3">
        <w:rPr>
          <w:rFonts w:ascii="Calibri" w:hAnsi="Calibri" w:eastAsia="Calibri"/>
          <w:b/>
          <w:bCs/>
          <w:color w:val="000000"/>
          <w:sz w:val="20"/>
          <w:szCs w:val="20"/>
        </w:rPr>
        <w:t>Tweede Kamerfractie</w:t>
      </w:r>
      <w:r w:rsidRPr="008E7CA3">
        <w:rPr>
          <w:rFonts w:eastAsia="Calibri"/>
        </w:rPr>
        <w:t xml:space="preserve"> </w:t>
      </w:r>
    </w:p>
    <w:p w:rsidR="00921C3B" w:rsidRDefault="00921C3B">
      <w:bookmarkStart w:name="_GoBack" w:id="0"/>
      <w:bookmarkEnd w:id="0"/>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04E78"/>
    <w:multiLevelType w:val="hybridMultilevel"/>
    <w:tmpl w:val="C5A0048A"/>
    <w:lvl w:ilvl="0" w:tplc="DFA07AFA">
      <w:start w:val="9"/>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CA3"/>
    <w:rsid w:val="000624AB"/>
    <w:rsid w:val="00317F8C"/>
    <w:rsid w:val="008E2388"/>
    <w:rsid w:val="008E7CA3"/>
    <w:rsid w:val="00921C3B"/>
    <w:rsid w:val="00AD666A"/>
    <w:rsid w:val="00B84FCC"/>
    <w:rsid w:val="00B87720"/>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238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23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238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2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2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760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2019-07-01T07:12:00.0000000Z</dcterms:created>
  <dcterms:modified xsi:type="dcterms:W3CDTF">2019-07-01T07:13:00.0000000Z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0x0101003176731645ADA54BB3867D247FF66DD0</vt:lpwstr>
  </property>
</Properties>
</file>