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444" w:rsidP="00770444" w:rsidRDefault="00770444">
      <w:pPr>
        <w:rPr>
          <w:rFonts w:ascii="Calibri" w:hAnsi="Calibri" w:eastAsia="Times New Roman"/>
          <w:color w:val="000000"/>
        </w:rPr>
      </w:pPr>
    </w:p>
    <w:p w:rsidRPr="00770444" w:rsidR="00770444" w:rsidP="00770444" w:rsidRDefault="00770444">
      <w:pPr>
        <w:pBdr>
          <w:bottom w:val="single" w:color="auto" w:sz="12" w:space="1"/>
        </w:pBdr>
        <w:rPr>
          <w:rFonts w:ascii="Calibri" w:hAnsi="Calibri" w:eastAsia="Times New Roman"/>
          <w:b/>
          <w:color w:val="000000"/>
        </w:rPr>
      </w:pPr>
      <w:r>
        <w:rPr>
          <w:rFonts w:ascii="Calibri" w:hAnsi="Calibri" w:eastAsia="Times New Roman"/>
          <w:b/>
          <w:color w:val="000000"/>
        </w:rPr>
        <w:t>ZAAK 2019Z1</w:t>
      </w:r>
      <w:r w:rsidR="009A751B">
        <w:rPr>
          <w:rFonts w:ascii="Calibri" w:hAnsi="Calibri" w:eastAsia="Times New Roman"/>
          <w:b/>
          <w:color w:val="000000"/>
        </w:rPr>
        <w:t>5</w:t>
      </w:r>
      <w:r>
        <w:rPr>
          <w:rFonts w:ascii="Calibri" w:hAnsi="Calibri" w:eastAsia="Times New Roman"/>
          <w:b/>
          <w:color w:val="000000"/>
        </w:rPr>
        <w:t xml:space="preserve">419 / </w:t>
      </w:r>
      <w:r w:rsidRPr="00770444">
        <w:rPr>
          <w:rFonts w:ascii="Calibri" w:hAnsi="Calibri" w:eastAsia="Times New Roman"/>
          <w:b/>
          <w:color w:val="000000"/>
        </w:rPr>
        <w:t>2019D31736</w:t>
      </w:r>
    </w:p>
    <w:p w:rsidR="00770444" w:rsidP="00770444" w:rsidRDefault="00770444">
      <w:pPr>
        <w:rPr>
          <w:rFonts w:ascii="Calibri" w:hAnsi="Calibri" w:eastAsia="Times New Roman"/>
          <w:color w:val="000000"/>
        </w:rPr>
      </w:pPr>
    </w:p>
    <w:p w:rsidR="00770444" w:rsidP="00770444" w:rsidRDefault="00770444">
      <w:pPr>
        <w:jc w:val="right"/>
        <w:rPr>
          <w:rFonts w:ascii="Calibri" w:hAnsi="Calibri" w:eastAsia="Times New Roman"/>
          <w:color w:val="000000"/>
        </w:rPr>
      </w:pPr>
      <w:r>
        <w:rPr>
          <w:rFonts w:ascii="Calibri" w:hAnsi="Calibri" w:eastAsia="Times New Roman"/>
          <w:color w:val="000000"/>
        </w:rPr>
        <w:t xml:space="preserve">Verzonden </w:t>
      </w:r>
      <w:r w:rsidRPr="00770444">
        <w:rPr>
          <w:rFonts w:ascii="Calibri" w:hAnsi="Calibri" w:eastAsia="Times New Roman"/>
          <w:color w:val="000000"/>
        </w:rPr>
        <w:t>wo 24-7-2019 16:35</w:t>
      </w:r>
    </w:p>
    <w:p w:rsidR="00770444" w:rsidP="00770444" w:rsidRDefault="00770444">
      <w:pPr>
        <w:rPr>
          <w:rFonts w:ascii="Calibri" w:hAnsi="Calibri" w:eastAsia="Times New Roman"/>
          <w:color w:val="000000"/>
        </w:rPr>
      </w:pPr>
    </w:p>
    <w:p w:rsidR="00770444" w:rsidP="00770444" w:rsidRDefault="00770444">
      <w:pPr>
        <w:rPr>
          <w:rFonts w:ascii="Calibri" w:hAnsi="Calibri" w:eastAsia="Times New Roman"/>
          <w:color w:val="000000"/>
        </w:rPr>
      </w:pPr>
      <w:r>
        <w:rPr>
          <w:rFonts w:ascii="Calibri" w:hAnsi="Calibri" w:eastAsia="Times New Roman"/>
          <w:color w:val="000000"/>
        </w:rPr>
        <w:t>Geachte griffier,</w:t>
      </w:r>
      <w:r>
        <w:rPr>
          <w:rFonts w:ascii="Calibri" w:hAnsi="Calibri" w:eastAsia="Times New Roman"/>
          <w:color w:val="000000"/>
        </w:rPr>
        <w:br/>
      </w:r>
      <w:r>
        <w:rPr>
          <w:rFonts w:ascii="Calibri" w:hAnsi="Calibri" w:eastAsia="Times New Roman"/>
          <w:color w:val="000000"/>
        </w:rPr>
        <w:br/>
        <w:t>De Tweede Kam</w:t>
      </w:r>
      <w:bookmarkStart w:name="_GoBack" w:id="0"/>
      <w:bookmarkEnd w:id="0"/>
      <w:r>
        <w:rPr>
          <w:rFonts w:ascii="Calibri" w:hAnsi="Calibri" w:eastAsia="Times New Roman"/>
          <w:color w:val="000000"/>
        </w:rPr>
        <w:t>er heeft twee weken geleden gevraagd om de ADR-opdracht over de problemen met CAF/kinderopvangtoeslag ter instemming voor te leggen aan de Tweede Kamer. </w:t>
      </w:r>
    </w:p>
    <w:p w:rsidR="00770444" w:rsidP="00770444" w:rsidRDefault="00770444">
      <w:pPr>
        <w:spacing w:after="240"/>
        <w:rPr>
          <w:rFonts w:ascii="Calibri" w:hAnsi="Calibri" w:eastAsia="Times New Roman"/>
          <w:color w:val="000000"/>
        </w:rPr>
      </w:pPr>
      <w:r>
        <w:rPr>
          <w:rFonts w:ascii="Calibri" w:hAnsi="Calibri" w:eastAsia="Times New Roman"/>
          <w:color w:val="000000"/>
        </w:rPr>
        <w:t>De regering stuurde ons een al gegeven opdracht en wij verzoeken de opdracht op een aantal punten te verhelderen en aan te vullen. Dit heeft ook te maken met het feit dat de regering deze precieze vragen niet zelf kon beantwoorden. Zij dienen dus precies uitgezocht te worden.</w:t>
      </w:r>
    </w:p>
    <w:p w:rsidR="00770444" w:rsidP="00770444" w:rsidRDefault="00770444">
      <w:pPr>
        <w:rPr>
          <w:rFonts w:ascii="Calibri" w:hAnsi="Calibri" w:eastAsia="Times New Roman"/>
          <w:color w:val="000000"/>
        </w:rPr>
      </w:pPr>
      <w:r>
        <w:rPr>
          <w:rFonts w:ascii="Calibri" w:hAnsi="Calibri" w:eastAsia="Times New Roman"/>
          <w:color w:val="000000"/>
        </w:rPr>
        <w:t>De centrale vraagstelling dient een tweede element te bevatten:</w:t>
      </w:r>
    </w:p>
    <w:p w:rsidR="00770444" w:rsidP="00770444" w:rsidRDefault="00770444">
      <w:pPr>
        <w:rPr>
          <w:rFonts w:ascii="Calibri" w:hAnsi="Calibri" w:eastAsia="Times New Roman"/>
          <w:color w:val="000000"/>
        </w:rPr>
      </w:pPr>
      <w:r>
        <w:rPr>
          <w:rFonts w:ascii="Calibri" w:hAnsi="Calibri" w:eastAsia="Times New Roman"/>
          <w:color w:val="000000"/>
        </w:rPr>
        <w:t>Op welke punten en hoe lang heeft de belastingdienst zich niet gehouden aan de geldende wet-en-regelgeving in de CAF-projecten? </w:t>
      </w:r>
    </w:p>
    <w:p w:rsidR="00770444" w:rsidP="00770444" w:rsidRDefault="00770444">
      <w:pPr>
        <w:rPr>
          <w:rFonts w:ascii="Calibri" w:hAnsi="Calibri" w:eastAsia="Times New Roman"/>
          <w:color w:val="000000"/>
        </w:rPr>
      </w:pPr>
    </w:p>
    <w:p w:rsidR="00770444" w:rsidP="00770444" w:rsidRDefault="00770444">
      <w:pPr>
        <w:rPr>
          <w:rFonts w:ascii="Calibri" w:hAnsi="Calibri" w:eastAsia="Times New Roman"/>
          <w:color w:val="000000"/>
        </w:rPr>
      </w:pPr>
      <w:r>
        <w:rPr>
          <w:rFonts w:ascii="Calibri" w:hAnsi="Calibri" w:eastAsia="Times New Roman"/>
          <w:color w:val="000000"/>
        </w:rPr>
        <w:t>Als deelvragen dienen de volgende feiten boven tafel te komen (het gaat hier steeds over de hele periode van de CAF en eventuele opvolgers) :</w:t>
      </w:r>
    </w:p>
    <w:p w:rsidR="00770444" w:rsidP="00770444" w:rsidRDefault="00770444">
      <w:pPr>
        <w:rPr>
          <w:rFonts w:ascii="Calibri" w:hAnsi="Calibri" w:eastAsia="Times New Roman"/>
          <w:color w:val="000000"/>
        </w:rPr>
      </w:pPr>
      <w:r>
        <w:rPr>
          <w:rFonts w:ascii="Calibri" w:hAnsi="Calibri" w:eastAsia="Times New Roman"/>
          <w:color w:val="000000"/>
        </w:rPr>
        <w:t>- Op welke punten heeft de belastingdienst zich in alle projecten niet aan de geldende wetgeving gehouden?</w:t>
      </w:r>
    </w:p>
    <w:p w:rsidR="00770444" w:rsidP="00770444" w:rsidRDefault="00770444">
      <w:pPr>
        <w:rPr>
          <w:rFonts w:ascii="Calibri" w:hAnsi="Calibri" w:eastAsia="Times New Roman"/>
          <w:color w:val="000000"/>
        </w:rPr>
      </w:pPr>
      <w:r>
        <w:rPr>
          <w:rFonts w:ascii="Calibri" w:hAnsi="Calibri" w:eastAsia="Times New Roman"/>
          <w:color w:val="000000"/>
        </w:rPr>
        <w:t>- Bij hoeveel mensen is de kinderopvangtoeslag (of een andere toeslag) onrechtmatig stopgezet? (bijvoorbeeld omdat hij alleen opgeschort mocht worden)?</w:t>
      </w:r>
    </w:p>
    <w:p w:rsidR="00770444" w:rsidP="00770444" w:rsidRDefault="00770444">
      <w:pPr>
        <w:rPr>
          <w:rFonts w:ascii="Calibri" w:hAnsi="Calibri" w:eastAsia="Times New Roman"/>
          <w:color w:val="000000"/>
        </w:rPr>
      </w:pPr>
      <w:r>
        <w:rPr>
          <w:rFonts w:ascii="Calibri" w:hAnsi="Calibri" w:eastAsia="Times New Roman"/>
          <w:color w:val="000000"/>
        </w:rPr>
        <w:t>- Bij hoeveel mensen duurde het langer dan een half jaar voordat het bezwaar behandeld is?</w:t>
      </w:r>
    </w:p>
    <w:p w:rsidR="00770444" w:rsidP="00770444" w:rsidRDefault="00770444">
      <w:pPr>
        <w:rPr>
          <w:rFonts w:ascii="Calibri" w:hAnsi="Calibri" w:eastAsia="Times New Roman"/>
          <w:color w:val="000000"/>
        </w:rPr>
      </w:pPr>
      <w:r>
        <w:rPr>
          <w:rFonts w:ascii="Calibri" w:hAnsi="Calibri" w:eastAsia="Times New Roman"/>
          <w:color w:val="000000"/>
        </w:rPr>
        <w:t>- Hoe komt het dat bezwaar massaal is afgewezen, terwijl het stopzetten onrechtmatig was?</w:t>
      </w:r>
    </w:p>
    <w:p w:rsidR="00770444" w:rsidP="00770444" w:rsidRDefault="00770444">
      <w:pPr>
        <w:rPr>
          <w:rFonts w:ascii="Calibri" w:hAnsi="Calibri" w:eastAsia="Times New Roman"/>
          <w:color w:val="000000"/>
        </w:rPr>
      </w:pPr>
      <w:r>
        <w:rPr>
          <w:rFonts w:ascii="Calibri" w:hAnsi="Calibri" w:eastAsia="Times New Roman"/>
          <w:color w:val="000000"/>
        </w:rPr>
        <w:t>- Hoeveel bezwaar- en beroepsdossiers waren incompleet? Zijn ze bij alle CAF-zaken aangevuld na de uitspraak van de hoge raad en de toezegging in de Kamer?</w:t>
      </w:r>
    </w:p>
    <w:p w:rsidR="00770444" w:rsidP="00770444" w:rsidRDefault="00770444">
      <w:pPr>
        <w:rPr>
          <w:rFonts w:ascii="Calibri" w:hAnsi="Calibri" w:eastAsia="Times New Roman"/>
          <w:color w:val="000000"/>
        </w:rPr>
      </w:pPr>
      <w:r>
        <w:rPr>
          <w:rFonts w:ascii="Calibri" w:hAnsi="Calibri" w:eastAsia="Times New Roman"/>
          <w:color w:val="000000"/>
        </w:rPr>
        <w:t>- Welk beleid lag ten grondslag aan het handelen van de CAF-teams? Van wanneer tot wanneer was dat beleid van toepassing en wie stelde dat beleid vast? (focus dient hier te zijn op beleid dat leidde tot onrechtmatige acties)</w:t>
      </w:r>
    </w:p>
    <w:p w:rsidR="00770444" w:rsidP="00770444" w:rsidRDefault="00770444">
      <w:pPr>
        <w:rPr>
          <w:rFonts w:ascii="Calibri" w:hAnsi="Calibri" w:eastAsia="Times New Roman"/>
          <w:color w:val="000000"/>
        </w:rPr>
      </w:pPr>
      <w:r>
        <w:rPr>
          <w:rFonts w:ascii="Calibri" w:hAnsi="Calibri" w:eastAsia="Times New Roman"/>
          <w:color w:val="000000"/>
        </w:rPr>
        <w:t>- Wie heeft opdracht gegeven voor onrechtmatige stopzettingen, lange bezwaartermijn, onvolledige informatie en andere onrechtmatigheden? Wanneer wist de ambtelijke en politieke top van het onrechtmatig handelen en andere problemen?</w:t>
      </w:r>
    </w:p>
    <w:p w:rsidR="00770444" w:rsidP="00770444" w:rsidRDefault="00770444">
      <w:pPr>
        <w:rPr>
          <w:rFonts w:ascii="Calibri" w:hAnsi="Calibri" w:eastAsia="Times New Roman"/>
          <w:color w:val="000000"/>
        </w:rPr>
      </w:pPr>
      <w:r>
        <w:rPr>
          <w:rFonts w:ascii="Calibri" w:hAnsi="Calibri" w:eastAsia="Times New Roman"/>
          <w:color w:val="000000"/>
        </w:rPr>
        <w:t>- Hoe was de informatievoorziening richting de ombudsman en de autoriteit persoonsgegevens? </w:t>
      </w:r>
    </w:p>
    <w:p w:rsidR="00770444" w:rsidP="00770444" w:rsidRDefault="00770444">
      <w:pPr>
        <w:rPr>
          <w:rFonts w:ascii="Calibri" w:hAnsi="Calibri" w:eastAsia="Times New Roman"/>
          <w:color w:val="000000"/>
        </w:rPr>
      </w:pPr>
    </w:p>
    <w:p w:rsidR="00770444" w:rsidP="00770444" w:rsidRDefault="00770444">
      <w:pPr>
        <w:rPr>
          <w:rFonts w:ascii="Calibri" w:hAnsi="Calibri" w:eastAsia="Times New Roman"/>
          <w:color w:val="000000"/>
        </w:rPr>
      </w:pPr>
      <w:r>
        <w:rPr>
          <w:rFonts w:ascii="Calibri" w:hAnsi="Calibri" w:eastAsia="Times New Roman"/>
          <w:color w:val="000000"/>
        </w:rPr>
        <w:t>Graag zouden wij aan de regering voorleggen om deze deelvragen mee te nemen in het ADR onderzoek</w:t>
      </w:r>
    </w:p>
    <w:p w:rsidR="00770444" w:rsidP="00770444" w:rsidRDefault="00770444">
      <w:pPr>
        <w:rPr>
          <w:rFonts w:ascii="Calibri" w:hAnsi="Calibri" w:eastAsia="Times New Roman"/>
          <w:color w:val="000000"/>
        </w:rPr>
      </w:pPr>
    </w:p>
    <w:p w:rsidR="00770444" w:rsidP="00770444" w:rsidRDefault="00770444">
      <w:pPr>
        <w:rPr>
          <w:rFonts w:ascii="Calibri" w:hAnsi="Calibri" w:eastAsia="Times New Roman"/>
          <w:color w:val="000000"/>
        </w:rPr>
      </w:pPr>
      <w:r>
        <w:rPr>
          <w:rFonts w:ascii="Calibri" w:hAnsi="Calibri" w:eastAsia="Times New Roman"/>
          <w:color w:val="000000"/>
        </w:rPr>
        <w:t>Pieter Omtzigt</w:t>
      </w:r>
    </w:p>
    <w:p w:rsidR="00770444" w:rsidP="00770444" w:rsidRDefault="00770444">
      <w:pPr>
        <w:rPr>
          <w:rFonts w:ascii="Calibri" w:hAnsi="Calibri" w:eastAsia="Times New Roman"/>
          <w:color w:val="000000"/>
        </w:rPr>
      </w:pPr>
      <w:r>
        <w:rPr>
          <w:rFonts w:ascii="Calibri" w:hAnsi="Calibri" w:eastAsia="Times New Roman"/>
          <w:color w:val="000000"/>
        </w:rPr>
        <w:t>Helma Lodders</w:t>
      </w:r>
    </w:p>
    <w:p w:rsidR="007B25C1" w:rsidRDefault="007B25C1"/>
    <w:sectPr w:rsidR="007B25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444"/>
    <w:rsid w:val="00433D6E"/>
    <w:rsid w:val="00770444"/>
    <w:rsid w:val="007B25C1"/>
    <w:rsid w:val="009A75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0444"/>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0444"/>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2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328</ap:Words>
  <ap:Characters>1807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2019-07-26T14:39:00.0000000Z</dcterms:created>
  <dcterms:modified xsi:type="dcterms:W3CDTF">2019-07-26T14:45:00.0000000Z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0x0101006E7B8B78C778A84DAFF450A86ED4DE94</vt:lpwstr>
  </property>
</Properties>
</file>