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36303" w:rsidR="00CB3578" w:rsidP="00536303" w:rsidRDefault="00536303">
            <w:pPr>
              <w:pStyle w:val="Amendement"/>
              <w:rPr>
                <w:rFonts w:ascii="Times New Roman" w:hAnsi="Times New Roman" w:cs="Times New Roman"/>
                <w:b w:val="0"/>
              </w:rPr>
            </w:pPr>
            <w:r>
              <w:rPr>
                <w:rFonts w:ascii="Times New Roman" w:hAnsi="Times New Roman" w:cs="Times New Roman"/>
                <w:b w:val="0"/>
              </w:rPr>
              <w:t>Bijgewerkt t/m nr. 7 (NvW d.d. 22 oktober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457566" w:rsidRDefault="00457566">
            <w:pPr>
              <w:rPr>
                <w:rFonts w:ascii="Times New Roman" w:hAnsi="Times New Roman"/>
                <w:b/>
                <w:sz w:val="24"/>
              </w:rPr>
            </w:pPr>
            <w:r>
              <w:rPr>
                <w:rFonts w:ascii="Times New Roman" w:hAnsi="Times New Roman"/>
                <w:b/>
                <w:sz w:val="24"/>
              </w:rPr>
              <w:t>35 304</w:t>
            </w:r>
          </w:p>
        </w:tc>
        <w:tc>
          <w:tcPr>
            <w:tcW w:w="6590" w:type="dxa"/>
            <w:tcBorders>
              <w:top w:val="nil"/>
              <w:left w:val="nil"/>
              <w:bottom w:val="nil"/>
              <w:right w:val="nil"/>
            </w:tcBorders>
          </w:tcPr>
          <w:p w:rsidRPr="00457566" w:rsidR="002A727C" w:rsidP="00070074" w:rsidRDefault="00457566">
            <w:pPr>
              <w:rPr>
                <w:rFonts w:ascii="Times New Roman" w:hAnsi="Times New Roman"/>
                <w:b/>
                <w:sz w:val="24"/>
              </w:rPr>
            </w:pPr>
            <w:r w:rsidRPr="00457566">
              <w:rPr>
                <w:rFonts w:ascii="Times New Roman" w:hAnsi="Times New Roman"/>
                <w:b/>
                <w:sz w:val="24"/>
              </w:rPr>
              <w:t>Wijziging van enkele belastingwetten en enige andere wetten (Wet fiscale maatregelen Klimaatakkoord)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457566" w:rsidRDefault="00457566">
      <w:pPr>
        <w:rPr>
          <w:rFonts w:ascii="Times New Roman" w:hAnsi="Times New Roman"/>
          <w:sz w:val="24"/>
          <w:szCs w:val="18"/>
        </w:rPr>
      </w:pPr>
      <w:r>
        <w:rPr>
          <w:rFonts w:ascii="Times New Roman" w:hAnsi="Times New Roman"/>
          <w:sz w:val="24"/>
          <w:szCs w:val="18"/>
        </w:rPr>
        <w:tab/>
      </w:r>
      <w:r w:rsidRPr="00457566">
        <w:rPr>
          <w:rFonts w:ascii="Times New Roman" w:hAnsi="Times New Roman"/>
          <w:sz w:val="24"/>
          <w:szCs w:val="18"/>
        </w:rPr>
        <w:t>Wij Willem-Alexander, bij de gratie Gods, Koning der Nederlanden, Prins van Oranje-Nassau, enz. enz. enz.</w:t>
      </w:r>
    </w:p>
    <w:p w:rsidR="00457566" w:rsidP="00457566" w:rsidRDefault="00457566">
      <w:pPr>
        <w:rPr>
          <w:rFonts w:ascii="Times New Roman" w:hAnsi="Times New Roman"/>
          <w:sz w:val="24"/>
          <w:szCs w:val="18"/>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Allen, die deze zullen zien of horen lezen, saluut! doen te weten:</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Alzo Wij in overweging genomen hebben, dat het om de uitstoot van broeikasgassen in Nederland terug te dringen wenselijk is in een aantal belastingwetten en enige andere wetten wijzigingen aan te brengen;</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b/>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inkomstenbelasting 2001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3.20, tweede lid, wordt “18%” vervangen door “14%”. Voorts wordt “€ 9000” vervangen door “€ 6300”.</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B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Artikel 10b.1 wordt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Het eerste lid vervalt, onder vernummering van het tweede lid tot eerste lid.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Er wordt een lid toegevoegd, luidende:</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Artikel 3.20, tweede lid, vervalt met ingang van 1 januari 2026.</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inkomstenbelasting 2001 wordt met ingang van 1 januari 2021 in artikel 3.20, tweede lid, “14%” vervangen door “10%”. Voorts wordt “€ 6.300” vervangen door “€ 4.000”.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III</w:t>
      </w:r>
    </w:p>
    <w:p w:rsidRPr="00457566" w:rsidR="00457566" w:rsidP="00457566" w:rsidRDefault="00457566">
      <w:pPr>
        <w:rPr>
          <w:rFonts w:ascii="Times New Roman" w:hAnsi="Times New Roman"/>
          <w:b/>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inkomstenbelasting 2001 wordt met ingang van 1 januari 2022 in artikel 3.20, tweede lid, “10%” vervangen door “6%”. Voorts wordt “€ 4.000” vervangen door “€ 2.400”.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inkomstenbelasting 2001 wordt met ingang van 1 januari 2025 in artikel 3.20, tweede lid, “6%” vervangen door “5%”. Voorts wordt “€ 2.400” vervangen door “€ 2.000”.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op de loonbelasting 1964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13bis, tweede lid, wordt “18%” vervangen door “14%”. Voorts wordt “€ 9.000” vervangen door “€ 6.300”.</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B</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Artikel 35o wordt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Het eerste lid vervalt, onder vernummering van het tweede lid tot eerste lid.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Er wordt een lid toegevoegd, luidende:</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Artikel 13bis, tweede lid, vervalt met ingang van 1 januari 2026.</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loonbelasting 1964 wordt met ingang van 1 januari 2021 in artikel 13bis, tweede lid, “14%” vervangen door “10%”. Voorts wordt “€ 6.300” vervangen door “€ 4.000”.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loonbelasting 1964 wordt met ingang van 1 januari 2022 in artikel 13bis, tweede lid, “10%” vervangen door “6%”. Voorts wordt “€ 4.000” vervangen door “€ 2.400”.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loonbelasting 1964 wordt met ingang van 1 januari 2025 in artikel 13bis, tweede lid, “6%” vervangen door “5%”. Voorts wordt “€ 2.400” vervangen door “€ 2.000”.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belastingen van rechtsverkeer komt artikel 14, eerste lid, te luiden:</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De belasting bedraagt 7 percent.</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accijns wordt met ingang van 1 januari 2021 in artikel 27 het bedrag, genoemd in het eerste lid, onderdeel b, verhoogd met € 10,00.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accijns wordt met ingang van 1 januari 2023 in artikel 27 het bedrag, genoemd in het eerste lid, onderdeel b, verhoogd met € 10,00.</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op de belasting van personenauto's en motorrijwielen 1992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in artikel 9, eerste en tweede lid, opgenomen tabellen wordt “Bij een CO2-uitstoot van meer dan” vervangen door “Bij een CO2-uitstoot vanaf”. Voorts wordt “maar niet meer dan” vervangen door “tot”.</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B</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9c wordt “tot 1 januari 2021” vervangen door “tot 1 januari 2025”.</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2021 in artikel 24b, eerste lid, de bedragen, genoemd in de tweede en derde kolom van de tabel, verhoogd met 5,25%.</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b/>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2022 in artikel 24b, eerste lid, de bedragen, genoemd in de tweede en derde kolom van de tabel, verhoogd met 4,99%.</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2023 in artikel 24b, eerste lid, de bedragen, genoemd in de tweede en derde kolom van de tabel, verhoogd met 4,75%.</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2024 in artikel 24b, eerste lid, de bedragen, genoemd in de tweede en derde kolom van de tabel, verhoogd met 4,54%.</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op de motorrijtuigenbelasting 1994 wordt met ingang van 1 januari 2025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A</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Artikel 23b, eerste lid, wordt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In onderdeel a wordt “nihil” vervangen door “een kwart van de ingevolge dat artikel verschuldigde belasting”.</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In onderdeel b wordt “de helft” vervangen door “driekwart”.</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B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24b, eerste lid, worden de bedragen, genoemd in de tweede en derde kolom van de tabel, verlaagd met 4,34%.</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C</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31 wordt “nihil” vervangen door “een kwart van de ingevolge die afdelingen verschuldigde belasting”.</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uitwerking Autobrief II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A</w:t>
      </w:r>
      <w:r w:rsidRPr="00457566">
        <w:rPr>
          <w:rFonts w:ascii="Times New Roman" w:hAnsi="Times New Roman"/>
          <w:sz w:val="24"/>
          <w:szCs w:val="20"/>
        </w:rPr>
        <w:t xml:space="preserve">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Artikel XXVIII komt te luiden:</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wordt met ingang van 1 januari 2025 in artikel 23, tweede lid, aanhef, “benzine” vervangen door “benzine, elektriciteit, waterstof”.</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B</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Na artikel XXVIII wordt een artikel ingevoegd, luidende: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XXVIIIA</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vervallen met ingang van 1 januari 2026 de artikelen 23b, 24aa en 31.</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C</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Voor artikel XXX wordt een artikel ingevoegd, luidende: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XXVIIIB</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Provinciewet wordt met ingang van 1 januari 2025 artikel 222, derde lid,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In onderdeel d wordt “nihil bedraagt” vervangen door “wordt gedeeld door twee”.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In onderdeel da wordt “gedeeld door twee” vervangen door “gedeeld door vier en vermenigvuldigd met drie”.</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XXX wordt “1 januari 2021” vervangen door “1 januari 2026”.</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Overige fiscale maatregelen 2018 wordt in het in artikel XXVI, onderdeel B, opgenomen artikel XXX “1 januari 2021” vervangen door “1 januari 2026”.</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Indien artikel XIX van Overige fiscale maatregelen 2018 eerder in werking treedt dan 1 januari 2025 wordt artikel XVIII van deze wet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Onderdeel C komt te luiden:</w:t>
      </w:r>
    </w:p>
    <w:p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C</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Provinciewet wordt met ingang van 1 januari 2025 artikel 222, derde lid, als volgt gewijzigd:</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In onderdeel a, onder 3°, wordt “nihil bedraagt” vervangen door “gedeeld door twee”.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In onderdeel a, onder 4°, wordt “gedeeld door twee” vervangen door “gedeeld door vier en vermenigvuldigd met drie”.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Onderdeel D vervalt.</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belastingen op milieugrondslag wordt als volgt gewijzigd:</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A</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23 wordt als volgt gewijzigd:</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In het eerste lid, onderdeel a, vervalt “, met uitzondering van afvalstoffen waarvan uit boeken en bescheiden blijkt dat zij naar Nederland zijn overgebracht in de zin van de EVOA”.</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In het derde lid wordt “onderdelen a en c” vervangen door “onderdeel c,”.</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B</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€ 0,04.</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derde lid, wordt verhoogd met € 0,04.</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C</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€ 0,00642.</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D</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63, eerste lid, wordt het bedrag verhoogd met € 178,14.</w:t>
      </w:r>
    </w:p>
    <w:p w:rsidR="00457566" w:rsidP="00457566" w:rsidRDefault="00457566">
      <w:pPr>
        <w:rPr>
          <w:rFonts w:ascii="Times New Roman" w:hAnsi="Times New Roman"/>
          <w:sz w:val="24"/>
          <w:szCs w:val="20"/>
        </w:rPr>
      </w:pPr>
    </w:p>
    <w:p w:rsidRPr="00457566" w:rsidR="00B45467" w:rsidP="00457566" w:rsidRDefault="00B45467">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2021 als volgt 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€ 0,0049.</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lastRenderedPageBreak/>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C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63, eerste lid, wordt het bedrag verhoogd met € 20,54.</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2022 als volgt 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A</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€ 0,0036.</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XXIV</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2023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€ 0,0035.</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2024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A</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B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2025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B</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2026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in het derde lid opgenomen tarief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C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63, eerste lid, wordt het bedrag verlaagd met € 9,58.</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2028 als volgt 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59 wordt het tarief, genoemd in het eerste lid, onderdeel c, eerste aandachtsstreepje, verhoogd met € 0,001.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XXIX</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opslag duurzame energie wordt als volgt 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lastRenderedPageBreak/>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1, eerste lid, tweede lid, derde lid, aanhef, en vierde lid, wordt “opslag duurzame energie” vervangen door “opslag duurzame energie- en klimaattransitie”.</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2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In het eerste lid, aanhef, wordt “opslag duurzame energie” vervangen door “opslag duurzame energie- en klimaattransitie”.</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In het eerste lid, onderdeel a, onder 1°, wordt “en € 0,0524 in 2019” vervangen door “, € 0,0524 in 2019 en € 0,0775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In het eerste lid, onderdeel a, onder 2°, wordt “en € 0,0161 in 2019” vervangen door “, € 0,0161 in 2019 en € 0,0214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4. In het eerste lid, onderdeel a, onder 3°, wordt “en € 0,0059 in 2019” vervangen door “, € 0,0059 in 2019 en € 0,0212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5. In het eerste lid, onderdeel a, onder 4°, wordt “en € 0,0031 in 2019” vervangen door “, € 0,0031 in 2019 en € 0,0212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6. In het eerste lid, onderdeel b, wordt “en € 0,0524 in 2019” vervangen door “, € 0,0524 in 2019 en € 0,0775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7. In het eerste lid, onderdeel c, onder 1°, wordt “en € 0,0084 in 2019” vervangen door “, € 0,0084 in 2019 en € 0,0124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8. In het eerste lid, onderdeel c, onder 2°, wordt “en € 0,0061 in 2019” vervangen door “, € 0,0061 in 2019 en € 0,0081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9. In het eerste lid, onderdeel c, onder 3°, wordt “en € 0,0059 in 2019” vervangen door “, € 0,0059 in 2019 en € 0,0212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10. In het eerste lid, onderdeel c, onder 4°, wordt “en € 0,0031 in 2019” vervangen door “, € 0,0031 in 2019 en € 0,0212 in 2020”.</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C</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3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In het eerste lid, aanhef, wordt “opslag duurzame energie” vervangen door “opslag duurzame energie- en klimaattransitie”.</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In het eerste lid, onderdeel a, wordt “en € 0,0189 in 2019” vervangen door “, € 0,0189 in 2019 en € 0,0273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lastRenderedPageBreak/>
        <w:tab/>
      </w:r>
      <w:r w:rsidRPr="00457566" w:rsidR="00457566">
        <w:rPr>
          <w:rFonts w:ascii="Times New Roman" w:hAnsi="Times New Roman"/>
          <w:sz w:val="24"/>
          <w:szCs w:val="20"/>
        </w:rPr>
        <w:t>3. In het eerste lid, onderdeel b, wordt “en € 0,0278 in 2019” vervangen door “, € 0,0278 in 2019 en € 0,0375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4. In het eerste lid, onderdeel c, wordt “en € 0,0074 in 2019” vervangen door “, € 0,0074 in 2019 en € 0,0205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5. In het eerste lid, onderdeel d, wordt “en € 0,0003 in 2019” vervangen door “, € 0,0003 in 2019 en € 0,0004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6. In het eerste lid, onderdeel e, wordt “en € 0,0003 in 2019” vervangen door “, € 0,0003 in 2019 en € 0,0004 in 2020”.</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4 wordt “Wet opslag duurzame energie” vervangen door “Wet opslag duurzame energie- en klimaattransitie”.</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p>
    <w:p w:rsidRPr="008949AC" w:rsidR="00457566" w:rsidP="00457566" w:rsidRDefault="008949AC">
      <w:pPr>
        <w:rPr>
          <w:rFonts w:ascii="Times New Roman" w:hAnsi="Times New Roman"/>
          <w:b/>
          <w:sz w:val="24"/>
          <w:szCs w:val="20"/>
        </w:rPr>
      </w:pPr>
      <w:r w:rsidRPr="008949AC">
        <w:rPr>
          <w:rFonts w:ascii="Times New Roman" w:hAnsi="Times New Roman"/>
          <w:b/>
          <w:sz w:val="24"/>
          <w:szCs w:val="20"/>
        </w:rPr>
        <w:t>ARTIKEL XXX</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00536303">
        <w:rPr>
          <w:rFonts w:ascii="Times New Roman" w:hAnsi="Times New Roman"/>
          <w:sz w:val="24"/>
          <w:szCs w:val="20"/>
        </w:rPr>
        <w:t xml:space="preserve">1. </w:t>
      </w:r>
      <w:r w:rsidRPr="00457566" w:rsidR="00457566">
        <w:rPr>
          <w:rFonts w:ascii="Times New Roman" w:hAnsi="Times New Roman"/>
          <w:sz w:val="24"/>
          <w:szCs w:val="20"/>
        </w:rPr>
        <w:t>Deze wet treedt in werking met ingang van 1 januari 2020, met dien verstande dat:</w:t>
      </w: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 artikel X eerst toepassing vindt nadat artikel 27a van de Wet op de accijns bij het begin van het kalenderjaar 2021 is toegepast;</w:t>
      </w: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b. artikel XI eerst toepassing vindt nadat artikel 27a van de Wet op de accijns bij het begin van het kalenderjaar 2023 is toegepast.</w:t>
      </w:r>
    </w:p>
    <w:p w:rsidRPr="00536303" w:rsidR="00536303" w:rsidP="00536303" w:rsidRDefault="00536303">
      <w:pPr>
        <w:tabs>
          <w:tab w:val="left" w:pos="284"/>
        </w:tabs>
        <w:rPr>
          <w:rFonts w:ascii="Times New Roman" w:hAnsi="Times New Roman"/>
          <w:sz w:val="24"/>
          <w:szCs w:val="20"/>
        </w:rPr>
      </w:pPr>
      <w:r w:rsidRPr="00536303">
        <w:rPr>
          <w:rFonts w:ascii="Times New Roman" w:hAnsi="Times New Roman"/>
          <w:sz w:val="24"/>
          <w:szCs w:val="20"/>
        </w:rPr>
        <w:tab/>
        <w:t>2. In afwijking van het eerste lid treedt artikel IX in werking met ingang van 1 januari 2021.</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8949AC" w:rsidR="00457566" w:rsidP="00457566" w:rsidRDefault="008949AC">
      <w:pPr>
        <w:rPr>
          <w:rFonts w:ascii="Times New Roman" w:hAnsi="Times New Roman"/>
          <w:b/>
          <w:sz w:val="24"/>
          <w:szCs w:val="20"/>
        </w:rPr>
      </w:pPr>
      <w:r w:rsidRPr="008949AC">
        <w:rPr>
          <w:rFonts w:ascii="Times New Roman" w:hAnsi="Times New Roman"/>
          <w:b/>
          <w:sz w:val="24"/>
          <w:szCs w:val="20"/>
        </w:rPr>
        <w:t>ARTIKEL XXXI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Deze wet wordt aangehaald als: Wet fiscale maatregelen Klimaatakkoord.</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 xml:space="preserve">Lasten en bevelen dat deze in het </w:t>
      </w:r>
      <w:bookmarkStart w:name="_GoBack" w:id="0"/>
      <w:bookmarkEnd w:id="0"/>
      <w:r w:rsidRPr="00457566" w:rsidR="00457566">
        <w:rPr>
          <w:rFonts w:ascii="Times New Roman" w:hAnsi="Times New Roman"/>
          <w:sz w:val="24"/>
          <w:szCs w:val="20"/>
        </w:rPr>
        <w:t>Staatsblad zal worden geplaatst en dat alle ministeries, autoriteiten, colleges en ambtenaren die zulks aangaat, aan de nauwkeurige uitvoering de hand zullen houden.</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Gegeven</w:t>
      </w:r>
    </w:p>
    <w:p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2168F4" w:rsidR="00457566" w:rsidP="00457566" w:rsidRDefault="00457566">
      <w:pPr>
        <w:rPr>
          <w:rFonts w:ascii="Times New Roman" w:hAnsi="Times New Roman"/>
          <w:sz w:val="24"/>
          <w:szCs w:val="20"/>
        </w:rPr>
      </w:pPr>
      <w:r w:rsidRPr="00457566">
        <w:rPr>
          <w:rFonts w:ascii="Times New Roman" w:hAnsi="Times New Roman"/>
          <w:sz w:val="24"/>
          <w:szCs w:val="20"/>
        </w:rPr>
        <w:t>De Staatssecretaris van Financiën,</w:t>
      </w:r>
    </w:p>
    <w:sectPr w:rsidRPr="002168F4" w:rsidR="0045756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74" w:rsidRDefault="00070074">
      <w:pPr>
        <w:spacing w:line="20" w:lineRule="exact"/>
      </w:pPr>
    </w:p>
  </w:endnote>
  <w:endnote w:type="continuationSeparator" w:id="0">
    <w:p w:rsidR="00070074" w:rsidRDefault="00070074">
      <w:pPr>
        <w:pStyle w:val="Amendement"/>
      </w:pPr>
      <w:r>
        <w:rPr>
          <w:b w:val="0"/>
          <w:bCs w:val="0"/>
        </w:rPr>
        <w:t xml:space="preserve"> </w:t>
      </w:r>
    </w:p>
  </w:endnote>
  <w:endnote w:type="continuationNotice" w:id="1">
    <w:p w:rsidR="00070074" w:rsidRDefault="0007007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6303">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74" w:rsidRDefault="00070074">
      <w:pPr>
        <w:pStyle w:val="Amendement"/>
      </w:pPr>
      <w:r>
        <w:rPr>
          <w:b w:val="0"/>
          <w:bCs w:val="0"/>
        </w:rPr>
        <w:separator/>
      </w:r>
    </w:p>
  </w:footnote>
  <w:footnote w:type="continuationSeparator" w:id="0">
    <w:p w:rsidR="00070074" w:rsidRDefault="00070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66"/>
    <w:rsid w:val="00012DBE"/>
    <w:rsid w:val="00070074"/>
    <w:rsid w:val="000A1D81"/>
    <w:rsid w:val="00111ED3"/>
    <w:rsid w:val="001C190E"/>
    <w:rsid w:val="002168F4"/>
    <w:rsid w:val="002A727C"/>
    <w:rsid w:val="00457566"/>
    <w:rsid w:val="004F3D58"/>
    <w:rsid w:val="00536303"/>
    <w:rsid w:val="005D2707"/>
    <w:rsid w:val="00606255"/>
    <w:rsid w:val="006B607A"/>
    <w:rsid w:val="007D451C"/>
    <w:rsid w:val="00826224"/>
    <w:rsid w:val="008949AC"/>
    <w:rsid w:val="00930A23"/>
    <w:rsid w:val="009C7354"/>
    <w:rsid w:val="009E6D7F"/>
    <w:rsid w:val="00A11E73"/>
    <w:rsid w:val="00A2521E"/>
    <w:rsid w:val="00AE436A"/>
    <w:rsid w:val="00B45467"/>
    <w:rsid w:val="00C135B1"/>
    <w:rsid w:val="00C92DF8"/>
    <w:rsid w:val="00CB3578"/>
    <w:rsid w:val="00D20AFA"/>
    <w:rsid w:val="00D55648"/>
    <w:rsid w:val="00E16443"/>
    <w:rsid w:val="00E36EE9"/>
    <w:rsid w:val="00F13442"/>
    <w:rsid w:val="00F956D4"/>
    <w:rsid w:val="00FA3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D0DFB2"/>
  <w15:docId w15:val="{615E9A8B-D906-4995-A5DC-140066E3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2248</ap:Words>
  <ap:Characters>12365</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2019-10-24T12:36:00.0000000Z</dcterms:created>
  <dcterms:modified xsi:type="dcterms:W3CDTF">2019-10-24T12:36:00.0000000Z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0x01010077F95AA404625846ACF7ED9B5ED3198F</vt:lpwstr>
  </property>
</Properties>
</file>