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954B4" w:rsidR="00CB3578" w:rsidTr="00F13442" w14:paraId="1179A56F" w14:textId="77777777">
        <w:trPr>
          <w:cantSplit/>
        </w:trPr>
        <w:tc>
          <w:tcPr>
            <w:tcW w:w="9142" w:type="dxa"/>
            <w:gridSpan w:val="2"/>
            <w:tcBorders>
              <w:top w:val="nil"/>
              <w:left w:val="nil"/>
              <w:bottom w:val="nil"/>
              <w:right w:val="nil"/>
            </w:tcBorders>
          </w:tcPr>
          <w:p w:rsidRPr="000954B4" w:rsidR="00CB3578" w:rsidP="00D1337E" w:rsidRDefault="00312A76" w14:paraId="4E00D85F" w14:textId="33BCA664">
            <w:pPr>
              <w:pStyle w:val="Amendement"/>
              <w:rPr>
                <w:rFonts w:ascii="Times New Roman" w:hAnsi="Times New Roman" w:cs="Times New Roman"/>
              </w:rPr>
            </w:pPr>
            <w:r w:rsidRPr="00814BA0">
              <w:rPr>
                <w:rFonts w:ascii="Times New Roman" w:hAnsi="Times New Roman" w:cs="Times New Roman"/>
                <w:b w:val="0"/>
              </w:rPr>
              <w:t xml:space="preserve">Bijgewerkt t/m nr. 7 (NvW d.d. </w:t>
            </w:r>
            <w:r w:rsidR="00D1337E">
              <w:rPr>
                <w:rFonts w:ascii="Times New Roman" w:hAnsi="Times New Roman" w:cs="Times New Roman"/>
                <w:b w:val="0"/>
              </w:rPr>
              <w:t xml:space="preserve">23 </w:t>
            </w:r>
            <w:bookmarkStart w:name="_GoBack" w:id="0"/>
            <w:bookmarkEnd w:id="0"/>
            <w:r w:rsidRPr="00814BA0">
              <w:rPr>
                <w:rFonts w:ascii="Times New Roman" w:hAnsi="Times New Roman" w:cs="Times New Roman"/>
                <w:b w:val="0"/>
              </w:rPr>
              <w:t>september 2020)</w:t>
            </w:r>
          </w:p>
        </w:tc>
      </w:tr>
      <w:tr w:rsidRPr="000954B4" w:rsidR="00CB3578" w:rsidTr="00A11E73" w14:paraId="28C1D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CB3578" w:rsidRDefault="00CB3578" w14:paraId="02CC3C8A" w14:textId="77777777">
            <w:pPr>
              <w:pStyle w:val="Amendement"/>
              <w:rPr>
                <w:rFonts w:ascii="Times New Roman" w:hAnsi="Times New Roman" w:cs="Times New Roman"/>
              </w:rPr>
            </w:pPr>
          </w:p>
        </w:tc>
        <w:tc>
          <w:tcPr>
            <w:tcW w:w="6590" w:type="dxa"/>
            <w:tcBorders>
              <w:top w:val="nil"/>
              <w:left w:val="nil"/>
              <w:bottom w:val="nil"/>
              <w:right w:val="nil"/>
            </w:tcBorders>
          </w:tcPr>
          <w:p w:rsidRPr="00312A76" w:rsidR="00CB3578" w:rsidRDefault="00CB3578" w14:paraId="703B29DC" w14:textId="77777777">
            <w:pPr>
              <w:tabs>
                <w:tab w:val="left" w:pos="-1440"/>
                <w:tab w:val="left" w:pos="-720"/>
              </w:tabs>
              <w:suppressAutoHyphens/>
              <w:rPr>
                <w:rFonts w:ascii="Times New Roman" w:hAnsi="Times New Roman"/>
                <w:bCs/>
                <w:sz w:val="24"/>
              </w:rPr>
            </w:pPr>
          </w:p>
        </w:tc>
      </w:tr>
      <w:tr w:rsidRPr="000954B4" w:rsidR="002A727C" w:rsidTr="00A11E73" w14:paraId="12CBA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2A727C" w:rsidP="00F13442" w:rsidRDefault="000954B4" w14:paraId="2E9AF0E8" w14:textId="77777777">
            <w:pPr>
              <w:rPr>
                <w:rFonts w:ascii="Times New Roman" w:hAnsi="Times New Roman"/>
                <w:b/>
                <w:sz w:val="24"/>
              </w:rPr>
            </w:pPr>
            <w:r w:rsidRPr="000954B4">
              <w:rPr>
                <w:rFonts w:ascii="Times New Roman" w:hAnsi="Times New Roman"/>
                <w:b/>
                <w:sz w:val="24"/>
              </w:rPr>
              <w:t>35 458</w:t>
            </w:r>
          </w:p>
        </w:tc>
        <w:tc>
          <w:tcPr>
            <w:tcW w:w="6590" w:type="dxa"/>
            <w:tcBorders>
              <w:top w:val="nil"/>
              <w:left w:val="nil"/>
              <w:bottom w:val="nil"/>
              <w:right w:val="nil"/>
            </w:tcBorders>
          </w:tcPr>
          <w:p w:rsidRPr="000954B4" w:rsidR="002A727C" w:rsidP="000D5BC4" w:rsidRDefault="000954B4" w14:paraId="0918ADAE" w14:textId="77777777">
            <w:pPr>
              <w:rPr>
                <w:rFonts w:ascii="Times New Roman" w:hAnsi="Times New Roman"/>
                <w:b/>
                <w:sz w:val="24"/>
              </w:rPr>
            </w:pPr>
            <w:r w:rsidRPr="000954B4">
              <w:rPr>
                <w:rFonts w:ascii="Times New Roman" w:hAnsi="Times New Roman"/>
                <w:b/>
                <w:bCs/>
                <w:sz w:val="24"/>
              </w:rPr>
              <w:t>Wijziging van de Wet ter voorkoming van witwassen en financieren van terrorisme BES en de Wet financiële markten BES in verband met het aanpakken van geconstateerde risico’s op witwassen en financieren van terrorisme op de BES en het in overeenstemming brengen van deze wetgeving met de aanbevelingen van de Financial Action Task Force</w:t>
            </w:r>
          </w:p>
        </w:tc>
      </w:tr>
      <w:tr w:rsidRPr="000954B4" w:rsidR="00CB3578" w:rsidTr="00A11E73" w14:paraId="0DD6C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CB3578" w:rsidRDefault="00CB3578" w14:paraId="29832B8F" w14:textId="77777777">
            <w:pPr>
              <w:pStyle w:val="Amendement"/>
              <w:rPr>
                <w:rFonts w:ascii="Times New Roman" w:hAnsi="Times New Roman" w:cs="Times New Roman"/>
              </w:rPr>
            </w:pPr>
          </w:p>
        </w:tc>
        <w:tc>
          <w:tcPr>
            <w:tcW w:w="6590" w:type="dxa"/>
            <w:tcBorders>
              <w:top w:val="nil"/>
              <w:left w:val="nil"/>
              <w:bottom w:val="nil"/>
              <w:right w:val="nil"/>
            </w:tcBorders>
          </w:tcPr>
          <w:p w:rsidRPr="000954B4" w:rsidR="00CB3578" w:rsidRDefault="00CB3578" w14:paraId="282AD269" w14:textId="77777777">
            <w:pPr>
              <w:pStyle w:val="Amendement"/>
              <w:rPr>
                <w:rFonts w:ascii="Times New Roman" w:hAnsi="Times New Roman" w:cs="Times New Roman"/>
              </w:rPr>
            </w:pPr>
          </w:p>
        </w:tc>
      </w:tr>
      <w:tr w:rsidRPr="000954B4" w:rsidR="00CB3578" w:rsidTr="00A11E73" w14:paraId="51912B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CB3578" w:rsidRDefault="00CB3578" w14:paraId="03CC6138" w14:textId="77777777">
            <w:pPr>
              <w:pStyle w:val="Amendement"/>
              <w:rPr>
                <w:rFonts w:ascii="Times New Roman" w:hAnsi="Times New Roman" w:cs="Times New Roman"/>
              </w:rPr>
            </w:pPr>
          </w:p>
        </w:tc>
        <w:tc>
          <w:tcPr>
            <w:tcW w:w="6590" w:type="dxa"/>
            <w:tcBorders>
              <w:top w:val="nil"/>
              <w:left w:val="nil"/>
              <w:bottom w:val="nil"/>
              <w:right w:val="nil"/>
            </w:tcBorders>
          </w:tcPr>
          <w:p w:rsidRPr="000954B4" w:rsidR="00CB3578" w:rsidRDefault="00CB3578" w14:paraId="52BA5664" w14:textId="77777777">
            <w:pPr>
              <w:pStyle w:val="Amendement"/>
              <w:rPr>
                <w:rFonts w:ascii="Times New Roman" w:hAnsi="Times New Roman" w:cs="Times New Roman"/>
              </w:rPr>
            </w:pPr>
          </w:p>
        </w:tc>
      </w:tr>
      <w:tr w:rsidRPr="000954B4" w:rsidR="00CB3578" w:rsidTr="00A11E73" w14:paraId="6105B6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CB3578" w:rsidRDefault="00CB3578" w14:paraId="4934DF76" w14:textId="77777777">
            <w:pPr>
              <w:pStyle w:val="Amendement"/>
              <w:rPr>
                <w:rFonts w:ascii="Times New Roman" w:hAnsi="Times New Roman" w:cs="Times New Roman"/>
              </w:rPr>
            </w:pPr>
            <w:r w:rsidRPr="000954B4">
              <w:rPr>
                <w:rFonts w:ascii="Times New Roman" w:hAnsi="Times New Roman" w:cs="Times New Roman"/>
              </w:rPr>
              <w:t>Nr. 2</w:t>
            </w:r>
          </w:p>
        </w:tc>
        <w:tc>
          <w:tcPr>
            <w:tcW w:w="6590" w:type="dxa"/>
            <w:tcBorders>
              <w:top w:val="nil"/>
              <w:left w:val="nil"/>
              <w:bottom w:val="nil"/>
              <w:right w:val="nil"/>
            </w:tcBorders>
          </w:tcPr>
          <w:p w:rsidRPr="000954B4" w:rsidR="00CB3578" w:rsidRDefault="00CB3578" w14:paraId="0C6D87F7" w14:textId="77777777">
            <w:pPr>
              <w:pStyle w:val="Amendement"/>
              <w:rPr>
                <w:rFonts w:ascii="Times New Roman" w:hAnsi="Times New Roman" w:cs="Times New Roman"/>
              </w:rPr>
            </w:pPr>
            <w:r w:rsidRPr="000954B4">
              <w:rPr>
                <w:rFonts w:ascii="Times New Roman" w:hAnsi="Times New Roman" w:cs="Times New Roman"/>
              </w:rPr>
              <w:t>VOORSTEL VAN WET</w:t>
            </w:r>
          </w:p>
        </w:tc>
      </w:tr>
      <w:tr w:rsidRPr="000954B4" w:rsidR="00CB3578" w:rsidTr="00A11E73" w14:paraId="56AF2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54B4" w:rsidR="00CB3578" w:rsidP="00D55648" w:rsidRDefault="00CB3578" w14:paraId="33463074" w14:textId="77777777">
            <w:pPr>
              <w:pStyle w:val="Amendement"/>
              <w:rPr>
                <w:rFonts w:ascii="Times New Roman" w:hAnsi="Times New Roman" w:cs="Times New Roman"/>
              </w:rPr>
            </w:pPr>
          </w:p>
        </w:tc>
        <w:tc>
          <w:tcPr>
            <w:tcW w:w="6590" w:type="dxa"/>
            <w:tcBorders>
              <w:top w:val="nil"/>
              <w:left w:val="nil"/>
              <w:bottom w:val="nil"/>
              <w:right w:val="nil"/>
            </w:tcBorders>
          </w:tcPr>
          <w:p w:rsidRPr="000954B4" w:rsidR="00CB3578" w:rsidRDefault="00CB3578" w14:paraId="26BDB400" w14:textId="77777777">
            <w:pPr>
              <w:pStyle w:val="Amendement"/>
              <w:rPr>
                <w:rFonts w:ascii="Times New Roman" w:hAnsi="Times New Roman" w:cs="Times New Roman"/>
              </w:rPr>
            </w:pPr>
          </w:p>
        </w:tc>
      </w:tr>
    </w:tbl>
    <w:p w:rsidRPr="000954B4" w:rsidR="000954B4" w:rsidP="000954B4" w:rsidRDefault="000954B4" w14:paraId="176C2640" w14:textId="77777777">
      <w:pPr>
        <w:widowControl w:val="0"/>
        <w:spacing w:line="260" w:lineRule="exact"/>
        <w:ind w:firstLine="284"/>
        <w:rPr>
          <w:rFonts w:ascii="Times New Roman" w:hAnsi="Times New Roman"/>
          <w:sz w:val="24"/>
        </w:rPr>
      </w:pPr>
      <w:r w:rsidRPr="000954B4">
        <w:rPr>
          <w:rFonts w:ascii="Times New Roman" w:hAnsi="Times New Roman"/>
          <w:sz w:val="24"/>
        </w:rPr>
        <w:t>Wij Willem-Alexander, bij de gratie Gods, Koning der Nederlanden, Prins van Oranje-Nassau, enz. enz. enz.</w:t>
      </w:r>
    </w:p>
    <w:p w:rsidRPr="000954B4" w:rsidR="000954B4" w:rsidP="000954B4" w:rsidRDefault="000954B4" w14:paraId="2B043533" w14:textId="77777777">
      <w:pPr>
        <w:widowControl w:val="0"/>
        <w:spacing w:line="260" w:lineRule="exact"/>
        <w:rPr>
          <w:rFonts w:ascii="Times New Roman" w:hAnsi="Times New Roman"/>
          <w:sz w:val="24"/>
        </w:rPr>
      </w:pPr>
    </w:p>
    <w:p w:rsidRPr="000954B4" w:rsidR="000954B4" w:rsidP="000954B4" w:rsidRDefault="000954B4" w14:paraId="5B79B819" w14:textId="77777777">
      <w:pPr>
        <w:widowControl w:val="0"/>
        <w:spacing w:line="260" w:lineRule="exact"/>
        <w:ind w:firstLine="284"/>
        <w:rPr>
          <w:rFonts w:ascii="Times New Roman" w:hAnsi="Times New Roman"/>
          <w:sz w:val="24"/>
        </w:rPr>
      </w:pPr>
      <w:r w:rsidRPr="000954B4">
        <w:rPr>
          <w:rFonts w:ascii="Times New Roman" w:hAnsi="Times New Roman"/>
          <w:sz w:val="24"/>
        </w:rPr>
        <w:t>Allen, die deze zullen zien of horen lezen, saluut! doen te weten:</w:t>
      </w:r>
    </w:p>
    <w:p w:rsidRPr="000954B4" w:rsidR="000954B4" w:rsidP="000954B4" w:rsidRDefault="000954B4" w14:paraId="6798775D" w14:textId="77777777">
      <w:pPr>
        <w:widowControl w:val="0"/>
        <w:spacing w:line="260" w:lineRule="exact"/>
        <w:ind w:firstLine="284"/>
        <w:rPr>
          <w:rFonts w:ascii="Times New Roman" w:hAnsi="Times New Roman"/>
          <w:sz w:val="24"/>
        </w:rPr>
      </w:pPr>
      <w:r w:rsidRPr="000954B4">
        <w:rPr>
          <w:rFonts w:ascii="Times New Roman" w:hAnsi="Times New Roman"/>
          <w:sz w:val="24"/>
        </w:rPr>
        <w:t>Alzo Wij in overweging genomen hebben, dat het noodzakelijk is de Wet ter voorkoming van witwassen en financieren van terrorisme BES aan te passen aan de FATF standaarden, de definitie van politiek prominente personen te harmoniseren, gegevensdeling tussen toezichtautoriteiten, het meldpunt en opsporingsautoriteiten nader te reguleren, de reikwijdte van de wet uit te breiden naar bouwmarkten en het instrumentarium van de toezichtautoriteiten uit te breiden.</w:t>
      </w:r>
    </w:p>
    <w:p w:rsidRPr="000954B4" w:rsidR="000954B4" w:rsidP="000954B4" w:rsidRDefault="000954B4" w14:paraId="5F281448" w14:textId="77777777">
      <w:pPr>
        <w:widowControl w:val="0"/>
        <w:spacing w:line="260" w:lineRule="exact"/>
        <w:ind w:firstLine="284"/>
        <w:rPr>
          <w:rFonts w:ascii="Times New Roman" w:hAnsi="Times New Roman"/>
          <w:sz w:val="24"/>
        </w:rPr>
      </w:pPr>
      <w:r w:rsidRPr="000954B4">
        <w:rPr>
          <w:rFonts w:ascii="Times New Roman" w:hAnsi="Times New Roman"/>
          <w:sz w:val="24"/>
        </w:rPr>
        <w:t>Zo is het, dat Wij, de Afdeling advisering van de Raad van State gehoord, en met gemeen overleg der Staten Generaal, hebben goedgevonden en verstaan, gelijk Wij goedvinden en verstaan bij deze:</w:t>
      </w:r>
    </w:p>
    <w:p w:rsidR="000954B4" w:rsidP="000954B4" w:rsidRDefault="000954B4" w14:paraId="1F9F04C5" w14:textId="77777777">
      <w:pPr>
        <w:widowControl w:val="0"/>
        <w:spacing w:line="260" w:lineRule="exact"/>
        <w:rPr>
          <w:rFonts w:ascii="Times New Roman" w:hAnsi="Times New Roman"/>
          <w:sz w:val="24"/>
        </w:rPr>
      </w:pPr>
    </w:p>
    <w:p w:rsidRPr="000954B4" w:rsidR="000954B4" w:rsidP="000954B4" w:rsidRDefault="000954B4" w14:paraId="3286C1A6" w14:textId="77777777">
      <w:pPr>
        <w:widowControl w:val="0"/>
        <w:spacing w:line="260" w:lineRule="exact"/>
        <w:rPr>
          <w:rFonts w:ascii="Times New Roman" w:hAnsi="Times New Roman"/>
          <w:sz w:val="24"/>
        </w:rPr>
      </w:pPr>
    </w:p>
    <w:p w:rsidRPr="000954B4" w:rsidR="000954B4" w:rsidP="000954B4" w:rsidRDefault="000954B4" w14:paraId="76BFCD1A" w14:textId="77777777">
      <w:pPr>
        <w:widowControl w:val="0"/>
        <w:spacing w:line="260" w:lineRule="exact"/>
        <w:rPr>
          <w:rFonts w:ascii="Times New Roman" w:hAnsi="Times New Roman"/>
          <w:b/>
          <w:sz w:val="24"/>
        </w:rPr>
      </w:pPr>
      <w:r w:rsidRPr="000954B4">
        <w:rPr>
          <w:rFonts w:ascii="Times New Roman" w:hAnsi="Times New Roman"/>
          <w:b/>
          <w:sz w:val="24"/>
        </w:rPr>
        <w:t>ARTIKEL I</w:t>
      </w:r>
    </w:p>
    <w:p w:rsidRPr="000954B4" w:rsidR="000954B4" w:rsidP="000954B4" w:rsidRDefault="000954B4" w14:paraId="372C4972" w14:textId="77777777">
      <w:pPr>
        <w:widowControl w:val="0"/>
        <w:spacing w:line="260" w:lineRule="exact"/>
        <w:rPr>
          <w:rFonts w:ascii="Times New Roman" w:hAnsi="Times New Roman"/>
          <w:sz w:val="24"/>
        </w:rPr>
      </w:pPr>
    </w:p>
    <w:p w:rsidRPr="000954B4" w:rsidR="000954B4" w:rsidP="000954B4" w:rsidRDefault="000954B4" w14:paraId="390A5C94" w14:textId="77777777">
      <w:pPr>
        <w:widowControl w:val="0"/>
        <w:spacing w:line="260" w:lineRule="exact"/>
        <w:ind w:firstLine="284"/>
        <w:rPr>
          <w:rFonts w:ascii="Times New Roman" w:hAnsi="Times New Roman"/>
          <w:sz w:val="24"/>
        </w:rPr>
      </w:pPr>
      <w:r w:rsidRPr="000954B4">
        <w:rPr>
          <w:rFonts w:ascii="Times New Roman" w:hAnsi="Times New Roman"/>
          <w:sz w:val="24"/>
        </w:rPr>
        <w:t>De Wet ter voorkoming van Witwassen en financieren van terrorisme BES wordt gewijzigd als volgt:</w:t>
      </w:r>
    </w:p>
    <w:p w:rsidRPr="000954B4" w:rsidR="000954B4" w:rsidP="000954B4" w:rsidRDefault="000954B4" w14:paraId="5D8E5C27" w14:textId="77777777">
      <w:pPr>
        <w:widowControl w:val="0"/>
        <w:spacing w:line="260" w:lineRule="exact"/>
        <w:rPr>
          <w:rFonts w:ascii="Times New Roman" w:hAnsi="Times New Roman"/>
          <w:sz w:val="24"/>
        </w:rPr>
      </w:pPr>
    </w:p>
    <w:p w:rsidRPr="000954B4" w:rsidR="000954B4" w:rsidP="000954B4" w:rsidRDefault="000954B4" w14:paraId="39721B76" w14:textId="77777777">
      <w:pPr>
        <w:widowControl w:val="0"/>
        <w:spacing w:line="260" w:lineRule="exact"/>
        <w:rPr>
          <w:rFonts w:ascii="Times New Roman" w:hAnsi="Times New Roman"/>
          <w:sz w:val="24"/>
        </w:rPr>
      </w:pPr>
      <w:r w:rsidRPr="000954B4">
        <w:rPr>
          <w:rFonts w:ascii="Times New Roman" w:hAnsi="Times New Roman"/>
          <w:sz w:val="24"/>
        </w:rPr>
        <w:t>A</w:t>
      </w:r>
    </w:p>
    <w:p w:rsidRPr="000954B4" w:rsidR="000954B4" w:rsidP="000954B4" w:rsidRDefault="000954B4" w14:paraId="699448CB" w14:textId="77777777">
      <w:pPr>
        <w:widowControl w:val="0"/>
        <w:spacing w:line="260" w:lineRule="exact"/>
        <w:rPr>
          <w:rFonts w:ascii="Times New Roman" w:hAnsi="Times New Roman"/>
          <w:sz w:val="24"/>
        </w:rPr>
      </w:pPr>
    </w:p>
    <w:p w:rsidRPr="000954B4" w:rsidR="000954B4" w:rsidP="000954B4" w:rsidRDefault="000954B4" w14:paraId="78B98629"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1.1 wordt als volgt gewijzigd: </w:t>
      </w:r>
    </w:p>
    <w:p w:rsidR="000954B4" w:rsidP="000954B4" w:rsidRDefault="000954B4" w14:paraId="005CBAC0" w14:textId="77777777">
      <w:pPr>
        <w:widowControl w:val="0"/>
        <w:spacing w:line="260" w:lineRule="exact"/>
        <w:rPr>
          <w:rFonts w:ascii="Times New Roman" w:hAnsi="Times New Roman"/>
          <w:sz w:val="24"/>
        </w:rPr>
      </w:pPr>
    </w:p>
    <w:p w:rsidRPr="000954B4" w:rsidR="000954B4" w:rsidP="000954B4" w:rsidRDefault="000954B4" w14:paraId="007501F0" w14:textId="77777777">
      <w:pPr>
        <w:widowControl w:val="0"/>
        <w:spacing w:line="260" w:lineRule="exact"/>
        <w:ind w:firstLine="284"/>
        <w:rPr>
          <w:rFonts w:ascii="Times New Roman" w:hAnsi="Times New Roman"/>
          <w:sz w:val="24"/>
        </w:rPr>
      </w:pPr>
      <w:r w:rsidRPr="000954B4">
        <w:rPr>
          <w:rFonts w:ascii="Times New Roman" w:hAnsi="Times New Roman"/>
          <w:sz w:val="24"/>
        </w:rPr>
        <w:t>1. Het eerste lid, onderdeel h, komt te luiden als volgt:</w:t>
      </w:r>
    </w:p>
    <w:p w:rsidRPr="000954B4" w:rsidR="000954B4" w:rsidP="000954B4" w:rsidRDefault="000954B4" w14:paraId="23D811C8" w14:textId="77777777">
      <w:pPr>
        <w:widowControl w:val="0"/>
        <w:spacing w:line="260" w:lineRule="exact"/>
        <w:ind w:firstLine="284"/>
        <w:rPr>
          <w:rFonts w:ascii="Times New Roman" w:hAnsi="Times New Roman"/>
          <w:sz w:val="24"/>
        </w:rPr>
      </w:pPr>
      <w:r w:rsidRPr="000954B4">
        <w:rPr>
          <w:rFonts w:ascii="Times New Roman" w:hAnsi="Times New Roman"/>
          <w:sz w:val="24"/>
        </w:rPr>
        <w:t>h. liquide middelen: binnenlandse en buitenlandse bankbiljetten en munten, alsmede aan toonder gestelde verhandelbare waardepapieren, alsmede goud en diamanten, alsmede andere bij algemene maatregel van bestuur aan te wijzen waardedragers of goederen;</w:t>
      </w:r>
    </w:p>
    <w:p w:rsidRPr="000954B4" w:rsidR="000954B4" w:rsidP="000954B4" w:rsidRDefault="000954B4" w14:paraId="332EF358" w14:textId="77777777">
      <w:pPr>
        <w:widowControl w:val="0"/>
        <w:spacing w:line="260" w:lineRule="exact"/>
        <w:rPr>
          <w:rFonts w:ascii="Times New Roman" w:hAnsi="Times New Roman"/>
          <w:sz w:val="24"/>
        </w:rPr>
      </w:pPr>
    </w:p>
    <w:p w:rsidRPr="000954B4" w:rsidR="000954B4" w:rsidP="000954B4" w:rsidRDefault="000954B4" w14:paraId="2B3A5348" w14:textId="77777777">
      <w:pPr>
        <w:widowControl w:val="0"/>
        <w:spacing w:line="260" w:lineRule="exact"/>
        <w:ind w:firstLine="284"/>
        <w:rPr>
          <w:rFonts w:ascii="Times New Roman" w:hAnsi="Times New Roman"/>
          <w:sz w:val="24"/>
        </w:rPr>
      </w:pPr>
      <w:r w:rsidRPr="000954B4">
        <w:rPr>
          <w:rFonts w:ascii="Times New Roman" w:hAnsi="Times New Roman"/>
          <w:sz w:val="24"/>
        </w:rPr>
        <w:t>2. het eerste lid, onderdeel o, komt te luiden:</w:t>
      </w:r>
    </w:p>
    <w:p w:rsidR="000954B4" w:rsidP="000954B4" w:rsidRDefault="000954B4" w14:paraId="7799C29A" w14:textId="77777777">
      <w:pPr>
        <w:widowControl w:val="0"/>
        <w:spacing w:line="260" w:lineRule="exact"/>
        <w:ind w:firstLine="284"/>
        <w:rPr>
          <w:rFonts w:ascii="Times New Roman" w:hAnsi="Times New Roman"/>
          <w:sz w:val="24"/>
        </w:rPr>
      </w:pPr>
      <w:r w:rsidRPr="000954B4">
        <w:rPr>
          <w:rFonts w:ascii="Times New Roman" w:hAnsi="Times New Roman"/>
          <w:sz w:val="24"/>
        </w:rPr>
        <w:t>o. politiek prominente persoon: persoon die in of buiten de openbare lichamen een prominente publieke functie bekleedt of heeft bekleed, met uitzondering van degenen die deze functie ten minste een jaar hebben beëindigd, en de directe familieleden of naaste geassocieerde als bedoeld in artikel 1.2, eerste en tweede lid, van deze persoon;</w:t>
      </w:r>
    </w:p>
    <w:p w:rsidR="00612BCE" w:rsidP="000954B4" w:rsidRDefault="00612BCE" w14:paraId="60CB78CB" w14:textId="77777777">
      <w:pPr>
        <w:widowControl w:val="0"/>
        <w:spacing w:line="260" w:lineRule="exact"/>
        <w:ind w:firstLine="284"/>
        <w:rPr>
          <w:rFonts w:ascii="Times New Roman" w:hAnsi="Times New Roman"/>
          <w:sz w:val="24"/>
        </w:rPr>
      </w:pPr>
    </w:p>
    <w:p w:rsidR="00612BCE" w:rsidP="00612BCE" w:rsidRDefault="00612BCE" w14:paraId="78E5DE7B" w14:textId="2F23316F">
      <w:pPr>
        <w:widowControl w:val="0"/>
        <w:spacing w:line="260" w:lineRule="exact"/>
        <w:ind w:firstLine="284"/>
        <w:rPr>
          <w:rFonts w:ascii="Times New Roman" w:hAnsi="Times New Roman"/>
          <w:sz w:val="24"/>
        </w:rPr>
      </w:pPr>
      <w:r>
        <w:rPr>
          <w:rFonts w:ascii="Times New Roman" w:hAnsi="Times New Roman"/>
          <w:sz w:val="24"/>
        </w:rPr>
        <w:t xml:space="preserve">3. </w:t>
      </w:r>
      <w:r w:rsidRPr="00612BCE">
        <w:rPr>
          <w:rFonts w:ascii="Times New Roman" w:hAnsi="Times New Roman"/>
          <w:sz w:val="24"/>
        </w:rPr>
        <w:t>Het eerste lid, onderdeel p, wordt als volgt gewijzigd:</w:t>
      </w:r>
    </w:p>
    <w:p w:rsidR="004663CB" w:rsidP="00612BCE" w:rsidRDefault="004663CB" w14:paraId="742C4377" w14:textId="77777777">
      <w:pPr>
        <w:widowControl w:val="0"/>
        <w:spacing w:line="260" w:lineRule="exact"/>
        <w:ind w:firstLine="284"/>
        <w:rPr>
          <w:rFonts w:ascii="Times New Roman" w:hAnsi="Times New Roman"/>
          <w:sz w:val="24"/>
        </w:rPr>
      </w:pPr>
    </w:p>
    <w:p w:rsidRPr="00612BCE" w:rsidR="00612BCE" w:rsidP="00612BCE" w:rsidRDefault="00612BCE" w14:paraId="631E3C7C" w14:textId="5E294BAB">
      <w:pPr>
        <w:widowControl w:val="0"/>
        <w:spacing w:line="260" w:lineRule="exact"/>
        <w:ind w:firstLine="284"/>
        <w:rPr>
          <w:rFonts w:ascii="Times New Roman" w:hAnsi="Times New Roman"/>
          <w:sz w:val="24"/>
        </w:rPr>
      </w:pPr>
      <w:r w:rsidRPr="00612BCE">
        <w:rPr>
          <w:rFonts w:ascii="Times New Roman" w:hAnsi="Times New Roman"/>
          <w:sz w:val="24"/>
        </w:rPr>
        <w:t>1°.  Onder vernummering van onderdeel 2° tot onderdeel 3° wordt een onderdeel ingevoegd, luidende:</w:t>
      </w:r>
    </w:p>
    <w:p w:rsidRPr="00612BCE" w:rsidR="00612BCE" w:rsidP="00612BCE" w:rsidRDefault="00612BCE" w14:paraId="1A0341B5" w14:textId="77777777">
      <w:pPr>
        <w:widowControl w:val="0"/>
        <w:spacing w:line="260" w:lineRule="exact"/>
        <w:ind w:firstLine="284"/>
        <w:rPr>
          <w:rFonts w:ascii="Times New Roman" w:hAnsi="Times New Roman"/>
          <w:sz w:val="24"/>
        </w:rPr>
      </w:pPr>
      <w:r w:rsidRPr="00612BCE">
        <w:rPr>
          <w:rFonts w:ascii="Times New Roman" w:hAnsi="Times New Roman"/>
          <w:sz w:val="24"/>
        </w:rPr>
        <w:t xml:space="preserve">2°. Een door de algemene raad van de Nederlandse orde van advocaten aan te wijzen deken </w:t>
      </w:r>
      <w:r w:rsidRPr="00612BCE">
        <w:rPr>
          <w:rFonts w:ascii="Times New Roman" w:hAnsi="Times New Roman"/>
          <w:sz w:val="24"/>
        </w:rPr>
        <w:lastRenderedPageBreak/>
        <w:t>als bedoeld in artikel 22, tweede lid, van de Advocatenwet, betreffende het toezicht op advocaten bij de uitvoering van diensten als bedoeld in Bijlage A, onderdeel i, subonderdelen n en o.</w:t>
      </w:r>
    </w:p>
    <w:p w:rsidRPr="00612BCE" w:rsidR="00612BCE" w:rsidP="00612BCE" w:rsidRDefault="00612BCE" w14:paraId="09FC7C5F" w14:textId="77777777">
      <w:pPr>
        <w:widowControl w:val="0"/>
        <w:spacing w:line="260" w:lineRule="exact"/>
        <w:ind w:firstLine="284"/>
        <w:rPr>
          <w:rFonts w:ascii="Times New Roman" w:hAnsi="Times New Roman"/>
          <w:sz w:val="24"/>
        </w:rPr>
      </w:pPr>
    </w:p>
    <w:p w:rsidRPr="000954B4" w:rsidR="00612BCE" w:rsidP="00612BCE" w:rsidRDefault="00612BCE" w14:paraId="363C0428" w14:textId="77777777">
      <w:pPr>
        <w:widowControl w:val="0"/>
        <w:spacing w:line="260" w:lineRule="exact"/>
        <w:ind w:firstLine="284"/>
        <w:rPr>
          <w:rFonts w:ascii="Times New Roman" w:hAnsi="Times New Roman"/>
          <w:sz w:val="24"/>
        </w:rPr>
      </w:pPr>
      <w:r w:rsidRPr="00612BCE">
        <w:rPr>
          <w:rFonts w:ascii="Times New Roman" w:hAnsi="Times New Roman"/>
          <w:sz w:val="24"/>
        </w:rPr>
        <w:t xml:space="preserve">2° . In onderdeel 3° (nieuw) wordt “voor zover de onder 1° bedoelde bestuursorganen” vervangen door “voor zover de onder 1° en 2° bedoelde bestuursorganen”. </w:t>
      </w:r>
    </w:p>
    <w:p w:rsidRPr="000954B4" w:rsidR="000954B4" w:rsidP="000954B4" w:rsidRDefault="000954B4" w14:paraId="37783C7C" w14:textId="77777777">
      <w:pPr>
        <w:widowControl w:val="0"/>
        <w:spacing w:line="260" w:lineRule="exact"/>
        <w:rPr>
          <w:rFonts w:ascii="Times New Roman" w:hAnsi="Times New Roman"/>
          <w:sz w:val="24"/>
        </w:rPr>
      </w:pPr>
    </w:p>
    <w:p w:rsidRPr="000954B4" w:rsidR="000954B4" w:rsidP="000954B4" w:rsidRDefault="00612BCE" w14:paraId="1AB5459A" w14:textId="47715D7B">
      <w:pPr>
        <w:widowControl w:val="0"/>
        <w:spacing w:line="260" w:lineRule="exact"/>
        <w:ind w:firstLine="284"/>
        <w:rPr>
          <w:rFonts w:ascii="Times New Roman" w:hAnsi="Times New Roman"/>
          <w:sz w:val="24"/>
        </w:rPr>
      </w:pPr>
      <w:r>
        <w:rPr>
          <w:rFonts w:ascii="Times New Roman" w:hAnsi="Times New Roman"/>
          <w:sz w:val="24"/>
        </w:rPr>
        <w:t>4</w:t>
      </w:r>
      <w:r w:rsidRPr="000954B4" w:rsidR="000954B4">
        <w:rPr>
          <w:rFonts w:ascii="Times New Roman" w:hAnsi="Times New Roman"/>
          <w:sz w:val="24"/>
        </w:rPr>
        <w:t>. Het eerste lid, onderdeel r, komt te luiden:</w:t>
      </w:r>
    </w:p>
    <w:p w:rsidRPr="000954B4" w:rsidR="000954B4" w:rsidP="000954B4" w:rsidRDefault="000954B4" w14:paraId="373BF5A5" w14:textId="77777777">
      <w:pPr>
        <w:widowControl w:val="0"/>
        <w:spacing w:line="260" w:lineRule="exact"/>
        <w:ind w:firstLine="284"/>
        <w:rPr>
          <w:rFonts w:ascii="Times New Roman" w:hAnsi="Times New Roman"/>
          <w:sz w:val="24"/>
        </w:rPr>
      </w:pPr>
      <w:r w:rsidRPr="000954B4">
        <w:rPr>
          <w:rFonts w:ascii="Times New Roman" w:hAnsi="Times New Roman"/>
          <w:sz w:val="24"/>
        </w:rPr>
        <w:t>r. uiteindelijk belanghebbende: natuurlijke persoon die de uiteindelijke eigenaar is van of zeggenschap heeft over een cliënt, dan wel de natuurlijke persoon voor wiens rekening een transactie of activiteit wordt verricht;</w:t>
      </w:r>
    </w:p>
    <w:p w:rsidRPr="000954B4" w:rsidR="000954B4" w:rsidP="000954B4" w:rsidRDefault="000954B4" w14:paraId="124B8679" w14:textId="77777777">
      <w:pPr>
        <w:widowControl w:val="0"/>
        <w:spacing w:line="260" w:lineRule="exact"/>
        <w:rPr>
          <w:rFonts w:ascii="Times New Roman" w:hAnsi="Times New Roman"/>
          <w:sz w:val="24"/>
        </w:rPr>
      </w:pPr>
    </w:p>
    <w:p w:rsidRPr="000954B4" w:rsidR="000954B4" w:rsidP="000954B4" w:rsidRDefault="00612BCE" w14:paraId="76728707" w14:textId="34DD0AD9">
      <w:pPr>
        <w:widowControl w:val="0"/>
        <w:spacing w:line="260" w:lineRule="exact"/>
        <w:ind w:firstLine="284"/>
        <w:rPr>
          <w:rFonts w:ascii="Times New Roman" w:hAnsi="Times New Roman"/>
          <w:sz w:val="24"/>
        </w:rPr>
      </w:pPr>
      <w:r>
        <w:rPr>
          <w:rFonts w:ascii="Times New Roman" w:hAnsi="Times New Roman"/>
          <w:sz w:val="24"/>
        </w:rPr>
        <w:t>5</w:t>
      </w:r>
      <w:r w:rsidRPr="000954B4" w:rsidR="000954B4">
        <w:rPr>
          <w:rFonts w:ascii="Times New Roman" w:hAnsi="Times New Roman"/>
          <w:sz w:val="24"/>
        </w:rPr>
        <w:t xml:space="preserve">. Onder vernummering van het vierde lid tot vijfde lid wordt na het derde lid een lid ingevoegd, luidende: </w:t>
      </w:r>
    </w:p>
    <w:p w:rsidRPr="000954B4" w:rsidR="000954B4" w:rsidP="000954B4" w:rsidRDefault="000954B4" w14:paraId="22B304CA" w14:textId="77777777">
      <w:pPr>
        <w:widowControl w:val="0"/>
        <w:spacing w:line="260" w:lineRule="exact"/>
        <w:ind w:firstLine="284"/>
        <w:rPr>
          <w:rFonts w:ascii="Times New Roman" w:hAnsi="Times New Roman"/>
          <w:sz w:val="24"/>
        </w:rPr>
      </w:pPr>
      <w:r w:rsidRPr="000954B4">
        <w:rPr>
          <w:rFonts w:ascii="Times New Roman" w:hAnsi="Times New Roman"/>
          <w:sz w:val="24"/>
        </w:rPr>
        <w:t>4. Bij algemene maatregel van bestuur worden de categorieën natuurlijke personen aangewezen die in elk geval worden aangemerkt als uiteindelijk belanghebbende.</w:t>
      </w:r>
    </w:p>
    <w:p w:rsidRPr="000954B4" w:rsidR="000954B4" w:rsidP="000954B4" w:rsidRDefault="000954B4" w14:paraId="48CB8CED" w14:textId="77777777">
      <w:pPr>
        <w:widowControl w:val="0"/>
        <w:spacing w:line="260" w:lineRule="exact"/>
        <w:rPr>
          <w:rFonts w:ascii="Times New Roman" w:hAnsi="Times New Roman"/>
          <w:sz w:val="24"/>
        </w:rPr>
      </w:pPr>
    </w:p>
    <w:p w:rsidRPr="000954B4" w:rsidR="000954B4" w:rsidP="000954B4" w:rsidRDefault="00612BCE" w14:paraId="43EA4E3E" w14:textId="3011B5FC">
      <w:pPr>
        <w:widowControl w:val="0"/>
        <w:spacing w:line="260" w:lineRule="exact"/>
        <w:ind w:firstLine="284"/>
        <w:rPr>
          <w:rFonts w:ascii="Times New Roman" w:hAnsi="Times New Roman"/>
          <w:sz w:val="24"/>
        </w:rPr>
      </w:pPr>
      <w:r>
        <w:rPr>
          <w:rFonts w:ascii="Times New Roman" w:hAnsi="Times New Roman"/>
          <w:sz w:val="24"/>
        </w:rPr>
        <w:t>6</w:t>
      </w:r>
      <w:r w:rsidRPr="000954B4" w:rsidR="000954B4">
        <w:rPr>
          <w:rFonts w:ascii="Times New Roman" w:hAnsi="Times New Roman"/>
          <w:sz w:val="24"/>
        </w:rPr>
        <w:t xml:space="preserve">. In het vijfde lid (nieuw) wordt “derde lid” vervangen door “derde of vierde lid” en wordt “Onze Minister van Veiligheid en Justitie” vervangen door “Onze Minister van Justitie en Veiligheid”. </w:t>
      </w:r>
    </w:p>
    <w:p w:rsidRPr="000954B4" w:rsidR="000954B4" w:rsidP="000954B4" w:rsidRDefault="000954B4" w14:paraId="0EC87AD1" w14:textId="77777777">
      <w:pPr>
        <w:widowControl w:val="0"/>
        <w:spacing w:line="260" w:lineRule="exact"/>
        <w:rPr>
          <w:rFonts w:ascii="Times New Roman" w:hAnsi="Times New Roman"/>
          <w:sz w:val="24"/>
        </w:rPr>
      </w:pPr>
    </w:p>
    <w:p w:rsidRPr="000954B4" w:rsidR="000954B4" w:rsidP="000954B4" w:rsidRDefault="000954B4" w14:paraId="3C1C52AE" w14:textId="77777777">
      <w:pPr>
        <w:widowControl w:val="0"/>
        <w:spacing w:line="260" w:lineRule="exact"/>
        <w:rPr>
          <w:rFonts w:ascii="Times New Roman" w:hAnsi="Times New Roman"/>
          <w:sz w:val="24"/>
        </w:rPr>
      </w:pPr>
      <w:r>
        <w:rPr>
          <w:rFonts w:ascii="Times New Roman" w:hAnsi="Times New Roman"/>
          <w:sz w:val="24"/>
        </w:rPr>
        <w:t>B</w:t>
      </w:r>
    </w:p>
    <w:p w:rsidRPr="000954B4" w:rsidR="000954B4" w:rsidP="000954B4" w:rsidRDefault="000954B4" w14:paraId="259CC43D" w14:textId="77777777">
      <w:pPr>
        <w:widowControl w:val="0"/>
        <w:spacing w:line="260" w:lineRule="exact"/>
        <w:rPr>
          <w:rFonts w:ascii="Times New Roman" w:hAnsi="Times New Roman"/>
          <w:sz w:val="24"/>
        </w:rPr>
      </w:pPr>
    </w:p>
    <w:p w:rsidRPr="000954B4" w:rsidR="000954B4" w:rsidP="000954B4" w:rsidRDefault="000954B4" w14:paraId="0A2128A3" w14:textId="77777777">
      <w:pPr>
        <w:widowControl w:val="0"/>
        <w:spacing w:line="260" w:lineRule="exact"/>
        <w:ind w:firstLine="284"/>
        <w:rPr>
          <w:rFonts w:ascii="Times New Roman" w:hAnsi="Times New Roman"/>
          <w:sz w:val="24"/>
        </w:rPr>
      </w:pPr>
      <w:r w:rsidRPr="000954B4">
        <w:rPr>
          <w:rFonts w:ascii="Times New Roman" w:hAnsi="Times New Roman"/>
          <w:sz w:val="24"/>
        </w:rPr>
        <w:t>Artikel 1.2 wordt als volgt gewijzigd:</w:t>
      </w:r>
    </w:p>
    <w:p w:rsidRPr="000954B4" w:rsidR="000954B4" w:rsidP="000954B4" w:rsidRDefault="000954B4" w14:paraId="3520ABD7" w14:textId="77777777">
      <w:pPr>
        <w:widowControl w:val="0"/>
        <w:spacing w:line="260" w:lineRule="exact"/>
        <w:rPr>
          <w:rFonts w:ascii="Times New Roman" w:hAnsi="Times New Roman"/>
          <w:sz w:val="24"/>
        </w:rPr>
      </w:pPr>
    </w:p>
    <w:p w:rsidRPr="000954B4" w:rsidR="000954B4" w:rsidP="000954B4" w:rsidRDefault="000954B4" w14:paraId="416D1A8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Het eerste lid vervalt en het tweede en derde lid worden vernummerd tot het eerste en tweede lid. </w:t>
      </w:r>
    </w:p>
    <w:p w:rsidRPr="000954B4" w:rsidR="000954B4" w:rsidP="000954B4" w:rsidRDefault="000954B4" w14:paraId="11A00C42" w14:textId="77777777">
      <w:pPr>
        <w:widowControl w:val="0"/>
        <w:spacing w:line="260" w:lineRule="exact"/>
        <w:rPr>
          <w:rFonts w:ascii="Times New Roman" w:hAnsi="Times New Roman"/>
          <w:sz w:val="24"/>
        </w:rPr>
      </w:pPr>
    </w:p>
    <w:p w:rsidRPr="000954B4" w:rsidR="000954B4" w:rsidP="000954B4" w:rsidRDefault="000954B4" w14:paraId="4402F793"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In het eerste lid (nieuw) wordt na “directe familieleden ” ingevoegd “van politiek prominente personen”. </w:t>
      </w:r>
    </w:p>
    <w:p w:rsidRPr="000954B4" w:rsidR="000954B4" w:rsidP="000954B4" w:rsidRDefault="000954B4" w14:paraId="40E093B3" w14:textId="77777777">
      <w:pPr>
        <w:widowControl w:val="0"/>
        <w:spacing w:line="260" w:lineRule="exact"/>
        <w:rPr>
          <w:rFonts w:ascii="Times New Roman" w:hAnsi="Times New Roman"/>
          <w:sz w:val="24"/>
        </w:rPr>
      </w:pPr>
    </w:p>
    <w:p w:rsidRPr="000954B4" w:rsidR="000954B4" w:rsidP="000954B4" w:rsidRDefault="000954B4" w14:paraId="028F16F1"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In het tweede lid (nieuw) wordt na “naaste geassocieerde ” ingevoegd “van politiek prominente personen”. </w:t>
      </w:r>
    </w:p>
    <w:p w:rsidRPr="000954B4" w:rsidR="000954B4" w:rsidP="000954B4" w:rsidRDefault="000954B4" w14:paraId="466FD805" w14:textId="77777777">
      <w:pPr>
        <w:widowControl w:val="0"/>
        <w:spacing w:line="260" w:lineRule="exact"/>
        <w:rPr>
          <w:rFonts w:ascii="Times New Roman" w:hAnsi="Times New Roman"/>
          <w:sz w:val="24"/>
        </w:rPr>
      </w:pPr>
    </w:p>
    <w:p w:rsidRPr="000954B4" w:rsidR="000954B4" w:rsidP="000954B4" w:rsidRDefault="000954B4" w14:paraId="4BBF01B3" w14:textId="77777777">
      <w:pPr>
        <w:widowControl w:val="0"/>
        <w:spacing w:line="260" w:lineRule="exact"/>
        <w:rPr>
          <w:rFonts w:ascii="Times New Roman" w:hAnsi="Times New Roman"/>
          <w:sz w:val="24"/>
        </w:rPr>
      </w:pPr>
      <w:r>
        <w:rPr>
          <w:rFonts w:ascii="Times New Roman" w:hAnsi="Times New Roman"/>
          <w:sz w:val="24"/>
        </w:rPr>
        <w:t>C</w:t>
      </w:r>
      <w:r w:rsidRPr="000954B4">
        <w:rPr>
          <w:rFonts w:ascii="Times New Roman" w:hAnsi="Times New Roman"/>
          <w:sz w:val="24"/>
        </w:rPr>
        <w:t xml:space="preserve"> </w:t>
      </w:r>
    </w:p>
    <w:p w:rsidRPr="000954B4" w:rsidR="000954B4" w:rsidP="000954B4" w:rsidRDefault="000954B4" w14:paraId="79B0FE40" w14:textId="77777777">
      <w:pPr>
        <w:widowControl w:val="0"/>
        <w:spacing w:line="260" w:lineRule="exact"/>
        <w:rPr>
          <w:rFonts w:ascii="Times New Roman" w:hAnsi="Times New Roman"/>
          <w:sz w:val="24"/>
        </w:rPr>
      </w:pPr>
    </w:p>
    <w:p w:rsidRPr="000954B4" w:rsidR="000954B4" w:rsidP="000954B4" w:rsidRDefault="000954B4" w14:paraId="1616CF5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1.5 wordt als volgt gewijzigd: </w:t>
      </w:r>
    </w:p>
    <w:p w:rsidR="000954B4" w:rsidP="000954B4" w:rsidRDefault="000954B4" w14:paraId="041E1534" w14:textId="77777777">
      <w:pPr>
        <w:widowControl w:val="0"/>
        <w:spacing w:line="260" w:lineRule="exact"/>
        <w:rPr>
          <w:rFonts w:ascii="Times New Roman" w:hAnsi="Times New Roman"/>
          <w:sz w:val="24"/>
        </w:rPr>
      </w:pPr>
    </w:p>
    <w:p w:rsidRPr="000954B4" w:rsidR="000954B4" w:rsidP="000954B4" w:rsidRDefault="000954B4" w14:paraId="11202D62"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Het tweede lid komt als volgt te luiden: </w:t>
      </w:r>
    </w:p>
    <w:p w:rsidRPr="000954B4" w:rsidR="000954B4" w:rsidP="000954B4" w:rsidRDefault="000954B4" w14:paraId="1A79B2A4" w14:textId="77777777">
      <w:pPr>
        <w:widowControl w:val="0"/>
        <w:spacing w:line="260" w:lineRule="exact"/>
        <w:ind w:firstLine="284"/>
        <w:rPr>
          <w:rFonts w:ascii="Times New Roman" w:hAnsi="Times New Roman"/>
          <w:sz w:val="24"/>
        </w:rPr>
      </w:pPr>
      <w:r w:rsidRPr="000954B4">
        <w:rPr>
          <w:rFonts w:ascii="Times New Roman" w:hAnsi="Times New Roman"/>
          <w:sz w:val="24"/>
        </w:rPr>
        <w:t>2. De toezichtautoriteit is in afwijking van het eerste lid bevoegd gegevens of inlichtingen, die ingevolge deze wet zijn verstrekt of ontvangen of van een buitenlandse toezichthoudende instantie zijn ontvangen, te verstrekken aan:</w:t>
      </w:r>
    </w:p>
    <w:p w:rsidRPr="000954B4" w:rsidR="000954B4" w:rsidP="000954B4" w:rsidRDefault="000954B4" w14:paraId="49C6ED3B" w14:textId="77777777">
      <w:pPr>
        <w:widowControl w:val="0"/>
        <w:spacing w:line="260" w:lineRule="exact"/>
        <w:ind w:firstLine="284"/>
        <w:rPr>
          <w:rFonts w:ascii="Times New Roman" w:hAnsi="Times New Roman"/>
          <w:sz w:val="24"/>
        </w:rPr>
      </w:pPr>
      <w:r w:rsidRPr="000954B4">
        <w:rPr>
          <w:rFonts w:ascii="Times New Roman" w:hAnsi="Times New Roman"/>
          <w:sz w:val="24"/>
        </w:rPr>
        <w:t>a. de andere toezichtautoriteit of een buitenlandse toezichthoudende instantie;</w:t>
      </w:r>
    </w:p>
    <w:p w:rsidRPr="000954B4" w:rsidR="000954B4" w:rsidP="000954B4" w:rsidRDefault="000954B4" w14:paraId="6F87DE5A" w14:textId="77777777">
      <w:pPr>
        <w:widowControl w:val="0"/>
        <w:spacing w:line="260" w:lineRule="exact"/>
        <w:ind w:firstLine="284"/>
        <w:rPr>
          <w:rFonts w:ascii="Times New Roman" w:hAnsi="Times New Roman"/>
          <w:sz w:val="24"/>
        </w:rPr>
      </w:pPr>
      <w:r w:rsidRPr="000954B4">
        <w:rPr>
          <w:rFonts w:ascii="Times New Roman" w:hAnsi="Times New Roman"/>
          <w:sz w:val="24"/>
        </w:rPr>
        <w:t>b. de Belastingdienst, de Fiscale Inlichtingen- en Opsporingsdienst, de Koninklijke Marechaussee, het Korps Politie Caribisch Nederland, het meldpunt, en het Openbaar Ministerie met het oog op risico’s van inbreuken op de integriteit van het financiële stelsel, of onderdelen daarvan en voor zover dat noodzakelijk is voor de uitoefening van publiekrechtelijke taken en bevoegdheden van deze instanties.</w:t>
      </w:r>
    </w:p>
    <w:p w:rsidRPr="000954B4" w:rsidR="000954B4" w:rsidP="000954B4" w:rsidRDefault="000954B4" w14:paraId="4A6A0E71" w14:textId="77777777">
      <w:pPr>
        <w:widowControl w:val="0"/>
        <w:spacing w:line="260" w:lineRule="exact"/>
        <w:rPr>
          <w:rFonts w:ascii="Times New Roman" w:hAnsi="Times New Roman"/>
          <w:sz w:val="24"/>
        </w:rPr>
      </w:pPr>
    </w:p>
    <w:p w:rsidRPr="000954B4" w:rsidR="000954B4" w:rsidP="000954B4" w:rsidRDefault="000954B4" w14:paraId="61B8E6A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Onder vernummering van het derde tot en met zevende lid tot het vijfde tot en met het negende lid, worden na het tweede lid twee leden ingevoegd, luidende: </w:t>
      </w:r>
    </w:p>
    <w:p w:rsidRPr="000954B4" w:rsidR="000954B4" w:rsidP="000954B4" w:rsidRDefault="000954B4" w14:paraId="0D76950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Onder risico’s als bedoeld in het tweede lid, onderdeel b, worden verstaan risico’s met </w:t>
      </w:r>
      <w:r w:rsidRPr="000954B4">
        <w:rPr>
          <w:rFonts w:ascii="Times New Roman" w:hAnsi="Times New Roman"/>
          <w:sz w:val="24"/>
        </w:rPr>
        <w:lastRenderedPageBreak/>
        <w:t xml:space="preserve">betrekking tot de integriteit van natuurlijke of rechtspersonen die binnen het financiële stelsel werkzaam zijn, alsmede risico’s als gevolg van het doen en nalaten van partijen binnen het financiële stelsel of onderdelen daarvan, met betrekking tot financieel-economische criminaliteit en andere ernstige vormen van criminaliteit of van terrorismefinanciering.  </w:t>
      </w:r>
    </w:p>
    <w:p w:rsidRPr="000954B4" w:rsidR="000954B4" w:rsidP="000954B4" w:rsidRDefault="000954B4" w14:paraId="1940E685" w14:textId="77777777">
      <w:pPr>
        <w:widowControl w:val="0"/>
        <w:spacing w:line="260" w:lineRule="exact"/>
        <w:ind w:firstLine="284"/>
        <w:rPr>
          <w:rFonts w:ascii="Times New Roman" w:hAnsi="Times New Roman"/>
          <w:sz w:val="24"/>
        </w:rPr>
      </w:pPr>
      <w:r w:rsidRPr="000954B4">
        <w:rPr>
          <w:rFonts w:ascii="Times New Roman" w:hAnsi="Times New Roman"/>
          <w:sz w:val="24"/>
        </w:rPr>
        <w:t>4. De toezichthouder verstrekt geen vertrouwelijke gegevens of inlichtingen op grond van het tweede lid indien:</w:t>
      </w:r>
    </w:p>
    <w:p w:rsidRPr="000954B4" w:rsidR="000954B4" w:rsidP="000954B4" w:rsidRDefault="000954B4" w14:paraId="69D84B24" w14:textId="77777777">
      <w:pPr>
        <w:widowControl w:val="0"/>
        <w:spacing w:line="260" w:lineRule="exact"/>
        <w:ind w:firstLine="284"/>
        <w:rPr>
          <w:rFonts w:ascii="Times New Roman" w:hAnsi="Times New Roman"/>
          <w:sz w:val="24"/>
        </w:rPr>
      </w:pPr>
      <w:r w:rsidRPr="000954B4">
        <w:rPr>
          <w:rFonts w:ascii="Times New Roman" w:hAnsi="Times New Roman"/>
          <w:sz w:val="24"/>
        </w:rPr>
        <w:t>a. het doel waarvoor de gegevens of inlichtingen zullen worden gebruikt onvoldoende bepaald is;</w:t>
      </w:r>
    </w:p>
    <w:p w:rsidRPr="000954B4" w:rsidR="000954B4" w:rsidP="000954B4" w:rsidRDefault="000954B4" w14:paraId="29C78137" w14:textId="77777777">
      <w:pPr>
        <w:widowControl w:val="0"/>
        <w:spacing w:line="260" w:lineRule="exact"/>
        <w:ind w:firstLine="284"/>
        <w:rPr>
          <w:rFonts w:ascii="Times New Roman" w:hAnsi="Times New Roman"/>
          <w:sz w:val="24"/>
        </w:rPr>
      </w:pPr>
      <w:r w:rsidRPr="000954B4">
        <w:rPr>
          <w:rFonts w:ascii="Times New Roman" w:hAnsi="Times New Roman"/>
          <w:sz w:val="24"/>
        </w:rPr>
        <w:t>b. het beoogde gebruik van de gegevens of inlichtingen niet past in het kader van het toezicht op wetgeving ter voorkoming van witwassen en financieren van terrorisme;</w:t>
      </w:r>
    </w:p>
    <w:p w:rsidRPr="000954B4" w:rsidR="000954B4" w:rsidP="000954B4" w:rsidRDefault="000954B4" w14:paraId="65B4EC5A" w14:textId="77777777">
      <w:pPr>
        <w:widowControl w:val="0"/>
        <w:spacing w:line="260" w:lineRule="exact"/>
        <w:ind w:firstLine="284"/>
        <w:rPr>
          <w:rFonts w:ascii="Times New Roman" w:hAnsi="Times New Roman"/>
          <w:sz w:val="24"/>
        </w:rPr>
      </w:pPr>
      <w:r w:rsidRPr="000954B4">
        <w:rPr>
          <w:rFonts w:ascii="Times New Roman" w:hAnsi="Times New Roman"/>
          <w:sz w:val="24"/>
        </w:rPr>
        <w:t>c. de verstrekking van de gegevens of inlichtingen zich niet zou verdragen met de wet of de openbare orde van de openbare lichamen;</w:t>
      </w:r>
    </w:p>
    <w:p w:rsidRPr="000954B4" w:rsidR="000954B4" w:rsidP="000954B4" w:rsidRDefault="000954B4" w14:paraId="68DC1C93" w14:textId="77777777">
      <w:pPr>
        <w:widowControl w:val="0"/>
        <w:spacing w:line="260" w:lineRule="exact"/>
        <w:ind w:firstLine="284"/>
        <w:rPr>
          <w:rFonts w:ascii="Times New Roman" w:hAnsi="Times New Roman"/>
          <w:sz w:val="24"/>
        </w:rPr>
      </w:pPr>
      <w:r w:rsidRPr="000954B4">
        <w:rPr>
          <w:rFonts w:ascii="Times New Roman" w:hAnsi="Times New Roman"/>
          <w:sz w:val="24"/>
        </w:rPr>
        <w:t>d. de geheimhouding van de gegevens of inlichtingen niet in voldoende mate is gewaarborgd;</w:t>
      </w:r>
    </w:p>
    <w:p w:rsidRPr="000954B4" w:rsidR="000954B4" w:rsidP="000954B4" w:rsidRDefault="000954B4" w14:paraId="5F41121C" w14:textId="77777777">
      <w:pPr>
        <w:widowControl w:val="0"/>
        <w:spacing w:line="260" w:lineRule="exact"/>
        <w:ind w:firstLine="284"/>
        <w:rPr>
          <w:rFonts w:ascii="Times New Roman" w:hAnsi="Times New Roman"/>
          <w:sz w:val="24"/>
        </w:rPr>
      </w:pPr>
      <w:r w:rsidRPr="000954B4">
        <w:rPr>
          <w:rFonts w:ascii="Times New Roman" w:hAnsi="Times New Roman"/>
          <w:sz w:val="24"/>
        </w:rPr>
        <w:t>e. de verstrekking van de gegevens of inlichtingen redelijkerwijs in strijd is of zou kunnen komen met de belangen die deze wet beoogt te beschermen;</w:t>
      </w:r>
    </w:p>
    <w:p w:rsidRPr="000954B4" w:rsidR="000954B4" w:rsidP="000954B4" w:rsidRDefault="000954B4" w14:paraId="5E60ACCA" w14:textId="77777777">
      <w:pPr>
        <w:widowControl w:val="0"/>
        <w:spacing w:line="260" w:lineRule="exact"/>
        <w:ind w:firstLine="284"/>
        <w:rPr>
          <w:rFonts w:ascii="Times New Roman" w:hAnsi="Times New Roman"/>
          <w:sz w:val="24"/>
        </w:rPr>
      </w:pPr>
      <w:r w:rsidRPr="000954B4">
        <w:rPr>
          <w:rFonts w:ascii="Times New Roman" w:hAnsi="Times New Roman"/>
          <w:sz w:val="24"/>
        </w:rPr>
        <w:t>f. onvoldoende is gewaarborgd dat de gegevens of inlichtingen niet zullen worden gebruikt voor een ander doel dan waarvoor deze worden verstrekt.</w:t>
      </w:r>
    </w:p>
    <w:p w:rsidRPr="000954B4" w:rsidR="000954B4" w:rsidP="000954B4" w:rsidRDefault="000954B4" w14:paraId="3DD19B72" w14:textId="77777777">
      <w:pPr>
        <w:widowControl w:val="0"/>
        <w:spacing w:line="260" w:lineRule="exact"/>
        <w:rPr>
          <w:rFonts w:ascii="Times New Roman" w:hAnsi="Times New Roman"/>
          <w:sz w:val="24"/>
        </w:rPr>
      </w:pPr>
    </w:p>
    <w:p w:rsidRPr="000954B4" w:rsidR="000954B4" w:rsidP="000954B4" w:rsidRDefault="000954B4" w14:paraId="2D454AF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Het zesde lid (nieuw) wordt als volgt gewijzigd: </w:t>
      </w:r>
    </w:p>
    <w:p w:rsidR="000954B4" w:rsidP="000954B4" w:rsidRDefault="000954B4" w14:paraId="565ABF4C" w14:textId="77777777">
      <w:pPr>
        <w:widowControl w:val="0"/>
        <w:spacing w:line="260" w:lineRule="exact"/>
        <w:rPr>
          <w:rFonts w:ascii="Times New Roman" w:hAnsi="Times New Roman"/>
          <w:sz w:val="24"/>
        </w:rPr>
      </w:pPr>
    </w:p>
    <w:p w:rsidRPr="000954B4" w:rsidR="000954B4" w:rsidP="000954B4" w:rsidRDefault="000954B4" w14:paraId="7269BC52" w14:textId="77777777">
      <w:pPr>
        <w:widowControl w:val="0"/>
        <w:spacing w:line="260" w:lineRule="exact"/>
        <w:ind w:firstLine="284"/>
        <w:rPr>
          <w:rFonts w:ascii="Times New Roman" w:hAnsi="Times New Roman"/>
          <w:sz w:val="24"/>
        </w:rPr>
      </w:pPr>
      <w:r w:rsidRPr="000954B4">
        <w:rPr>
          <w:rFonts w:ascii="Times New Roman" w:hAnsi="Times New Roman"/>
          <w:sz w:val="24"/>
        </w:rPr>
        <w:t>a. In de aanhef wordt “derde” vervangen door “vijfde”.</w:t>
      </w:r>
    </w:p>
    <w:p w:rsidR="000954B4" w:rsidP="000954B4" w:rsidRDefault="000954B4" w14:paraId="5D6A7D57" w14:textId="77777777">
      <w:pPr>
        <w:widowControl w:val="0"/>
        <w:spacing w:line="260" w:lineRule="exact"/>
        <w:rPr>
          <w:rFonts w:ascii="Times New Roman" w:hAnsi="Times New Roman"/>
          <w:sz w:val="24"/>
        </w:rPr>
      </w:pPr>
    </w:p>
    <w:p w:rsidRPr="000954B4" w:rsidR="000954B4" w:rsidP="000954B4" w:rsidRDefault="000954B4" w14:paraId="59574DA4"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b. In onderdeel a wordt “tweede of derde” vervangen door “vierde of vijfde”. </w:t>
      </w:r>
    </w:p>
    <w:p w:rsidR="000954B4" w:rsidP="000954B4" w:rsidRDefault="000954B4" w14:paraId="054A8105" w14:textId="77777777">
      <w:pPr>
        <w:widowControl w:val="0"/>
        <w:spacing w:line="260" w:lineRule="exact"/>
        <w:rPr>
          <w:rFonts w:ascii="Times New Roman" w:hAnsi="Times New Roman"/>
          <w:sz w:val="24"/>
        </w:rPr>
      </w:pPr>
    </w:p>
    <w:p w:rsidRPr="000954B4" w:rsidR="000954B4" w:rsidP="000954B4" w:rsidRDefault="000954B4" w14:paraId="16445AA3" w14:textId="77777777">
      <w:pPr>
        <w:widowControl w:val="0"/>
        <w:spacing w:line="260" w:lineRule="exact"/>
        <w:ind w:firstLine="284"/>
        <w:rPr>
          <w:rFonts w:ascii="Times New Roman" w:hAnsi="Times New Roman"/>
          <w:sz w:val="24"/>
        </w:rPr>
      </w:pPr>
      <w:r w:rsidRPr="000954B4">
        <w:rPr>
          <w:rFonts w:ascii="Times New Roman" w:hAnsi="Times New Roman"/>
          <w:sz w:val="24"/>
        </w:rPr>
        <w:t>c. In onderdeel c wordt “Onze Minister van Veiligheid en Justitie” vervangen door “Onze Minister van Justitie en Veiligheid”.</w:t>
      </w:r>
    </w:p>
    <w:p w:rsidRPr="000954B4" w:rsidR="000954B4" w:rsidP="000954B4" w:rsidRDefault="000954B4" w14:paraId="5755CD12" w14:textId="77777777">
      <w:pPr>
        <w:widowControl w:val="0"/>
        <w:spacing w:line="260" w:lineRule="exact"/>
        <w:rPr>
          <w:rFonts w:ascii="Times New Roman" w:hAnsi="Times New Roman"/>
          <w:sz w:val="24"/>
        </w:rPr>
      </w:pPr>
    </w:p>
    <w:p w:rsidRPr="000954B4" w:rsidR="000954B4" w:rsidP="000954B4" w:rsidRDefault="000954B4" w14:paraId="11A90BAD" w14:textId="77777777">
      <w:pPr>
        <w:widowControl w:val="0"/>
        <w:spacing w:line="260" w:lineRule="exact"/>
        <w:ind w:firstLine="284"/>
        <w:rPr>
          <w:rFonts w:ascii="Times New Roman" w:hAnsi="Times New Roman"/>
          <w:sz w:val="24"/>
        </w:rPr>
      </w:pPr>
      <w:r w:rsidRPr="000954B4">
        <w:rPr>
          <w:rFonts w:ascii="Times New Roman" w:hAnsi="Times New Roman"/>
          <w:sz w:val="24"/>
        </w:rPr>
        <w:t>4. In het negende lid (nieuw) wordt “Onze Minister van Veiligheid en Justitie” vervangen door “Onze Minister van Justitie en Veiligheid”.</w:t>
      </w:r>
    </w:p>
    <w:p w:rsidRPr="000954B4" w:rsidR="000954B4" w:rsidP="000954B4" w:rsidRDefault="000954B4" w14:paraId="1D31A10D" w14:textId="77777777">
      <w:pPr>
        <w:widowControl w:val="0"/>
        <w:spacing w:line="260" w:lineRule="exact"/>
        <w:rPr>
          <w:rFonts w:ascii="Times New Roman" w:hAnsi="Times New Roman"/>
          <w:sz w:val="24"/>
        </w:rPr>
      </w:pPr>
    </w:p>
    <w:p w:rsidRPr="000954B4" w:rsidR="000954B4" w:rsidP="000954B4" w:rsidRDefault="000954B4" w14:paraId="13FC21DA" w14:textId="77777777">
      <w:pPr>
        <w:widowControl w:val="0"/>
        <w:spacing w:line="260" w:lineRule="exact"/>
        <w:rPr>
          <w:rFonts w:ascii="Times New Roman" w:hAnsi="Times New Roman"/>
          <w:sz w:val="24"/>
        </w:rPr>
      </w:pPr>
      <w:r>
        <w:rPr>
          <w:rFonts w:ascii="Times New Roman" w:hAnsi="Times New Roman"/>
          <w:sz w:val="24"/>
        </w:rPr>
        <w:t>D</w:t>
      </w:r>
    </w:p>
    <w:p w:rsidRPr="000954B4" w:rsidR="000954B4" w:rsidP="000954B4" w:rsidRDefault="000954B4" w14:paraId="4AAB6F87" w14:textId="77777777">
      <w:pPr>
        <w:widowControl w:val="0"/>
        <w:spacing w:line="260" w:lineRule="exact"/>
        <w:rPr>
          <w:rFonts w:ascii="Times New Roman" w:hAnsi="Times New Roman"/>
          <w:sz w:val="24"/>
        </w:rPr>
      </w:pPr>
    </w:p>
    <w:p w:rsidRPr="000954B4" w:rsidR="000954B4" w:rsidP="000954B4" w:rsidRDefault="000954B4" w14:paraId="2DE264E3" w14:textId="77777777">
      <w:pPr>
        <w:widowControl w:val="0"/>
        <w:spacing w:line="260" w:lineRule="exact"/>
        <w:ind w:firstLine="284"/>
        <w:rPr>
          <w:rFonts w:ascii="Times New Roman" w:hAnsi="Times New Roman"/>
          <w:sz w:val="24"/>
        </w:rPr>
      </w:pPr>
      <w:r w:rsidRPr="000954B4">
        <w:rPr>
          <w:rFonts w:ascii="Times New Roman" w:hAnsi="Times New Roman"/>
          <w:sz w:val="24"/>
        </w:rPr>
        <w:t>Na artikel 1.8 worden zes artikelen ingevoegd, luidende:</w:t>
      </w:r>
    </w:p>
    <w:p w:rsidRPr="000954B4" w:rsidR="000954B4" w:rsidP="000954B4" w:rsidRDefault="000954B4" w14:paraId="61451FF2" w14:textId="77777777">
      <w:pPr>
        <w:widowControl w:val="0"/>
        <w:spacing w:line="260" w:lineRule="exact"/>
        <w:rPr>
          <w:rFonts w:ascii="Times New Roman" w:hAnsi="Times New Roman"/>
          <w:sz w:val="24"/>
        </w:rPr>
      </w:pPr>
    </w:p>
    <w:p w:rsidRPr="000954B4" w:rsidR="000954B4" w:rsidP="000954B4" w:rsidRDefault="000954B4" w14:paraId="33E76BB2"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1.9 </w:t>
      </w:r>
    </w:p>
    <w:p w:rsidRPr="000954B4" w:rsidR="000954B4" w:rsidP="000954B4" w:rsidRDefault="000954B4" w14:paraId="501B4AE7" w14:textId="77777777">
      <w:pPr>
        <w:widowControl w:val="0"/>
        <w:spacing w:line="260" w:lineRule="exact"/>
        <w:rPr>
          <w:rFonts w:ascii="Times New Roman" w:hAnsi="Times New Roman"/>
          <w:sz w:val="24"/>
        </w:rPr>
      </w:pPr>
    </w:p>
    <w:p w:rsidRPr="000954B4" w:rsidR="000954B4" w:rsidP="000954B4" w:rsidRDefault="000954B4" w14:paraId="42156572" w14:textId="77777777">
      <w:pPr>
        <w:widowControl w:val="0"/>
        <w:spacing w:line="260" w:lineRule="exact"/>
        <w:ind w:firstLine="284"/>
        <w:rPr>
          <w:rFonts w:ascii="Times New Roman" w:hAnsi="Times New Roman"/>
          <w:sz w:val="24"/>
        </w:rPr>
      </w:pPr>
      <w:r w:rsidRPr="000954B4">
        <w:rPr>
          <w:rFonts w:ascii="Times New Roman" w:hAnsi="Times New Roman"/>
          <w:sz w:val="24"/>
        </w:rPr>
        <w:t>1. Een dienstverlener neemt maatregelen om zijn risico’s op witwassen en financieren van terrorisme vast te stellen en te beoordelen, waarbij de maatregelen in verhouding staan tot de aard en de omvang van de dienstverlener.</w:t>
      </w:r>
    </w:p>
    <w:p w:rsidRPr="000954B4" w:rsidR="000954B4" w:rsidP="000954B4" w:rsidRDefault="000954B4" w14:paraId="49E1A4F9" w14:textId="77777777">
      <w:pPr>
        <w:widowControl w:val="0"/>
        <w:spacing w:line="260" w:lineRule="exact"/>
        <w:ind w:firstLine="284"/>
        <w:rPr>
          <w:rFonts w:ascii="Times New Roman" w:hAnsi="Times New Roman"/>
          <w:sz w:val="24"/>
        </w:rPr>
      </w:pPr>
      <w:r w:rsidRPr="000954B4">
        <w:rPr>
          <w:rFonts w:ascii="Times New Roman" w:hAnsi="Times New Roman"/>
          <w:sz w:val="24"/>
        </w:rPr>
        <w:t>2. Bij het vaststellen en beoordelen van de risico’s, bedoeld in het eerste lid, houdt de dienstverlener in ieder geval rekening met de risicofactoren die verband houden met het type cliënt, product, dienst, transactie en leveringskanaal en met landen of geografische gebieden.</w:t>
      </w:r>
    </w:p>
    <w:p w:rsidRPr="000954B4" w:rsidR="000954B4" w:rsidP="000954B4" w:rsidRDefault="000954B4" w14:paraId="7082C723" w14:textId="77777777">
      <w:pPr>
        <w:widowControl w:val="0"/>
        <w:spacing w:line="260" w:lineRule="exact"/>
        <w:ind w:firstLine="284"/>
        <w:rPr>
          <w:rFonts w:ascii="Times New Roman" w:hAnsi="Times New Roman"/>
          <w:sz w:val="24"/>
        </w:rPr>
      </w:pPr>
      <w:r w:rsidRPr="000954B4">
        <w:rPr>
          <w:rFonts w:ascii="Times New Roman" w:hAnsi="Times New Roman"/>
          <w:sz w:val="24"/>
        </w:rPr>
        <w:t>3. Een dienstverlener legt de resultaten van het vaststellen en beoordelen van zijn risico’s vast, houdt deze actueel en verstrekt deze resultaten desgevraagd aan de toezichthoudende autoriteit.</w:t>
      </w:r>
    </w:p>
    <w:p w:rsidRPr="000954B4" w:rsidR="000954B4" w:rsidP="000954B4" w:rsidRDefault="000954B4" w14:paraId="641E6C05" w14:textId="77777777">
      <w:pPr>
        <w:widowControl w:val="0"/>
        <w:spacing w:line="260" w:lineRule="exact"/>
        <w:ind w:firstLine="284"/>
        <w:rPr>
          <w:rFonts w:ascii="Times New Roman" w:hAnsi="Times New Roman"/>
          <w:sz w:val="24"/>
        </w:rPr>
      </w:pPr>
      <w:r w:rsidRPr="000954B4">
        <w:rPr>
          <w:rFonts w:ascii="Times New Roman" w:hAnsi="Times New Roman"/>
          <w:sz w:val="24"/>
        </w:rPr>
        <w:t>4. De toezichthoudende autoriteit kan ontheffing verlenen van het eerste tot en met derde lid, indien de dienstverlener behoort tot een sector waarvan de inherente specifieke risico’s op witwassen en financieren van terrorisme duidelijk en inzichtelijk zijn.</w:t>
      </w:r>
    </w:p>
    <w:p w:rsidRPr="000954B4" w:rsidR="000954B4" w:rsidP="000954B4" w:rsidRDefault="000954B4" w14:paraId="7E22E1A4" w14:textId="77777777">
      <w:pPr>
        <w:widowControl w:val="0"/>
        <w:spacing w:line="260" w:lineRule="exact"/>
        <w:rPr>
          <w:rFonts w:ascii="Times New Roman" w:hAnsi="Times New Roman"/>
          <w:sz w:val="24"/>
        </w:rPr>
      </w:pPr>
    </w:p>
    <w:p w:rsidRPr="000954B4" w:rsidR="000954B4" w:rsidP="000954B4" w:rsidRDefault="000954B4" w14:paraId="1B374B03"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1.10 </w:t>
      </w:r>
    </w:p>
    <w:p w:rsidRPr="000954B4" w:rsidR="000954B4" w:rsidP="000954B4" w:rsidRDefault="000954B4" w14:paraId="33458470" w14:textId="77777777">
      <w:pPr>
        <w:widowControl w:val="0"/>
        <w:spacing w:line="260" w:lineRule="exact"/>
        <w:rPr>
          <w:rFonts w:ascii="Times New Roman" w:hAnsi="Times New Roman"/>
          <w:sz w:val="24"/>
        </w:rPr>
      </w:pPr>
    </w:p>
    <w:p w:rsidRPr="000954B4" w:rsidR="000954B4" w:rsidP="000954B4" w:rsidRDefault="000954B4" w14:paraId="0CF68812" w14:textId="77777777">
      <w:pPr>
        <w:widowControl w:val="0"/>
        <w:spacing w:line="260" w:lineRule="exact"/>
        <w:ind w:firstLine="284"/>
        <w:rPr>
          <w:rFonts w:ascii="Times New Roman" w:hAnsi="Times New Roman"/>
          <w:sz w:val="24"/>
        </w:rPr>
      </w:pPr>
      <w:r w:rsidRPr="000954B4">
        <w:rPr>
          <w:rFonts w:ascii="Times New Roman" w:hAnsi="Times New Roman"/>
          <w:sz w:val="24"/>
        </w:rPr>
        <w:lastRenderedPageBreak/>
        <w:t>1. Een dienstverlener beschikt over gedragslijnen, procedures en maatregelen om de risico’s op witwassen en financieren van terrorisme en de risico’s die zijn geïdentificeerd in de nationale risicobeoordeling te beperken en effectief te beheersen.</w:t>
      </w:r>
    </w:p>
    <w:p w:rsidRPr="000954B4" w:rsidR="000954B4" w:rsidP="000954B4" w:rsidRDefault="000954B4" w14:paraId="68CEC3AC" w14:textId="77777777">
      <w:pPr>
        <w:widowControl w:val="0"/>
        <w:spacing w:line="260" w:lineRule="exact"/>
        <w:ind w:firstLine="284"/>
        <w:rPr>
          <w:rFonts w:ascii="Times New Roman" w:hAnsi="Times New Roman"/>
          <w:sz w:val="24"/>
        </w:rPr>
      </w:pPr>
      <w:r w:rsidRPr="000954B4">
        <w:rPr>
          <w:rFonts w:ascii="Times New Roman" w:hAnsi="Times New Roman"/>
          <w:sz w:val="24"/>
        </w:rPr>
        <w:t>2. De gedragslijnen, procedures en maatregelen, bedoeld in het eerste lid, zijn evenredig aan de aard en de omvang van de dienstverlener en hebben ten minste betrekking op de naleving van de bepalingen in de artikelen 1.5, 1.6, 1.8, 1.9, 1.11 en 1.12, hoofdstuk 2 en hoofdstuk 3, paragraaf 2.</w:t>
      </w:r>
    </w:p>
    <w:p w:rsidRPr="000954B4" w:rsidR="000954B4" w:rsidP="000954B4" w:rsidRDefault="000954B4" w14:paraId="5F3592F8" w14:textId="77777777">
      <w:pPr>
        <w:widowControl w:val="0"/>
        <w:spacing w:line="260" w:lineRule="exact"/>
        <w:ind w:firstLine="284"/>
        <w:rPr>
          <w:rFonts w:ascii="Times New Roman" w:hAnsi="Times New Roman"/>
          <w:sz w:val="24"/>
        </w:rPr>
      </w:pPr>
      <w:r w:rsidRPr="000954B4">
        <w:rPr>
          <w:rFonts w:ascii="Times New Roman" w:hAnsi="Times New Roman"/>
          <w:sz w:val="24"/>
        </w:rPr>
        <w:t>3. De gedragslijnen, procedures en maatregelen behoeven de goedkeuring van de personen die het dagelijks beleid van een dienstverlener bepalen.</w:t>
      </w:r>
    </w:p>
    <w:p w:rsidRPr="000954B4" w:rsidR="000954B4" w:rsidP="000954B4" w:rsidRDefault="000954B4" w14:paraId="25542D1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4. Een dienstverlener draagt zorg voor een systematische toetsing van de gedragslijnen, procedures en maatregelen en draagt waar nodig zorg voor een bijstelling hiervan. </w:t>
      </w:r>
    </w:p>
    <w:p w:rsidRPr="000954B4" w:rsidR="000954B4" w:rsidP="000954B4" w:rsidRDefault="000954B4" w14:paraId="295325B3" w14:textId="77777777">
      <w:pPr>
        <w:widowControl w:val="0"/>
        <w:spacing w:line="260" w:lineRule="exact"/>
        <w:rPr>
          <w:rFonts w:ascii="Times New Roman" w:hAnsi="Times New Roman"/>
          <w:sz w:val="24"/>
        </w:rPr>
      </w:pPr>
    </w:p>
    <w:p w:rsidRPr="000954B4" w:rsidR="000954B4" w:rsidP="000954B4" w:rsidRDefault="000954B4" w14:paraId="75DA030A"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1.11 </w:t>
      </w:r>
    </w:p>
    <w:p w:rsidRPr="000954B4" w:rsidR="000954B4" w:rsidP="000954B4" w:rsidRDefault="000954B4" w14:paraId="47B38D9E" w14:textId="77777777">
      <w:pPr>
        <w:widowControl w:val="0"/>
        <w:spacing w:line="260" w:lineRule="exact"/>
        <w:rPr>
          <w:rFonts w:ascii="Times New Roman" w:hAnsi="Times New Roman"/>
          <w:sz w:val="24"/>
        </w:rPr>
      </w:pPr>
    </w:p>
    <w:p w:rsidRPr="000954B4" w:rsidR="000954B4" w:rsidP="000954B4" w:rsidRDefault="000954B4" w14:paraId="4E4CD152" w14:textId="77777777">
      <w:pPr>
        <w:widowControl w:val="0"/>
        <w:spacing w:line="260" w:lineRule="exact"/>
        <w:ind w:firstLine="284"/>
        <w:rPr>
          <w:rFonts w:ascii="Times New Roman" w:hAnsi="Times New Roman"/>
          <w:sz w:val="24"/>
        </w:rPr>
      </w:pPr>
      <w:r w:rsidRPr="000954B4">
        <w:rPr>
          <w:rFonts w:ascii="Times New Roman" w:hAnsi="Times New Roman"/>
          <w:sz w:val="24"/>
        </w:rPr>
        <w:t>1. Indien het dagelijks beleid van een dienstverlener wordt bepaald door twee of meer personen, wijst een dienstverlener één van de personen die het dagelijks beleid van de dienstverlener bepalen aan die is belast met de verantwoordelijkheid voor de naleving door de dienstverlener van het bij of krachtens deze wet bepaalde.</w:t>
      </w:r>
    </w:p>
    <w:p w:rsidRPr="000954B4" w:rsidR="000954B4" w:rsidP="000954B4" w:rsidRDefault="000954B4" w14:paraId="74071858" w14:textId="77777777">
      <w:pPr>
        <w:widowControl w:val="0"/>
        <w:spacing w:line="260" w:lineRule="exact"/>
        <w:ind w:firstLine="284"/>
        <w:rPr>
          <w:rFonts w:ascii="Times New Roman" w:hAnsi="Times New Roman"/>
          <w:sz w:val="24"/>
        </w:rPr>
      </w:pPr>
      <w:r w:rsidRPr="000954B4">
        <w:rPr>
          <w:rFonts w:ascii="Times New Roman" w:hAnsi="Times New Roman"/>
          <w:sz w:val="24"/>
        </w:rPr>
        <w:t>2. Voor zover passend bij de aard en omvang van de dienstverlener, beschikt een dienstverlener over een onafhankelijke en effectieve compliancefunctie.</w:t>
      </w:r>
    </w:p>
    <w:p w:rsidRPr="000954B4" w:rsidR="000954B4" w:rsidP="000954B4" w:rsidRDefault="000954B4" w14:paraId="4F3DD4D7" w14:textId="77777777">
      <w:pPr>
        <w:widowControl w:val="0"/>
        <w:spacing w:line="260" w:lineRule="exact"/>
        <w:ind w:firstLine="284"/>
        <w:rPr>
          <w:rFonts w:ascii="Times New Roman" w:hAnsi="Times New Roman"/>
          <w:sz w:val="24"/>
        </w:rPr>
      </w:pPr>
      <w:r w:rsidRPr="000954B4">
        <w:rPr>
          <w:rFonts w:ascii="Times New Roman" w:hAnsi="Times New Roman"/>
          <w:sz w:val="24"/>
        </w:rPr>
        <w:t>3. De compliancefunctie is gericht op het controleren van de naleving van wettelijke regels en interne regels die de dienstverlener zelf heeft opgesteld en omvat onder meer de taak die strekt tot het verstrekken van de gegevens, bedoeld in artikel 3.5, aan het meldpunt.</w:t>
      </w:r>
    </w:p>
    <w:p w:rsidRPr="000954B4" w:rsidR="000954B4" w:rsidP="000954B4" w:rsidRDefault="000954B4" w14:paraId="121B131A" w14:textId="77777777">
      <w:pPr>
        <w:widowControl w:val="0"/>
        <w:spacing w:line="260" w:lineRule="exact"/>
        <w:ind w:firstLine="284"/>
        <w:rPr>
          <w:rFonts w:ascii="Times New Roman" w:hAnsi="Times New Roman"/>
          <w:sz w:val="24"/>
        </w:rPr>
      </w:pPr>
      <w:r w:rsidRPr="000954B4">
        <w:rPr>
          <w:rFonts w:ascii="Times New Roman" w:hAnsi="Times New Roman"/>
          <w:sz w:val="24"/>
        </w:rPr>
        <w:t>4. Indien van toepassing en voor zover passend bij de aard en de omvang van de dienstverlener, draagt een dienstverlener er zorg voor dat op onafhankelijke wijze een auditfunctie wordt uitgeoefend ten aanzien van zijn werkzaamheden. De auditfunctie controleert de naleving door een dienstverlener van de bij of krachtens deze wet gestelde regels en de uitoefening van de compliancefunctie.</w:t>
      </w:r>
    </w:p>
    <w:p w:rsidRPr="000954B4" w:rsidR="000954B4" w:rsidP="000954B4" w:rsidRDefault="000954B4" w14:paraId="33B87B80" w14:textId="77777777">
      <w:pPr>
        <w:widowControl w:val="0"/>
        <w:spacing w:line="260" w:lineRule="exact"/>
        <w:rPr>
          <w:rFonts w:ascii="Times New Roman" w:hAnsi="Times New Roman"/>
          <w:sz w:val="24"/>
        </w:rPr>
      </w:pPr>
    </w:p>
    <w:p w:rsidRPr="000954B4" w:rsidR="000954B4" w:rsidP="000954B4" w:rsidRDefault="000954B4" w14:paraId="4766BA09"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1.12 </w:t>
      </w:r>
    </w:p>
    <w:p w:rsidRPr="000954B4" w:rsidR="000954B4" w:rsidP="000954B4" w:rsidRDefault="000954B4" w14:paraId="4AFBD19F" w14:textId="77777777">
      <w:pPr>
        <w:widowControl w:val="0"/>
        <w:spacing w:line="260" w:lineRule="exact"/>
        <w:rPr>
          <w:rFonts w:ascii="Times New Roman" w:hAnsi="Times New Roman"/>
          <w:sz w:val="24"/>
        </w:rPr>
      </w:pPr>
    </w:p>
    <w:p w:rsidRPr="000954B4" w:rsidR="000954B4" w:rsidP="000954B4" w:rsidRDefault="000954B4" w14:paraId="39A59F3F" w14:textId="77777777">
      <w:pPr>
        <w:widowControl w:val="0"/>
        <w:spacing w:line="260" w:lineRule="exact"/>
        <w:ind w:firstLine="284"/>
        <w:rPr>
          <w:rFonts w:ascii="Times New Roman" w:hAnsi="Times New Roman"/>
          <w:sz w:val="24"/>
        </w:rPr>
      </w:pPr>
      <w:r w:rsidRPr="000954B4">
        <w:rPr>
          <w:rFonts w:ascii="Times New Roman" w:hAnsi="Times New Roman"/>
          <w:sz w:val="24"/>
        </w:rPr>
        <w:t>1. Een dienstverlener die deel uitmaakt van een groep past de op het niveau van de groep geldende gedragslijnen en procedures op effectieve wijze toe, voor zover die voldoen aan de bij of krachtens deze wet gestelde regels.</w:t>
      </w:r>
    </w:p>
    <w:p w:rsidRPr="000954B4" w:rsidR="000954B4" w:rsidP="000954B4" w:rsidRDefault="000954B4" w14:paraId="21DB0F9A" w14:textId="77777777">
      <w:pPr>
        <w:widowControl w:val="0"/>
        <w:spacing w:line="260" w:lineRule="exact"/>
        <w:ind w:firstLine="284"/>
        <w:rPr>
          <w:rFonts w:ascii="Times New Roman" w:hAnsi="Times New Roman"/>
          <w:sz w:val="24"/>
        </w:rPr>
      </w:pPr>
      <w:r w:rsidRPr="000954B4">
        <w:rPr>
          <w:rFonts w:ascii="Times New Roman" w:hAnsi="Times New Roman"/>
          <w:sz w:val="24"/>
        </w:rPr>
        <w:t>2. Een dienstverlener draagt tevens zorg voor een effectieve toepassing van de in het eerste lid bedoelde gedragslijnen en procedures door zijn bijkantoren of meerderheidsdochterondernemingen met zetel buiten de openbare lichamen.</w:t>
      </w:r>
    </w:p>
    <w:p w:rsidRPr="000954B4" w:rsidR="000954B4" w:rsidP="000954B4" w:rsidRDefault="000954B4" w14:paraId="6BF24702" w14:textId="77777777">
      <w:pPr>
        <w:widowControl w:val="0"/>
        <w:spacing w:line="260" w:lineRule="exact"/>
        <w:ind w:firstLine="284"/>
        <w:rPr>
          <w:rFonts w:ascii="Times New Roman" w:hAnsi="Times New Roman"/>
          <w:sz w:val="24"/>
        </w:rPr>
      </w:pPr>
      <w:r w:rsidRPr="000954B4">
        <w:rPr>
          <w:rFonts w:ascii="Times New Roman" w:hAnsi="Times New Roman"/>
          <w:sz w:val="24"/>
        </w:rPr>
        <w:t>3. Onder de gedragslijnen en procedures, bedoeld in het eerste en tweede lid, worden in ieder geval verstaan gedragslijnen en procedures inzake gegevensbescherming en gedragslijnen en procedures voor het delen van informatie binnen de groep, voor zover deze gegevens en informatie betrekking hebben op het voorkomen van witwassen en financieren van terrorisme.</w:t>
      </w:r>
    </w:p>
    <w:p w:rsidRPr="000954B4" w:rsidR="000954B4" w:rsidP="000954B4" w:rsidRDefault="000954B4" w14:paraId="489AFD2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4. Indien het recht van een betrokken staat in de weg staat aan de toepassing van het tweede lid, stelt de dienstverlener de toezichthoudende autoriteit hiervan in kennis en ziet de instelling erop toe dat het bijkantoor of de meerderheidsdochteronderneming aanvullende maatregelen neemt om het risico op witwassen en financieren van terrorisme doeltreffend te beheersen. </w:t>
      </w:r>
    </w:p>
    <w:p w:rsidRPr="000954B4" w:rsidR="000954B4" w:rsidP="000954B4" w:rsidRDefault="000954B4" w14:paraId="7CEFA573" w14:textId="77777777">
      <w:pPr>
        <w:widowControl w:val="0"/>
        <w:spacing w:line="260" w:lineRule="exact"/>
        <w:ind w:firstLine="284"/>
        <w:rPr>
          <w:rFonts w:ascii="Times New Roman" w:hAnsi="Times New Roman"/>
          <w:sz w:val="24"/>
        </w:rPr>
      </w:pPr>
      <w:r w:rsidRPr="000954B4">
        <w:rPr>
          <w:rFonts w:ascii="Times New Roman" w:hAnsi="Times New Roman"/>
          <w:sz w:val="24"/>
        </w:rPr>
        <w:t>5. Indien de aanvullende maatregelen, bedoeld in het vierde lid, onvoldoende zijn, neemt de toezichthoudende autoriteit aanvullende toezichtmaatregelen, waarbij onder meer wordt verlangd dat de groep geen zakelijke relaties aangaat of die relaties beëindigt en geen transacties uitvoert, dan wel waarbij de groep, indien nodig, wordt verzocht haar bedrijfsactiviteiten in de betrokken staat te beëindigen.</w:t>
      </w:r>
    </w:p>
    <w:p w:rsidRPr="000954B4" w:rsidR="000954B4" w:rsidP="000954B4" w:rsidRDefault="000954B4" w14:paraId="10AB2185" w14:textId="77777777">
      <w:pPr>
        <w:widowControl w:val="0"/>
        <w:spacing w:line="260" w:lineRule="exact"/>
        <w:rPr>
          <w:rFonts w:ascii="Times New Roman" w:hAnsi="Times New Roman"/>
          <w:sz w:val="24"/>
        </w:rPr>
      </w:pPr>
    </w:p>
    <w:p w:rsidRPr="000954B4" w:rsidR="000954B4" w:rsidP="000954B4" w:rsidRDefault="000954B4" w14:paraId="10319ECC" w14:textId="77777777">
      <w:pPr>
        <w:widowControl w:val="0"/>
        <w:spacing w:line="260" w:lineRule="exact"/>
        <w:rPr>
          <w:rFonts w:ascii="Times New Roman" w:hAnsi="Times New Roman"/>
          <w:b/>
          <w:sz w:val="24"/>
        </w:rPr>
      </w:pPr>
      <w:r w:rsidRPr="000954B4">
        <w:rPr>
          <w:rFonts w:ascii="Times New Roman" w:hAnsi="Times New Roman"/>
          <w:b/>
          <w:sz w:val="24"/>
        </w:rPr>
        <w:t>Artikel 1.13</w:t>
      </w:r>
    </w:p>
    <w:p w:rsidRPr="000954B4" w:rsidR="000954B4" w:rsidP="000954B4" w:rsidRDefault="000954B4" w14:paraId="5AA5A36B" w14:textId="77777777">
      <w:pPr>
        <w:widowControl w:val="0"/>
        <w:spacing w:line="260" w:lineRule="exact"/>
        <w:rPr>
          <w:rFonts w:ascii="Times New Roman" w:hAnsi="Times New Roman"/>
          <w:sz w:val="24"/>
        </w:rPr>
      </w:pPr>
    </w:p>
    <w:p w:rsidRPr="000954B4" w:rsidR="000954B4" w:rsidP="000954B4" w:rsidRDefault="000954B4" w14:paraId="1F7B1943"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De artikelen 1.9 tot en met 1.12 zijn niet van toepassing op de dienstverleners, bedoeld in Bijlage A, onder I, aanhef, onder j., l., m., n. en o.. </w:t>
      </w:r>
    </w:p>
    <w:p w:rsidRPr="000954B4" w:rsidR="000954B4" w:rsidP="000954B4" w:rsidRDefault="000954B4" w14:paraId="5084ED90" w14:textId="77777777">
      <w:pPr>
        <w:widowControl w:val="0"/>
        <w:spacing w:line="260" w:lineRule="exact"/>
        <w:rPr>
          <w:rFonts w:ascii="Times New Roman" w:hAnsi="Times New Roman"/>
          <w:sz w:val="24"/>
        </w:rPr>
      </w:pPr>
    </w:p>
    <w:p w:rsidRPr="000954B4" w:rsidR="000954B4" w:rsidP="000954B4" w:rsidRDefault="000954B4" w14:paraId="169A9F6E" w14:textId="77777777">
      <w:pPr>
        <w:widowControl w:val="0"/>
        <w:spacing w:line="260" w:lineRule="exact"/>
        <w:rPr>
          <w:rFonts w:ascii="Times New Roman" w:hAnsi="Times New Roman"/>
          <w:b/>
          <w:sz w:val="24"/>
        </w:rPr>
      </w:pPr>
      <w:r w:rsidRPr="000954B4">
        <w:rPr>
          <w:rFonts w:ascii="Times New Roman" w:hAnsi="Times New Roman"/>
          <w:b/>
          <w:sz w:val="24"/>
        </w:rPr>
        <w:t>Artikel 1.14</w:t>
      </w:r>
    </w:p>
    <w:p w:rsidRPr="000954B4" w:rsidR="000954B4" w:rsidP="000954B4" w:rsidRDefault="000954B4" w14:paraId="44E30AF0" w14:textId="77777777">
      <w:pPr>
        <w:widowControl w:val="0"/>
        <w:spacing w:line="260" w:lineRule="exact"/>
        <w:rPr>
          <w:rFonts w:ascii="Times New Roman" w:hAnsi="Times New Roman"/>
          <w:sz w:val="24"/>
        </w:rPr>
      </w:pPr>
    </w:p>
    <w:p w:rsidRPr="000954B4" w:rsidR="000954B4" w:rsidP="000954B4" w:rsidRDefault="000954B4" w14:paraId="55277A12" w14:textId="77777777">
      <w:pPr>
        <w:widowControl w:val="0"/>
        <w:spacing w:line="260" w:lineRule="exact"/>
        <w:ind w:firstLine="284"/>
        <w:rPr>
          <w:rFonts w:ascii="Times New Roman" w:hAnsi="Times New Roman"/>
          <w:sz w:val="24"/>
        </w:rPr>
      </w:pPr>
      <w:r w:rsidRPr="000954B4">
        <w:rPr>
          <w:rFonts w:ascii="Times New Roman" w:hAnsi="Times New Roman"/>
          <w:sz w:val="24"/>
        </w:rPr>
        <w:t>Onze Minister van Financiën en Onze Minister van Justitie en Veiligheid gezamenlijk publiceren periodiek een verslag van de geïdentificeerde, geanalyseerde en beoordeelde risico’s op witwassen en financieren van terrorisme.</w:t>
      </w:r>
    </w:p>
    <w:p w:rsidRPr="000954B4" w:rsidR="000954B4" w:rsidP="000954B4" w:rsidRDefault="000954B4" w14:paraId="6682D90E" w14:textId="77777777">
      <w:pPr>
        <w:widowControl w:val="0"/>
        <w:spacing w:line="260" w:lineRule="exact"/>
        <w:rPr>
          <w:rFonts w:ascii="Times New Roman" w:hAnsi="Times New Roman"/>
          <w:sz w:val="24"/>
        </w:rPr>
      </w:pPr>
    </w:p>
    <w:p w:rsidRPr="000954B4" w:rsidR="000954B4" w:rsidP="000954B4" w:rsidRDefault="000954B4" w14:paraId="44CDEA18" w14:textId="77777777">
      <w:pPr>
        <w:widowControl w:val="0"/>
        <w:spacing w:line="260" w:lineRule="exact"/>
        <w:rPr>
          <w:rFonts w:ascii="Times New Roman" w:hAnsi="Times New Roman"/>
          <w:sz w:val="24"/>
        </w:rPr>
      </w:pPr>
      <w:r>
        <w:rPr>
          <w:rFonts w:ascii="Times New Roman" w:hAnsi="Times New Roman"/>
          <w:sz w:val="24"/>
        </w:rPr>
        <w:t>E</w:t>
      </w:r>
    </w:p>
    <w:p w:rsidRPr="000954B4" w:rsidR="000954B4" w:rsidP="000954B4" w:rsidRDefault="000954B4" w14:paraId="2A9A65CC" w14:textId="77777777">
      <w:pPr>
        <w:widowControl w:val="0"/>
        <w:spacing w:line="260" w:lineRule="exact"/>
        <w:rPr>
          <w:rFonts w:ascii="Times New Roman" w:hAnsi="Times New Roman"/>
          <w:sz w:val="24"/>
        </w:rPr>
      </w:pPr>
    </w:p>
    <w:p w:rsidRPr="000954B4" w:rsidR="000954B4" w:rsidP="000954B4" w:rsidRDefault="000954B4" w14:paraId="00401D1A" w14:textId="77777777">
      <w:pPr>
        <w:widowControl w:val="0"/>
        <w:spacing w:line="260" w:lineRule="exact"/>
        <w:ind w:firstLine="284"/>
        <w:rPr>
          <w:rFonts w:ascii="Times New Roman" w:hAnsi="Times New Roman"/>
          <w:sz w:val="24"/>
        </w:rPr>
      </w:pPr>
      <w:r w:rsidRPr="000954B4">
        <w:rPr>
          <w:rFonts w:ascii="Times New Roman" w:hAnsi="Times New Roman"/>
          <w:sz w:val="24"/>
        </w:rPr>
        <w:t>Artikel 2.2 wordt als volgt gewijzigd:</w:t>
      </w:r>
    </w:p>
    <w:p w:rsidR="000954B4" w:rsidP="000954B4" w:rsidRDefault="000954B4" w14:paraId="36A927B1" w14:textId="77777777">
      <w:pPr>
        <w:widowControl w:val="0"/>
        <w:spacing w:line="260" w:lineRule="exact"/>
        <w:rPr>
          <w:rFonts w:ascii="Times New Roman" w:hAnsi="Times New Roman"/>
          <w:sz w:val="24"/>
        </w:rPr>
      </w:pPr>
    </w:p>
    <w:p w:rsidRPr="000954B4" w:rsidR="000954B4" w:rsidP="000954B4" w:rsidRDefault="000954B4" w14:paraId="12648274"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Het tweede lid, onderdeel e, komt te luiden: </w:t>
      </w:r>
    </w:p>
    <w:p w:rsidRPr="000954B4" w:rsidR="000954B4" w:rsidP="000954B4" w:rsidRDefault="000954B4" w14:paraId="34ED5324" w14:textId="77777777">
      <w:pPr>
        <w:widowControl w:val="0"/>
        <w:spacing w:line="260" w:lineRule="exact"/>
        <w:ind w:firstLine="284"/>
        <w:rPr>
          <w:rFonts w:ascii="Times New Roman" w:hAnsi="Times New Roman"/>
          <w:sz w:val="24"/>
        </w:rPr>
      </w:pPr>
      <w:r w:rsidRPr="000954B4">
        <w:rPr>
          <w:rFonts w:ascii="Times New Roman" w:hAnsi="Times New Roman"/>
          <w:sz w:val="24"/>
        </w:rPr>
        <w:t>e. vast te stellen of de natuurlijke persoon die de cliënt vertegenwoordigt daartoe bevoegd is en in voorkomend geval de natuurlijke persoon te identificeren en diens identiteit te verifiëren;</w:t>
      </w:r>
    </w:p>
    <w:p w:rsidRPr="000954B4" w:rsidR="000954B4" w:rsidP="000954B4" w:rsidRDefault="000954B4" w14:paraId="0F9B4BFF" w14:textId="77777777">
      <w:pPr>
        <w:widowControl w:val="0"/>
        <w:spacing w:line="260" w:lineRule="exact"/>
        <w:rPr>
          <w:rFonts w:ascii="Times New Roman" w:hAnsi="Times New Roman"/>
          <w:sz w:val="24"/>
        </w:rPr>
      </w:pPr>
    </w:p>
    <w:p w:rsidRPr="000954B4" w:rsidR="000954B4" w:rsidP="000954B4" w:rsidRDefault="000954B4" w14:paraId="53BF26CA"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In het tweede lid, onderdelen b en f, wordt “op risico gebaseerde en adequate maatregelen” vervangen door “redelijke maatregelen”. </w:t>
      </w:r>
    </w:p>
    <w:p w:rsidRPr="000954B4" w:rsidR="000954B4" w:rsidP="000954B4" w:rsidRDefault="000954B4" w14:paraId="673FF337" w14:textId="77777777">
      <w:pPr>
        <w:widowControl w:val="0"/>
        <w:spacing w:line="260" w:lineRule="exact"/>
        <w:rPr>
          <w:rFonts w:ascii="Times New Roman" w:hAnsi="Times New Roman"/>
          <w:sz w:val="24"/>
        </w:rPr>
      </w:pPr>
    </w:p>
    <w:p w:rsidRPr="000954B4" w:rsidR="000954B4" w:rsidP="000954B4" w:rsidRDefault="000954B4" w14:paraId="1B626B09" w14:textId="77777777">
      <w:pPr>
        <w:widowControl w:val="0"/>
        <w:spacing w:line="260" w:lineRule="exact"/>
        <w:ind w:firstLine="284"/>
        <w:rPr>
          <w:rFonts w:ascii="Times New Roman" w:hAnsi="Times New Roman"/>
          <w:sz w:val="24"/>
        </w:rPr>
      </w:pPr>
      <w:r w:rsidRPr="000954B4">
        <w:rPr>
          <w:rFonts w:ascii="Times New Roman" w:hAnsi="Times New Roman"/>
          <w:sz w:val="24"/>
        </w:rPr>
        <w:t>3. Het derde lid komt te luiden:</w:t>
      </w:r>
    </w:p>
    <w:p w:rsidRPr="000954B4" w:rsidR="000954B4" w:rsidP="000954B4" w:rsidRDefault="000954B4" w14:paraId="29B0FAE2" w14:textId="77777777">
      <w:pPr>
        <w:widowControl w:val="0"/>
        <w:spacing w:line="260" w:lineRule="exact"/>
        <w:ind w:firstLine="284"/>
        <w:rPr>
          <w:rFonts w:ascii="Times New Roman" w:hAnsi="Times New Roman"/>
          <w:sz w:val="24"/>
        </w:rPr>
      </w:pPr>
      <w:r w:rsidRPr="000954B4">
        <w:rPr>
          <w:rFonts w:ascii="Times New Roman" w:hAnsi="Times New Roman"/>
          <w:sz w:val="24"/>
        </w:rPr>
        <w:t>3. Een dienstverlener stemt het cliëntenonderzoek aantoonbaar af op de risicogevoeligheid voor witwassen of financieren van terrorisme van het type cliënt, zakelijke relatie, product of transactie.</w:t>
      </w:r>
    </w:p>
    <w:p w:rsidRPr="000954B4" w:rsidR="000954B4" w:rsidP="000954B4" w:rsidRDefault="000954B4" w14:paraId="059575F0" w14:textId="77777777">
      <w:pPr>
        <w:widowControl w:val="0"/>
        <w:spacing w:line="260" w:lineRule="exact"/>
        <w:rPr>
          <w:rFonts w:ascii="Times New Roman" w:hAnsi="Times New Roman"/>
          <w:sz w:val="24"/>
        </w:rPr>
      </w:pPr>
    </w:p>
    <w:p w:rsidRPr="000954B4" w:rsidR="000954B4" w:rsidP="000954B4" w:rsidRDefault="000954B4" w14:paraId="51DA36C0"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4. Het vierde lid vervalt en het vijfde en zesde lid worden vernummerd tot vierde en vijfde lid. </w:t>
      </w:r>
    </w:p>
    <w:p w:rsidRPr="000954B4" w:rsidR="000954B4" w:rsidP="000954B4" w:rsidRDefault="000954B4" w14:paraId="3B73574A" w14:textId="77777777">
      <w:pPr>
        <w:widowControl w:val="0"/>
        <w:spacing w:line="260" w:lineRule="exact"/>
        <w:rPr>
          <w:rFonts w:ascii="Times New Roman" w:hAnsi="Times New Roman"/>
          <w:sz w:val="24"/>
        </w:rPr>
      </w:pPr>
    </w:p>
    <w:p w:rsidRPr="000954B4" w:rsidR="000954B4" w:rsidP="000954B4" w:rsidRDefault="000954B4" w14:paraId="52E88F2B" w14:textId="77777777">
      <w:pPr>
        <w:widowControl w:val="0"/>
        <w:spacing w:line="260" w:lineRule="exact"/>
        <w:ind w:firstLine="284"/>
        <w:rPr>
          <w:rFonts w:ascii="Times New Roman" w:hAnsi="Times New Roman"/>
          <w:sz w:val="24"/>
        </w:rPr>
      </w:pPr>
      <w:r w:rsidRPr="000954B4">
        <w:rPr>
          <w:rFonts w:ascii="Times New Roman" w:hAnsi="Times New Roman"/>
          <w:sz w:val="24"/>
        </w:rPr>
        <w:t>5. In het vijfde lid (nieuw) vervalt “vrijstelling en”.</w:t>
      </w:r>
    </w:p>
    <w:p w:rsidRPr="000954B4" w:rsidR="000954B4" w:rsidP="000954B4" w:rsidRDefault="000954B4" w14:paraId="3EC943EE" w14:textId="77777777">
      <w:pPr>
        <w:widowControl w:val="0"/>
        <w:spacing w:line="260" w:lineRule="exact"/>
        <w:rPr>
          <w:rFonts w:ascii="Times New Roman" w:hAnsi="Times New Roman"/>
          <w:sz w:val="24"/>
        </w:rPr>
      </w:pPr>
    </w:p>
    <w:p w:rsidRPr="000954B4" w:rsidR="000954B4" w:rsidP="000954B4" w:rsidRDefault="000954B4" w14:paraId="4A3FDD19" w14:textId="77777777">
      <w:pPr>
        <w:widowControl w:val="0"/>
        <w:spacing w:line="260" w:lineRule="exact"/>
        <w:ind w:firstLine="284"/>
        <w:rPr>
          <w:rFonts w:ascii="Times New Roman" w:hAnsi="Times New Roman"/>
          <w:sz w:val="24"/>
        </w:rPr>
      </w:pPr>
      <w:r w:rsidRPr="000954B4">
        <w:rPr>
          <w:rFonts w:ascii="Times New Roman" w:hAnsi="Times New Roman"/>
          <w:sz w:val="24"/>
        </w:rPr>
        <w:t>6. Na het vijfde lid wordt een lid ingevoegd, luidende:</w:t>
      </w:r>
    </w:p>
    <w:p w:rsidRPr="000954B4" w:rsidR="000954B4" w:rsidP="000954B4" w:rsidRDefault="000954B4" w14:paraId="0F11E78B" w14:textId="77777777">
      <w:pPr>
        <w:widowControl w:val="0"/>
        <w:spacing w:line="260" w:lineRule="exact"/>
        <w:ind w:firstLine="284"/>
        <w:rPr>
          <w:rFonts w:ascii="Times New Roman" w:hAnsi="Times New Roman"/>
          <w:sz w:val="24"/>
        </w:rPr>
      </w:pPr>
      <w:r w:rsidRPr="000954B4">
        <w:rPr>
          <w:rFonts w:ascii="Times New Roman" w:hAnsi="Times New Roman"/>
          <w:sz w:val="24"/>
        </w:rPr>
        <w:t>6. Een dienstverlener neemt redelijke maatregelen om ervoor te zorgen dat de gegevens die ingevolge het tweede lid zijn verzameld over daar bedoelde personen juist en volledig zijn en actueel gehouden worden.</w:t>
      </w:r>
    </w:p>
    <w:p w:rsidRPr="000954B4" w:rsidR="000954B4" w:rsidP="000954B4" w:rsidRDefault="000954B4" w14:paraId="3CEC82B5" w14:textId="77777777">
      <w:pPr>
        <w:widowControl w:val="0"/>
        <w:spacing w:line="260" w:lineRule="exact"/>
        <w:rPr>
          <w:rFonts w:ascii="Times New Roman" w:hAnsi="Times New Roman"/>
          <w:sz w:val="24"/>
        </w:rPr>
      </w:pPr>
    </w:p>
    <w:p w:rsidRPr="000954B4" w:rsidR="000954B4" w:rsidP="000954B4" w:rsidRDefault="000954B4" w14:paraId="585F30F8" w14:textId="77777777">
      <w:pPr>
        <w:widowControl w:val="0"/>
        <w:spacing w:line="260" w:lineRule="exact"/>
        <w:rPr>
          <w:rFonts w:ascii="Times New Roman" w:hAnsi="Times New Roman"/>
          <w:sz w:val="24"/>
        </w:rPr>
      </w:pPr>
      <w:r w:rsidRPr="000954B4">
        <w:rPr>
          <w:rFonts w:ascii="Times New Roman" w:hAnsi="Times New Roman"/>
          <w:sz w:val="24"/>
        </w:rPr>
        <w:t>F</w:t>
      </w:r>
    </w:p>
    <w:p w:rsidRPr="000954B4" w:rsidR="000954B4" w:rsidP="000954B4" w:rsidRDefault="000954B4" w14:paraId="56E6846A" w14:textId="77777777">
      <w:pPr>
        <w:widowControl w:val="0"/>
        <w:spacing w:line="260" w:lineRule="exact"/>
        <w:rPr>
          <w:rFonts w:ascii="Times New Roman" w:hAnsi="Times New Roman"/>
          <w:sz w:val="24"/>
        </w:rPr>
      </w:pPr>
    </w:p>
    <w:p w:rsidRPr="000954B4" w:rsidR="000954B4" w:rsidP="000954B4" w:rsidRDefault="000954B4" w14:paraId="6472CD0B" w14:textId="77777777">
      <w:pPr>
        <w:widowControl w:val="0"/>
        <w:spacing w:line="260" w:lineRule="exact"/>
        <w:ind w:firstLine="284"/>
        <w:rPr>
          <w:rFonts w:ascii="Times New Roman" w:hAnsi="Times New Roman"/>
          <w:sz w:val="24"/>
        </w:rPr>
      </w:pPr>
      <w:r w:rsidRPr="000954B4">
        <w:rPr>
          <w:rFonts w:ascii="Times New Roman" w:hAnsi="Times New Roman"/>
          <w:sz w:val="24"/>
        </w:rPr>
        <w:t>Artikel 2.3 wordt als volgt gewijzigd:</w:t>
      </w:r>
    </w:p>
    <w:p w:rsidR="000954B4" w:rsidP="000954B4" w:rsidRDefault="000954B4" w14:paraId="23310679" w14:textId="77777777">
      <w:pPr>
        <w:widowControl w:val="0"/>
        <w:spacing w:line="260" w:lineRule="exact"/>
        <w:rPr>
          <w:rFonts w:ascii="Times New Roman" w:hAnsi="Times New Roman"/>
          <w:sz w:val="24"/>
        </w:rPr>
      </w:pPr>
    </w:p>
    <w:p w:rsidRPr="000954B4" w:rsidR="000954B4" w:rsidP="000954B4" w:rsidRDefault="000954B4" w14:paraId="2AD223E1" w14:textId="77777777">
      <w:pPr>
        <w:widowControl w:val="0"/>
        <w:spacing w:line="260" w:lineRule="exact"/>
        <w:ind w:firstLine="284"/>
        <w:rPr>
          <w:rFonts w:ascii="Times New Roman" w:hAnsi="Times New Roman"/>
          <w:sz w:val="24"/>
        </w:rPr>
      </w:pPr>
      <w:r w:rsidRPr="000954B4">
        <w:rPr>
          <w:rFonts w:ascii="Times New Roman" w:hAnsi="Times New Roman"/>
          <w:sz w:val="24"/>
        </w:rPr>
        <w:t>1. Voor het eerste lid vervalt de aanduiding “1.”.</w:t>
      </w:r>
    </w:p>
    <w:p w:rsidRPr="000954B4" w:rsidR="000954B4" w:rsidP="000954B4" w:rsidRDefault="000954B4" w14:paraId="5AB732FF" w14:textId="77777777">
      <w:pPr>
        <w:widowControl w:val="0"/>
        <w:spacing w:line="260" w:lineRule="exact"/>
        <w:rPr>
          <w:rFonts w:ascii="Times New Roman" w:hAnsi="Times New Roman"/>
          <w:sz w:val="24"/>
        </w:rPr>
      </w:pPr>
    </w:p>
    <w:p w:rsidRPr="000954B4" w:rsidR="000954B4" w:rsidP="000954B4" w:rsidRDefault="000954B4" w14:paraId="412C4CAF"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Het tweede lid vervalt. </w:t>
      </w:r>
    </w:p>
    <w:p w:rsidRPr="000954B4" w:rsidR="000954B4" w:rsidP="000954B4" w:rsidRDefault="000954B4" w14:paraId="5B86AC91" w14:textId="77777777">
      <w:pPr>
        <w:widowControl w:val="0"/>
        <w:spacing w:line="260" w:lineRule="exact"/>
        <w:rPr>
          <w:rFonts w:ascii="Times New Roman" w:hAnsi="Times New Roman"/>
          <w:sz w:val="24"/>
        </w:rPr>
      </w:pPr>
    </w:p>
    <w:p w:rsidRPr="000954B4" w:rsidR="000954B4" w:rsidP="000954B4" w:rsidRDefault="000954B4" w14:paraId="58970C18" w14:textId="77777777">
      <w:pPr>
        <w:widowControl w:val="0"/>
        <w:spacing w:line="260" w:lineRule="exact"/>
        <w:rPr>
          <w:rFonts w:ascii="Times New Roman" w:hAnsi="Times New Roman"/>
          <w:sz w:val="24"/>
        </w:rPr>
      </w:pPr>
      <w:r>
        <w:rPr>
          <w:rFonts w:ascii="Times New Roman" w:hAnsi="Times New Roman"/>
          <w:sz w:val="24"/>
        </w:rPr>
        <w:t>G</w:t>
      </w:r>
    </w:p>
    <w:p w:rsidRPr="000954B4" w:rsidR="000954B4" w:rsidP="000954B4" w:rsidRDefault="000954B4" w14:paraId="35B7D142" w14:textId="77777777">
      <w:pPr>
        <w:widowControl w:val="0"/>
        <w:spacing w:line="260" w:lineRule="exact"/>
        <w:rPr>
          <w:rFonts w:ascii="Times New Roman" w:hAnsi="Times New Roman"/>
          <w:sz w:val="24"/>
        </w:rPr>
      </w:pPr>
    </w:p>
    <w:p w:rsidRPr="000954B4" w:rsidR="000954B4" w:rsidP="000954B4" w:rsidRDefault="000954B4" w14:paraId="67E390F7"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2.5 wordt, onder vernummering van het tweede lid tot het derde lid, na het eerste lid een lid ingevoegd, luidende:</w:t>
      </w:r>
    </w:p>
    <w:p w:rsidRPr="000954B4" w:rsidR="000954B4" w:rsidP="000954B4" w:rsidRDefault="000954B4" w14:paraId="203D3238"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Een dienstverlener houdt bij het bepalen van de risicogevoeligheid, bedoeld in het eerste </w:t>
      </w:r>
      <w:r w:rsidRPr="000954B4">
        <w:rPr>
          <w:rFonts w:ascii="Times New Roman" w:hAnsi="Times New Roman"/>
          <w:sz w:val="24"/>
        </w:rPr>
        <w:lastRenderedPageBreak/>
        <w:t>lid, ten minste rekening met bij regeling van Onze Minister aan te wijzen risicofactoren.</w:t>
      </w:r>
    </w:p>
    <w:p w:rsidRPr="000954B4" w:rsidR="000954B4" w:rsidP="000954B4" w:rsidRDefault="000954B4" w14:paraId="66BC43B1" w14:textId="77777777">
      <w:pPr>
        <w:widowControl w:val="0"/>
        <w:spacing w:line="260" w:lineRule="exact"/>
        <w:rPr>
          <w:rFonts w:ascii="Times New Roman" w:hAnsi="Times New Roman"/>
          <w:sz w:val="24"/>
        </w:rPr>
      </w:pPr>
    </w:p>
    <w:p w:rsidRPr="000954B4" w:rsidR="000954B4" w:rsidP="000954B4" w:rsidRDefault="000954B4" w14:paraId="5F7DC3BA" w14:textId="77777777">
      <w:pPr>
        <w:widowControl w:val="0"/>
        <w:spacing w:line="260" w:lineRule="exact"/>
        <w:rPr>
          <w:rFonts w:ascii="Times New Roman" w:hAnsi="Times New Roman"/>
          <w:sz w:val="24"/>
        </w:rPr>
      </w:pPr>
      <w:r>
        <w:rPr>
          <w:rFonts w:ascii="Times New Roman" w:hAnsi="Times New Roman"/>
          <w:sz w:val="24"/>
        </w:rPr>
        <w:t>H</w:t>
      </w:r>
    </w:p>
    <w:p w:rsidRPr="000954B4" w:rsidR="000954B4" w:rsidP="000954B4" w:rsidRDefault="000954B4" w14:paraId="76CA9C05" w14:textId="77777777">
      <w:pPr>
        <w:widowControl w:val="0"/>
        <w:spacing w:line="260" w:lineRule="exact"/>
        <w:rPr>
          <w:rFonts w:ascii="Times New Roman" w:hAnsi="Times New Roman"/>
          <w:sz w:val="24"/>
        </w:rPr>
      </w:pPr>
    </w:p>
    <w:p w:rsidRPr="000954B4" w:rsidR="000954B4" w:rsidP="000954B4" w:rsidRDefault="000954B4" w14:paraId="55D069C5" w14:textId="77777777">
      <w:pPr>
        <w:widowControl w:val="0"/>
        <w:spacing w:line="260" w:lineRule="exact"/>
        <w:ind w:firstLine="284"/>
        <w:rPr>
          <w:rFonts w:ascii="Times New Roman" w:hAnsi="Times New Roman"/>
          <w:sz w:val="24"/>
        </w:rPr>
      </w:pPr>
      <w:r w:rsidRPr="000954B4">
        <w:rPr>
          <w:rFonts w:ascii="Times New Roman" w:hAnsi="Times New Roman"/>
          <w:sz w:val="24"/>
        </w:rPr>
        <w:t>Artikel 2.8 komt te luiden:</w:t>
      </w:r>
    </w:p>
    <w:p w:rsidRPr="000954B4" w:rsidR="000954B4" w:rsidP="000954B4" w:rsidRDefault="000954B4" w14:paraId="37769172" w14:textId="77777777">
      <w:pPr>
        <w:widowControl w:val="0"/>
        <w:spacing w:line="260" w:lineRule="exact"/>
        <w:rPr>
          <w:rFonts w:ascii="Times New Roman" w:hAnsi="Times New Roman"/>
          <w:sz w:val="24"/>
        </w:rPr>
      </w:pPr>
    </w:p>
    <w:p w:rsidRPr="000954B4" w:rsidR="000954B4" w:rsidP="000954B4" w:rsidRDefault="000954B4" w14:paraId="5AB684F3"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2.8 </w:t>
      </w:r>
    </w:p>
    <w:p w:rsidRPr="000954B4" w:rsidR="000954B4" w:rsidP="000954B4" w:rsidRDefault="000954B4" w14:paraId="27174382" w14:textId="77777777">
      <w:pPr>
        <w:widowControl w:val="0"/>
        <w:spacing w:line="260" w:lineRule="exact"/>
        <w:rPr>
          <w:rFonts w:ascii="Times New Roman" w:hAnsi="Times New Roman"/>
          <w:sz w:val="24"/>
        </w:rPr>
      </w:pPr>
    </w:p>
    <w:p w:rsidRPr="000954B4" w:rsidR="000954B4" w:rsidP="000954B4" w:rsidRDefault="000954B4" w14:paraId="428594EA"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In afwijking van artikel 2.2, tweede lid, kan een dienstverlener een vereenvoudigd cliëntenonderzoek verrichten indien een zakelijke relatie, transactie of cliënt naar zijn aard een laag risico op witwassen of financieren van terrorisme met zich brengt. De instelling houdt daarbij ten minste rekening met bij regeling van Onze Minister aan te wijzen risicofactoren. </w:t>
      </w:r>
    </w:p>
    <w:p w:rsidRPr="000954B4" w:rsidR="000954B4" w:rsidP="000954B4" w:rsidRDefault="000954B4" w14:paraId="19AEA1D0" w14:textId="77777777">
      <w:pPr>
        <w:widowControl w:val="0"/>
        <w:spacing w:line="260" w:lineRule="exact"/>
        <w:ind w:firstLine="284"/>
        <w:rPr>
          <w:rFonts w:ascii="Times New Roman" w:hAnsi="Times New Roman"/>
          <w:sz w:val="24"/>
        </w:rPr>
      </w:pPr>
      <w:r w:rsidRPr="000954B4">
        <w:rPr>
          <w:rFonts w:ascii="Times New Roman" w:hAnsi="Times New Roman"/>
          <w:sz w:val="24"/>
        </w:rPr>
        <w:t>2. Een dienstverlener verzamelt aantoonbaar voldoende gegevens om te kunnen vaststellen of met betrekking tot een cliënt een vereenvoudigd cliëntenonderzoek als bedoeld in het eerste lid kan worden verricht.</w:t>
      </w:r>
    </w:p>
    <w:p w:rsidRPr="000954B4" w:rsidR="000954B4" w:rsidP="000954B4" w:rsidRDefault="000954B4" w14:paraId="5B826301" w14:textId="77777777">
      <w:pPr>
        <w:widowControl w:val="0"/>
        <w:spacing w:line="260" w:lineRule="exact"/>
        <w:ind w:firstLine="284"/>
        <w:rPr>
          <w:rFonts w:ascii="Times New Roman" w:hAnsi="Times New Roman"/>
          <w:sz w:val="24"/>
        </w:rPr>
      </w:pPr>
      <w:r w:rsidRPr="000954B4">
        <w:rPr>
          <w:rFonts w:ascii="Times New Roman" w:hAnsi="Times New Roman"/>
          <w:sz w:val="24"/>
        </w:rPr>
        <w:t>3. Een dienstverlener neemt redelijke maatregelen om ervoor te zorgen dat de gegevens die ingevolge het tweede lid zijn verzameld en de daarop gebaseerde vaststelling actueel gehouden worden.</w:t>
      </w:r>
    </w:p>
    <w:p w:rsidRPr="000954B4" w:rsidR="000954B4" w:rsidP="000954B4" w:rsidRDefault="000954B4" w14:paraId="341D1147" w14:textId="77777777">
      <w:pPr>
        <w:widowControl w:val="0"/>
        <w:spacing w:line="260" w:lineRule="exact"/>
        <w:ind w:firstLine="284"/>
        <w:rPr>
          <w:rFonts w:ascii="Times New Roman" w:hAnsi="Times New Roman"/>
          <w:sz w:val="24"/>
        </w:rPr>
      </w:pPr>
      <w:r w:rsidRPr="000954B4">
        <w:rPr>
          <w:rFonts w:ascii="Times New Roman" w:hAnsi="Times New Roman"/>
          <w:sz w:val="24"/>
        </w:rPr>
        <w:t>4. Een dienstverlener zorgt voor een toereikende controle van de transacties of de zakelijke relatie om te verzekeren dat kan worden voldaan aan het bepaalde in artikel 3.5.</w:t>
      </w:r>
    </w:p>
    <w:p w:rsidRPr="000954B4" w:rsidR="000954B4" w:rsidP="000954B4" w:rsidRDefault="000954B4" w14:paraId="5A2CAA8E" w14:textId="77777777">
      <w:pPr>
        <w:widowControl w:val="0"/>
        <w:spacing w:line="260" w:lineRule="exact"/>
        <w:ind w:firstLine="284"/>
        <w:rPr>
          <w:rFonts w:ascii="Times New Roman" w:hAnsi="Times New Roman"/>
          <w:sz w:val="24"/>
        </w:rPr>
      </w:pPr>
      <w:r w:rsidRPr="000954B4">
        <w:rPr>
          <w:rFonts w:ascii="Times New Roman" w:hAnsi="Times New Roman"/>
          <w:sz w:val="24"/>
        </w:rPr>
        <w:t>5. Bij algemene maatregel van bestuur kunnen producten, transacties en categorieën dienstverleners worden aangewezen waarop het eerste lid in ieder geval van toepassing is.</w:t>
      </w:r>
      <w:r w:rsidRPr="000954B4">
        <w:rPr>
          <w:rFonts w:ascii="Times New Roman" w:hAnsi="Times New Roman"/>
          <w:sz w:val="24"/>
        </w:rPr>
        <w:tab/>
      </w:r>
    </w:p>
    <w:p w:rsidRPr="000954B4" w:rsidR="000954B4" w:rsidP="000954B4" w:rsidRDefault="000954B4" w14:paraId="7E97FAA6" w14:textId="77777777">
      <w:pPr>
        <w:widowControl w:val="0"/>
        <w:spacing w:line="260" w:lineRule="exact"/>
        <w:rPr>
          <w:rFonts w:ascii="Times New Roman" w:hAnsi="Times New Roman"/>
          <w:sz w:val="24"/>
        </w:rPr>
      </w:pPr>
    </w:p>
    <w:p w:rsidRPr="000954B4" w:rsidR="000954B4" w:rsidP="000954B4" w:rsidRDefault="000954B4" w14:paraId="2777B62E" w14:textId="77777777">
      <w:pPr>
        <w:widowControl w:val="0"/>
        <w:spacing w:line="260" w:lineRule="exact"/>
        <w:rPr>
          <w:rFonts w:ascii="Times New Roman" w:hAnsi="Times New Roman"/>
          <w:sz w:val="24"/>
        </w:rPr>
      </w:pPr>
      <w:r>
        <w:rPr>
          <w:rFonts w:ascii="Times New Roman" w:hAnsi="Times New Roman"/>
          <w:sz w:val="24"/>
        </w:rPr>
        <w:t>I</w:t>
      </w:r>
    </w:p>
    <w:p w:rsidRPr="000954B4" w:rsidR="000954B4" w:rsidP="000954B4" w:rsidRDefault="000954B4" w14:paraId="3694D090" w14:textId="77777777">
      <w:pPr>
        <w:widowControl w:val="0"/>
        <w:spacing w:line="260" w:lineRule="exact"/>
        <w:rPr>
          <w:rFonts w:ascii="Times New Roman" w:hAnsi="Times New Roman"/>
          <w:sz w:val="24"/>
        </w:rPr>
      </w:pPr>
    </w:p>
    <w:p w:rsidRPr="000954B4" w:rsidR="000954B4" w:rsidP="000954B4" w:rsidRDefault="000954B4" w14:paraId="0611F397"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2.9 vervalt. </w:t>
      </w:r>
    </w:p>
    <w:p w:rsidRPr="000954B4" w:rsidR="000954B4" w:rsidP="000954B4" w:rsidRDefault="000954B4" w14:paraId="79BAA212" w14:textId="77777777">
      <w:pPr>
        <w:widowControl w:val="0"/>
        <w:spacing w:line="260" w:lineRule="exact"/>
        <w:rPr>
          <w:rFonts w:ascii="Times New Roman" w:hAnsi="Times New Roman"/>
          <w:sz w:val="24"/>
        </w:rPr>
      </w:pPr>
    </w:p>
    <w:p w:rsidRPr="000954B4" w:rsidR="000954B4" w:rsidP="000954B4" w:rsidRDefault="000954B4" w14:paraId="07E891EA" w14:textId="77777777">
      <w:pPr>
        <w:widowControl w:val="0"/>
        <w:spacing w:line="260" w:lineRule="exact"/>
        <w:rPr>
          <w:rFonts w:ascii="Times New Roman" w:hAnsi="Times New Roman"/>
          <w:sz w:val="24"/>
        </w:rPr>
      </w:pPr>
      <w:r>
        <w:rPr>
          <w:rFonts w:ascii="Times New Roman" w:hAnsi="Times New Roman"/>
          <w:sz w:val="24"/>
        </w:rPr>
        <w:t>J</w:t>
      </w:r>
    </w:p>
    <w:p w:rsidRPr="000954B4" w:rsidR="000954B4" w:rsidP="000954B4" w:rsidRDefault="000954B4" w14:paraId="00327DC7" w14:textId="77777777">
      <w:pPr>
        <w:widowControl w:val="0"/>
        <w:spacing w:line="260" w:lineRule="exact"/>
        <w:rPr>
          <w:rFonts w:ascii="Times New Roman" w:hAnsi="Times New Roman"/>
          <w:sz w:val="24"/>
        </w:rPr>
      </w:pPr>
    </w:p>
    <w:p w:rsidRPr="000954B4" w:rsidR="000954B4" w:rsidP="000954B4" w:rsidRDefault="000954B4" w14:paraId="2C0FDE83"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In artikel 2.10, derde lid, vervalt telkens “die niet in een openbaar lichaam woont”. </w:t>
      </w:r>
    </w:p>
    <w:p w:rsidRPr="000954B4" w:rsidR="000954B4" w:rsidP="000954B4" w:rsidRDefault="000954B4" w14:paraId="77D8094D" w14:textId="77777777">
      <w:pPr>
        <w:widowControl w:val="0"/>
        <w:spacing w:line="260" w:lineRule="exact"/>
        <w:rPr>
          <w:rFonts w:ascii="Times New Roman" w:hAnsi="Times New Roman"/>
          <w:sz w:val="24"/>
        </w:rPr>
      </w:pPr>
    </w:p>
    <w:p w:rsidRPr="000954B4" w:rsidR="000954B4" w:rsidP="000954B4" w:rsidRDefault="000954B4" w14:paraId="35E9C2AA" w14:textId="77777777">
      <w:pPr>
        <w:widowControl w:val="0"/>
        <w:spacing w:line="260" w:lineRule="exact"/>
        <w:rPr>
          <w:rFonts w:ascii="Times New Roman" w:hAnsi="Times New Roman"/>
          <w:sz w:val="24"/>
        </w:rPr>
      </w:pPr>
      <w:r w:rsidRPr="000954B4">
        <w:rPr>
          <w:rFonts w:ascii="Times New Roman" w:hAnsi="Times New Roman"/>
          <w:sz w:val="24"/>
        </w:rPr>
        <w:t>K</w:t>
      </w:r>
    </w:p>
    <w:p w:rsidRPr="000954B4" w:rsidR="000954B4" w:rsidP="000954B4" w:rsidRDefault="000954B4" w14:paraId="63DDB89D" w14:textId="77777777">
      <w:pPr>
        <w:widowControl w:val="0"/>
        <w:spacing w:line="260" w:lineRule="exact"/>
        <w:rPr>
          <w:rFonts w:ascii="Times New Roman" w:hAnsi="Times New Roman"/>
          <w:sz w:val="24"/>
        </w:rPr>
      </w:pPr>
    </w:p>
    <w:p w:rsidRPr="000954B4" w:rsidR="000954B4" w:rsidP="000954B4" w:rsidRDefault="000954B4" w14:paraId="4C005C77"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2.13, vierde lid, en artikel 3.1, tweede, derde en vierde lid, wordt “Onze Minister van Veiligheid en Justitie” vervangen door “Onze Minister van Justitie en Veiligheid”.</w:t>
      </w:r>
    </w:p>
    <w:p w:rsidRPr="000954B4" w:rsidR="000954B4" w:rsidP="000954B4" w:rsidRDefault="000954B4" w14:paraId="44E81D9E" w14:textId="77777777">
      <w:pPr>
        <w:widowControl w:val="0"/>
        <w:spacing w:line="260" w:lineRule="exact"/>
        <w:rPr>
          <w:rFonts w:ascii="Times New Roman" w:hAnsi="Times New Roman"/>
          <w:sz w:val="24"/>
        </w:rPr>
      </w:pPr>
    </w:p>
    <w:p w:rsidRPr="000954B4" w:rsidR="000954B4" w:rsidP="000954B4" w:rsidRDefault="000954B4" w14:paraId="17C50ED1" w14:textId="77777777">
      <w:pPr>
        <w:widowControl w:val="0"/>
        <w:spacing w:line="260" w:lineRule="exact"/>
        <w:rPr>
          <w:rFonts w:ascii="Times New Roman" w:hAnsi="Times New Roman"/>
          <w:sz w:val="24"/>
        </w:rPr>
      </w:pPr>
      <w:r>
        <w:rPr>
          <w:rFonts w:ascii="Times New Roman" w:hAnsi="Times New Roman"/>
          <w:sz w:val="24"/>
        </w:rPr>
        <w:t>L</w:t>
      </w:r>
    </w:p>
    <w:p w:rsidRPr="000954B4" w:rsidR="000954B4" w:rsidP="000954B4" w:rsidRDefault="000954B4" w14:paraId="7DD62849" w14:textId="77777777">
      <w:pPr>
        <w:widowControl w:val="0"/>
        <w:spacing w:line="260" w:lineRule="exact"/>
        <w:rPr>
          <w:rFonts w:ascii="Times New Roman" w:hAnsi="Times New Roman"/>
          <w:sz w:val="24"/>
        </w:rPr>
      </w:pPr>
    </w:p>
    <w:p w:rsidRPr="000954B4" w:rsidR="000954B4" w:rsidP="000954B4" w:rsidRDefault="000954B4" w14:paraId="1BD479D9"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3.2 wordt als volgt gewijzigd: </w:t>
      </w:r>
    </w:p>
    <w:p w:rsidR="000954B4" w:rsidP="000954B4" w:rsidRDefault="000954B4" w14:paraId="41534117" w14:textId="77777777">
      <w:pPr>
        <w:widowControl w:val="0"/>
        <w:spacing w:line="260" w:lineRule="exact"/>
        <w:rPr>
          <w:rFonts w:ascii="Times New Roman" w:hAnsi="Times New Roman"/>
          <w:sz w:val="24"/>
        </w:rPr>
      </w:pPr>
    </w:p>
    <w:p w:rsidRPr="000954B4" w:rsidR="000954B4" w:rsidP="000954B4" w:rsidRDefault="000954B4" w14:paraId="31F4DF3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In onderdeel g wordt na “de toezichtautoriteiten” ingevoegd “en de personen, bedoeld in onderdeel f, onder 3°”. </w:t>
      </w:r>
    </w:p>
    <w:p w:rsidRPr="000954B4" w:rsidR="000954B4" w:rsidP="000954B4" w:rsidRDefault="000954B4" w14:paraId="1A24A60A" w14:textId="77777777">
      <w:pPr>
        <w:widowControl w:val="0"/>
        <w:spacing w:line="260" w:lineRule="exact"/>
        <w:rPr>
          <w:rFonts w:ascii="Times New Roman" w:hAnsi="Times New Roman"/>
          <w:sz w:val="24"/>
        </w:rPr>
      </w:pPr>
    </w:p>
    <w:p w:rsidRPr="000954B4" w:rsidR="000954B4" w:rsidP="000954B4" w:rsidRDefault="000954B4" w14:paraId="0B028BAD" w14:textId="77777777">
      <w:pPr>
        <w:widowControl w:val="0"/>
        <w:spacing w:line="260" w:lineRule="exact"/>
        <w:ind w:firstLine="284"/>
        <w:rPr>
          <w:rFonts w:ascii="Times New Roman" w:hAnsi="Times New Roman"/>
          <w:sz w:val="24"/>
        </w:rPr>
      </w:pPr>
      <w:r w:rsidRPr="000954B4">
        <w:rPr>
          <w:rFonts w:ascii="Times New Roman" w:hAnsi="Times New Roman"/>
          <w:sz w:val="24"/>
        </w:rPr>
        <w:t>2. In onderdeel i wordt “Onze Minister van Veiligheid en Justitie” vervangen door “Onze Minister van Justitie en Veiligheid”.</w:t>
      </w:r>
    </w:p>
    <w:p w:rsidRPr="000954B4" w:rsidR="000954B4" w:rsidP="000954B4" w:rsidRDefault="000954B4" w14:paraId="7BB52E9B" w14:textId="77777777">
      <w:pPr>
        <w:widowControl w:val="0"/>
        <w:spacing w:line="260" w:lineRule="exact"/>
        <w:rPr>
          <w:rFonts w:ascii="Times New Roman" w:hAnsi="Times New Roman"/>
          <w:sz w:val="24"/>
        </w:rPr>
      </w:pPr>
    </w:p>
    <w:p w:rsidRPr="000954B4" w:rsidR="000954B4" w:rsidP="000954B4" w:rsidRDefault="000954B4" w14:paraId="70C9EA70" w14:textId="77777777">
      <w:pPr>
        <w:widowControl w:val="0"/>
        <w:spacing w:line="260" w:lineRule="exact"/>
        <w:rPr>
          <w:rFonts w:ascii="Times New Roman" w:hAnsi="Times New Roman"/>
          <w:sz w:val="24"/>
        </w:rPr>
      </w:pPr>
      <w:r w:rsidRPr="000954B4">
        <w:rPr>
          <w:rFonts w:ascii="Times New Roman" w:hAnsi="Times New Roman"/>
          <w:sz w:val="24"/>
        </w:rPr>
        <w:t>M</w:t>
      </w:r>
    </w:p>
    <w:p w:rsidRPr="000954B4" w:rsidR="000954B4" w:rsidP="000954B4" w:rsidRDefault="000954B4" w14:paraId="0D33CDE4" w14:textId="77777777">
      <w:pPr>
        <w:widowControl w:val="0"/>
        <w:spacing w:line="260" w:lineRule="exact"/>
        <w:rPr>
          <w:rFonts w:ascii="Times New Roman" w:hAnsi="Times New Roman"/>
          <w:sz w:val="24"/>
        </w:rPr>
      </w:pPr>
    </w:p>
    <w:p w:rsidRPr="000954B4" w:rsidR="000954B4" w:rsidP="000954B4" w:rsidRDefault="000954B4" w14:paraId="176E5968"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3.3, derde en vierde lid, wordt “Onze Minister van Veiligheid en Justitie” vervangen door “Onze Minister van Justitie en Veiligheid”.</w:t>
      </w:r>
    </w:p>
    <w:p w:rsidRPr="000954B4" w:rsidR="000954B4" w:rsidP="000954B4" w:rsidRDefault="000954B4" w14:paraId="7F689962" w14:textId="77777777">
      <w:pPr>
        <w:widowControl w:val="0"/>
        <w:spacing w:line="260" w:lineRule="exact"/>
        <w:rPr>
          <w:rFonts w:ascii="Times New Roman" w:hAnsi="Times New Roman"/>
          <w:sz w:val="24"/>
        </w:rPr>
      </w:pPr>
    </w:p>
    <w:p w:rsidRPr="000954B4" w:rsidR="000954B4" w:rsidP="000954B4" w:rsidRDefault="000954B4" w14:paraId="6AD1440D" w14:textId="77777777">
      <w:pPr>
        <w:widowControl w:val="0"/>
        <w:spacing w:line="260" w:lineRule="exact"/>
        <w:rPr>
          <w:rFonts w:ascii="Times New Roman" w:hAnsi="Times New Roman"/>
          <w:sz w:val="24"/>
        </w:rPr>
      </w:pPr>
      <w:r>
        <w:rPr>
          <w:rFonts w:ascii="Times New Roman" w:hAnsi="Times New Roman"/>
          <w:sz w:val="24"/>
        </w:rPr>
        <w:lastRenderedPageBreak/>
        <w:t>N</w:t>
      </w:r>
    </w:p>
    <w:p w:rsidRPr="000954B4" w:rsidR="000954B4" w:rsidP="000954B4" w:rsidRDefault="000954B4" w14:paraId="792CA5DF" w14:textId="77777777">
      <w:pPr>
        <w:widowControl w:val="0"/>
        <w:spacing w:line="260" w:lineRule="exact"/>
        <w:rPr>
          <w:rFonts w:ascii="Times New Roman" w:hAnsi="Times New Roman"/>
          <w:sz w:val="24"/>
        </w:rPr>
      </w:pPr>
    </w:p>
    <w:p w:rsidRPr="000954B4" w:rsidR="000954B4" w:rsidP="000954B4" w:rsidRDefault="000954B4" w14:paraId="40E465A8"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3.6 komt te luiden: </w:t>
      </w:r>
    </w:p>
    <w:p w:rsidRPr="000954B4" w:rsidR="000954B4" w:rsidP="000954B4" w:rsidRDefault="000954B4" w14:paraId="151CAB6F" w14:textId="77777777">
      <w:pPr>
        <w:widowControl w:val="0"/>
        <w:spacing w:line="260" w:lineRule="exact"/>
        <w:rPr>
          <w:rFonts w:ascii="Times New Roman" w:hAnsi="Times New Roman"/>
          <w:sz w:val="24"/>
        </w:rPr>
      </w:pPr>
    </w:p>
    <w:p w:rsidRPr="000954B4" w:rsidR="000954B4" w:rsidP="000954B4" w:rsidRDefault="000954B4" w14:paraId="07E98D28" w14:textId="77777777">
      <w:pPr>
        <w:widowControl w:val="0"/>
        <w:spacing w:line="260" w:lineRule="exact"/>
        <w:rPr>
          <w:rFonts w:ascii="Times New Roman" w:hAnsi="Times New Roman"/>
          <w:b/>
          <w:sz w:val="24"/>
        </w:rPr>
      </w:pPr>
      <w:r w:rsidRPr="000954B4">
        <w:rPr>
          <w:rFonts w:ascii="Times New Roman" w:hAnsi="Times New Roman"/>
          <w:b/>
          <w:sz w:val="24"/>
        </w:rPr>
        <w:t>Artikel 3.6</w:t>
      </w:r>
    </w:p>
    <w:p w:rsidRPr="000954B4" w:rsidR="000954B4" w:rsidP="000954B4" w:rsidRDefault="000954B4" w14:paraId="25D8E41E" w14:textId="77777777">
      <w:pPr>
        <w:widowControl w:val="0"/>
        <w:spacing w:line="260" w:lineRule="exact"/>
        <w:rPr>
          <w:rFonts w:ascii="Times New Roman" w:hAnsi="Times New Roman"/>
          <w:sz w:val="24"/>
        </w:rPr>
      </w:pPr>
    </w:p>
    <w:p w:rsidRPr="000954B4" w:rsidR="000954B4" w:rsidP="000954B4" w:rsidRDefault="000954B4" w14:paraId="0CB4094D" w14:textId="77777777">
      <w:pPr>
        <w:widowControl w:val="0"/>
        <w:spacing w:line="260" w:lineRule="exact"/>
        <w:ind w:firstLine="284"/>
        <w:rPr>
          <w:rFonts w:ascii="Times New Roman" w:hAnsi="Times New Roman"/>
          <w:sz w:val="24"/>
        </w:rPr>
      </w:pPr>
      <w:r w:rsidRPr="000954B4">
        <w:rPr>
          <w:rFonts w:ascii="Times New Roman" w:hAnsi="Times New Roman"/>
          <w:sz w:val="24"/>
        </w:rPr>
        <w:t>1. Het meldpunt kan ten behoeve van de uitvoering van zijn taak, bedoeld in artikel 3.2, onderdeel b, gegevens of inlichtingen opvragen bij een dienstverlener die een melding heeft gedaan of bij een dienstverlener die naar het oordeel van het meldpunt beschikt over gegevens of inlichtingen die relevant zijn voor het analyseren door het meldpunt van een transactie of voorgenomen transactie of van een zakelijke relatie.</w:t>
      </w:r>
    </w:p>
    <w:p w:rsidR="000954B4" w:rsidP="000954B4" w:rsidRDefault="000954B4" w14:paraId="71D57D80" w14:textId="77777777">
      <w:pPr>
        <w:widowControl w:val="0"/>
        <w:spacing w:line="260" w:lineRule="exact"/>
        <w:ind w:firstLine="284"/>
        <w:rPr>
          <w:rFonts w:ascii="Times New Roman" w:hAnsi="Times New Roman"/>
          <w:sz w:val="24"/>
        </w:rPr>
      </w:pPr>
      <w:r w:rsidRPr="000954B4">
        <w:rPr>
          <w:rFonts w:ascii="Times New Roman" w:hAnsi="Times New Roman"/>
          <w:sz w:val="24"/>
        </w:rPr>
        <w:t>2. De dienstverlener waaraan overeenkomstig het eerste lid gegevens of inlichtingen zijn gevraagd, verstrekt deze onverwijld en in schriftelijke vorm, alsmede in spoedeisende gevallen mondeling, aan het meldpunt.</w:t>
      </w:r>
    </w:p>
    <w:p w:rsidR="006F34AB" w:rsidP="000954B4" w:rsidRDefault="006F34AB" w14:paraId="263C8FFD" w14:textId="77777777">
      <w:pPr>
        <w:widowControl w:val="0"/>
        <w:spacing w:line="260" w:lineRule="exact"/>
        <w:ind w:firstLine="284"/>
        <w:rPr>
          <w:rFonts w:ascii="Times New Roman" w:hAnsi="Times New Roman"/>
          <w:sz w:val="24"/>
        </w:rPr>
      </w:pPr>
    </w:p>
    <w:p w:rsidRPr="006F34AB" w:rsidR="006F34AB" w:rsidP="006F34AB" w:rsidRDefault="006F34AB" w14:paraId="7C6C9361" w14:textId="77777777">
      <w:pPr>
        <w:widowControl w:val="0"/>
        <w:spacing w:line="260" w:lineRule="exact"/>
        <w:rPr>
          <w:rFonts w:ascii="Times New Roman" w:hAnsi="Times New Roman"/>
          <w:sz w:val="24"/>
        </w:rPr>
      </w:pPr>
      <w:r w:rsidRPr="006F34AB">
        <w:rPr>
          <w:rFonts w:ascii="Times New Roman" w:hAnsi="Times New Roman"/>
          <w:sz w:val="24"/>
        </w:rPr>
        <w:t>Na</w:t>
      </w:r>
    </w:p>
    <w:p w:rsidRPr="006F34AB" w:rsidR="006F34AB" w:rsidP="006F34AB" w:rsidRDefault="006F34AB" w14:paraId="6C5EF276" w14:textId="77777777">
      <w:pPr>
        <w:widowControl w:val="0"/>
        <w:spacing w:line="260" w:lineRule="exact"/>
        <w:ind w:firstLine="284"/>
        <w:rPr>
          <w:rFonts w:ascii="Times New Roman" w:hAnsi="Times New Roman"/>
          <w:sz w:val="24"/>
        </w:rPr>
      </w:pPr>
    </w:p>
    <w:p w:rsidRPr="006F34AB" w:rsidR="006F34AB" w:rsidP="006F34AB" w:rsidRDefault="006F34AB" w14:paraId="11888D62" w14:textId="77777777">
      <w:pPr>
        <w:widowControl w:val="0"/>
        <w:spacing w:line="260" w:lineRule="exact"/>
        <w:ind w:firstLine="284"/>
        <w:rPr>
          <w:rFonts w:ascii="Times New Roman" w:hAnsi="Times New Roman"/>
          <w:sz w:val="24"/>
        </w:rPr>
      </w:pPr>
      <w:r w:rsidRPr="006F34AB">
        <w:rPr>
          <w:rFonts w:ascii="Times New Roman" w:hAnsi="Times New Roman"/>
          <w:sz w:val="24"/>
        </w:rPr>
        <w:t xml:space="preserve">Na artikel 3.9 wordt een artikel ingevoegd, luidende: </w:t>
      </w:r>
    </w:p>
    <w:p w:rsidRPr="006F34AB" w:rsidR="006F34AB" w:rsidP="006F34AB" w:rsidRDefault="006F34AB" w14:paraId="3EA4AD76" w14:textId="77777777">
      <w:pPr>
        <w:widowControl w:val="0"/>
        <w:spacing w:line="260" w:lineRule="exact"/>
        <w:ind w:firstLine="284"/>
        <w:rPr>
          <w:rFonts w:ascii="Times New Roman" w:hAnsi="Times New Roman"/>
          <w:sz w:val="24"/>
        </w:rPr>
      </w:pPr>
    </w:p>
    <w:p w:rsidRPr="00E81248" w:rsidR="006F34AB" w:rsidP="006F34AB" w:rsidRDefault="006F34AB" w14:paraId="4E9F5EEF" w14:textId="77777777">
      <w:pPr>
        <w:widowControl w:val="0"/>
        <w:spacing w:line="260" w:lineRule="exact"/>
        <w:rPr>
          <w:rFonts w:ascii="Times New Roman" w:hAnsi="Times New Roman"/>
          <w:b/>
          <w:sz w:val="24"/>
        </w:rPr>
      </w:pPr>
      <w:r w:rsidRPr="00E81248">
        <w:rPr>
          <w:rFonts w:ascii="Times New Roman" w:hAnsi="Times New Roman"/>
          <w:b/>
          <w:sz w:val="24"/>
        </w:rPr>
        <w:t>Artikel 3.9a</w:t>
      </w:r>
    </w:p>
    <w:p w:rsidRPr="006F34AB" w:rsidR="006F34AB" w:rsidP="006F34AB" w:rsidRDefault="006F34AB" w14:paraId="5309D336" w14:textId="77777777">
      <w:pPr>
        <w:widowControl w:val="0"/>
        <w:spacing w:line="260" w:lineRule="exact"/>
        <w:ind w:firstLine="284"/>
        <w:rPr>
          <w:rFonts w:ascii="Times New Roman" w:hAnsi="Times New Roman"/>
          <w:sz w:val="24"/>
        </w:rPr>
      </w:pPr>
    </w:p>
    <w:p w:rsidRPr="000954B4" w:rsidR="006F34AB" w:rsidP="006F34AB" w:rsidRDefault="006F34AB" w14:paraId="3AF89709" w14:textId="77777777">
      <w:pPr>
        <w:widowControl w:val="0"/>
        <w:spacing w:line="260" w:lineRule="exact"/>
        <w:ind w:firstLine="284"/>
        <w:rPr>
          <w:rFonts w:ascii="Times New Roman" w:hAnsi="Times New Roman"/>
          <w:sz w:val="24"/>
        </w:rPr>
      </w:pPr>
      <w:r w:rsidRPr="006F34AB">
        <w:rPr>
          <w:rFonts w:ascii="Times New Roman" w:hAnsi="Times New Roman"/>
          <w:sz w:val="24"/>
        </w:rPr>
        <w:t>Ten behoeve van de naleving van de in de artikelen 3.5 en 3.6 opgenomen verplichtingen, zijn notarissen, kandidaat-notarissen en advocaten die diensten verlenen, bedoeld in bijlage A, onderdeel i, subonderdelen n en o, niet gehouden aan de geheimhoudingsplicht die geldt uit hoofde van hun beroep.</w:t>
      </w:r>
    </w:p>
    <w:p w:rsidRPr="000954B4" w:rsidR="000954B4" w:rsidP="000954B4" w:rsidRDefault="000954B4" w14:paraId="6DC6F4A1" w14:textId="77777777">
      <w:pPr>
        <w:widowControl w:val="0"/>
        <w:spacing w:line="260" w:lineRule="exact"/>
        <w:rPr>
          <w:rFonts w:ascii="Times New Roman" w:hAnsi="Times New Roman"/>
          <w:sz w:val="24"/>
        </w:rPr>
      </w:pPr>
    </w:p>
    <w:p w:rsidRPr="000954B4" w:rsidR="000954B4" w:rsidP="000954B4" w:rsidRDefault="000954B4" w14:paraId="04A3C5D2" w14:textId="77777777">
      <w:pPr>
        <w:widowControl w:val="0"/>
        <w:spacing w:line="260" w:lineRule="exact"/>
        <w:rPr>
          <w:rFonts w:ascii="Times New Roman" w:hAnsi="Times New Roman"/>
          <w:sz w:val="24"/>
        </w:rPr>
      </w:pPr>
      <w:r w:rsidRPr="000954B4">
        <w:rPr>
          <w:rFonts w:ascii="Times New Roman" w:hAnsi="Times New Roman"/>
          <w:sz w:val="24"/>
        </w:rPr>
        <w:t>O</w:t>
      </w:r>
    </w:p>
    <w:p w:rsidRPr="000954B4" w:rsidR="000954B4" w:rsidP="000954B4" w:rsidRDefault="000954B4" w14:paraId="19E8AA2F" w14:textId="77777777">
      <w:pPr>
        <w:widowControl w:val="0"/>
        <w:spacing w:line="260" w:lineRule="exact"/>
        <w:rPr>
          <w:rFonts w:ascii="Times New Roman" w:hAnsi="Times New Roman"/>
          <w:sz w:val="24"/>
        </w:rPr>
      </w:pPr>
    </w:p>
    <w:p w:rsidRPr="000954B4" w:rsidR="000954B4" w:rsidP="000954B4" w:rsidRDefault="000954B4" w14:paraId="0DD59CF3"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Aan artikel 3.10 wordt een lid toegevoegd, luidende: </w:t>
      </w:r>
    </w:p>
    <w:p w:rsidRPr="000954B4" w:rsidR="000954B4" w:rsidP="000954B4" w:rsidRDefault="000954B4" w14:paraId="56F2E1E1"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Ten behoeve van de naleving van de in de artikelen 3.5 en 3.6 opgenomen verplichtingen, zijn notarissen en kandidaat-notarissen, bedoeld in bijlage A, eerste deel, onderdelen n en o, niet gehouden aan de geheimhoudingsplicht die geldt uit hoofde van hun beroep. </w:t>
      </w:r>
    </w:p>
    <w:p w:rsidRPr="000954B4" w:rsidR="000954B4" w:rsidP="000954B4" w:rsidRDefault="000954B4" w14:paraId="3ED05925" w14:textId="77777777">
      <w:pPr>
        <w:widowControl w:val="0"/>
        <w:spacing w:line="260" w:lineRule="exact"/>
        <w:rPr>
          <w:rFonts w:ascii="Times New Roman" w:hAnsi="Times New Roman"/>
          <w:sz w:val="24"/>
        </w:rPr>
      </w:pPr>
    </w:p>
    <w:p w:rsidRPr="000954B4" w:rsidR="000954B4" w:rsidP="000954B4" w:rsidRDefault="000954B4" w14:paraId="59F8A334" w14:textId="77777777">
      <w:pPr>
        <w:widowControl w:val="0"/>
        <w:spacing w:line="260" w:lineRule="exact"/>
        <w:rPr>
          <w:rFonts w:ascii="Times New Roman" w:hAnsi="Times New Roman"/>
          <w:sz w:val="24"/>
        </w:rPr>
      </w:pPr>
      <w:r>
        <w:rPr>
          <w:rFonts w:ascii="Times New Roman" w:hAnsi="Times New Roman"/>
          <w:sz w:val="24"/>
        </w:rPr>
        <w:t>P</w:t>
      </w:r>
    </w:p>
    <w:p w:rsidRPr="000954B4" w:rsidR="000954B4" w:rsidP="000954B4" w:rsidRDefault="000954B4" w14:paraId="3299D5A9" w14:textId="77777777">
      <w:pPr>
        <w:widowControl w:val="0"/>
        <w:spacing w:line="260" w:lineRule="exact"/>
        <w:rPr>
          <w:rFonts w:ascii="Times New Roman" w:hAnsi="Times New Roman"/>
          <w:sz w:val="24"/>
        </w:rPr>
      </w:pPr>
    </w:p>
    <w:p w:rsidRPr="000954B4" w:rsidR="000954B4" w:rsidP="000954B4" w:rsidRDefault="000954B4" w14:paraId="52A69114" w14:textId="77777777">
      <w:pPr>
        <w:widowControl w:val="0"/>
        <w:spacing w:line="260" w:lineRule="exact"/>
        <w:ind w:firstLine="284"/>
        <w:rPr>
          <w:rFonts w:ascii="Times New Roman" w:hAnsi="Times New Roman"/>
          <w:sz w:val="24"/>
        </w:rPr>
      </w:pPr>
      <w:r w:rsidRPr="000954B4">
        <w:rPr>
          <w:rFonts w:ascii="Times New Roman" w:hAnsi="Times New Roman"/>
          <w:sz w:val="24"/>
        </w:rPr>
        <w:t>Artikel 3.12 komt te luiden:</w:t>
      </w:r>
    </w:p>
    <w:p w:rsidRPr="000954B4" w:rsidR="000954B4" w:rsidP="000954B4" w:rsidRDefault="000954B4" w14:paraId="5B18A08E" w14:textId="77777777">
      <w:pPr>
        <w:widowControl w:val="0"/>
        <w:spacing w:line="260" w:lineRule="exact"/>
        <w:rPr>
          <w:rFonts w:ascii="Times New Roman" w:hAnsi="Times New Roman"/>
          <w:sz w:val="24"/>
        </w:rPr>
      </w:pPr>
    </w:p>
    <w:p w:rsidRPr="000954B4" w:rsidR="000954B4" w:rsidP="000954B4" w:rsidRDefault="000954B4" w14:paraId="5AD43DD4" w14:textId="77777777">
      <w:pPr>
        <w:widowControl w:val="0"/>
        <w:spacing w:line="260" w:lineRule="exact"/>
        <w:rPr>
          <w:rFonts w:ascii="Times New Roman" w:hAnsi="Times New Roman"/>
          <w:b/>
          <w:sz w:val="24"/>
        </w:rPr>
      </w:pPr>
      <w:r w:rsidRPr="000954B4">
        <w:rPr>
          <w:rFonts w:ascii="Times New Roman" w:hAnsi="Times New Roman"/>
          <w:b/>
          <w:sz w:val="24"/>
        </w:rPr>
        <w:t>Artikel 3.12</w:t>
      </w:r>
    </w:p>
    <w:p w:rsidRPr="000954B4" w:rsidR="000954B4" w:rsidP="000954B4" w:rsidRDefault="000954B4" w14:paraId="1B54CA7B" w14:textId="77777777">
      <w:pPr>
        <w:widowControl w:val="0"/>
        <w:spacing w:line="260" w:lineRule="exact"/>
        <w:rPr>
          <w:rFonts w:ascii="Times New Roman" w:hAnsi="Times New Roman"/>
          <w:sz w:val="24"/>
        </w:rPr>
      </w:pPr>
    </w:p>
    <w:p w:rsidRPr="000954B4" w:rsidR="000954B4" w:rsidP="000954B4" w:rsidRDefault="000954B4" w14:paraId="1EE889B5" w14:textId="77777777">
      <w:pPr>
        <w:widowControl w:val="0"/>
        <w:spacing w:line="260" w:lineRule="exact"/>
        <w:ind w:firstLine="284"/>
        <w:rPr>
          <w:rFonts w:ascii="Times New Roman" w:hAnsi="Times New Roman"/>
          <w:sz w:val="24"/>
        </w:rPr>
      </w:pPr>
      <w:r w:rsidRPr="000954B4">
        <w:rPr>
          <w:rFonts w:ascii="Times New Roman" w:hAnsi="Times New Roman"/>
          <w:sz w:val="24"/>
        </w:rPr>
        <w:t>Een dienstverlener draagt er zorg voor dat zijn werknemers, alsmede de dagelijks beleidsbepalers voor zover relevant voor de uitoefening van hun taken en rekening houdend met de risico’s, aard en omvang van de instelling, bekend zijn met de bepalingen van deze wet en periodiek opleidingen genieten die hen in staat stellen een ongebruikelijke transactie te herkennen en een cliëntenonderzoek goed en volledig uit te voeren.</w:t>
      </w:r>
    </w:p>
    <w:p w:rsidRPr="000954B4" w:rsidR="000954B4" w:rsidP="000954B4" w:rsidRDefault="000954B4" w14:paraId="59F7A0FF" w14:textId="77777777">
      <w:pPr>
        <w:widowControl w:val="0"/>
        <w:spacing w:line="260" w:lineRule="exact"/>
        <w:rPr>
          <w:rFonts w:ascii="Times New Roman" w:hAnsi="Times New Roman"/>
          <w:sz w:val="24"/>
        </w:rPr>
      </w:pPr>
    </w:p>
    <w:p w:rsidRPr="000954B4" w:rsidR="000954B4" w:rsidP="000954B4" w:rsidRDefault="000954B4" w14:paraId="0BE831FA" w14:textId="77777777">
      <w:pPr>
        <w:widowControl w:val="0"/>
        <w:spacing w:line="260" w:lineRule="exact"/>
        <w:rPr>
          <w:rFonts w:ascii="Times New Roman" w:hAnsi="Times New Roman"/>
          <w:sz w:val="24"/>
        </w:rPr>
      </w:pPr>
      <w:r w:rsidRPr="000954B4">
        <w:rPr>
          <w:rFonts w:ascii="Times New Roman" w:hAnsi="Times New Roman"/>
          <w:sz w:val="24"/>
        </w:rPr>
        <w:t>Q</w:t>
      </w:r>
    </w:p>
    <w:p w:rsidRPr="000954B4" w:rsidR="000954B4" w:rsidP="000954B4" w:rsidRDefault="000954B4" w14:paraId="65D20767" w14:textId="77777777">
      <w:pPr>
        <w:widowControl w:val="0"/>
        <w:spacing w:line="260" w:lineRule="exact"/>
        <w:rPr>
          <w:rFonts w:ascii="Times New Roman" w:hAnsi="Times New Roman"/>
          <w:sz w:val="24"/>
        </w:rPr>
      </w:pPr>
    </w:p>
    <w:p w:rsidRPr="000954B4" w:rsidR="000954B4" w:rsidP="000954B4" w:rsidRDefault="000954B4" w14:paraId="4572F47A"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4.1 wordt als volgt gewijzigd: </w:t>
      </w:r>
    </w:p>
    <w:p w:rsidR="000954B4" w:rsidP="000954B4" w:rsidRDefault="000954B4" w14:paraId="6619C209" w14:textId="77777777">
      <w:pPr>
        <w:widowControl w:val="0"/>
        <w:spacing w:line="260" w:lineRule="exact"/>
        <w:rPr>
          <w:rFonts w:ascii="Times New Roman" w:hAnsi="Times New Roman"/>
          <w:sz w:val="24"/>
        </w:rPr>
      </w:pPr>
    </w:p>
    <w:p w:rsidRPr="000954B4" w:rsidR="000954B4" w:rsidP="000954B4" w:rsidRDefault="000954B4" w14:paraId="0535CBAF" w14:textId="77777777">
      <w:pPr>
        <w:widowControl w:val="0"/>
        <w:spacing w:line="260" w:lineRule="exact"/>
        <w:ind w:firstLine="284"/>
        <w:rPr>
          <w:rFonts w:ascii="Times New Roman" w:hAnsi="Times New Roman"/>
          <w:sz w:val="24"/>
        </w:rPr>
      </w:pPr>
      <w:r w:rsidRPr="000954B4">
        <w:rPr>
          <w:rFonts w:ascii="Times New Roman" w:hAnsi="Times New Roman"/>
          <w:sz w:val="24"/>
        </w:rPr>
        <w:t>1. “aanmelding” wordt telkens vervangen door “aangifte”;</w:t>
      </w:r>
    </w:p>
    <w:p w:rsidRPr="000954B4" w:rsidR="000954B4" w:rsidP="000954B4" w:rsidRDefault="000954B4" w14:paraId="7BD3A813" w14:textId="77777777">
      <w:pPr>
        <w:widowControl w:val="0"/>
        <w:spacing w:line="260" w:lineRule="exact"/>
        <w:rPr>
          <w:rFonts w:ascii="Times New Roman" w:hAnsi="Times New Roman"/>
          <w:sz w:val="24"/>
        </w:rPr>
      </w:pPr>
    </w:p>
    <w:p w:rsidRPr="000954B4" w:rsidR="000954B4" w:rsidP="000954B4" w:rsidRDefault="000954B4" w14:paraId="01E3E741" w14:textId="77777777">
      <w:pPr>
        <w:widowControl w:val="0"/>
        <w:spacing w:line="260" w:lineRule="exact"/>
        <w:ind w:firstLine="284"/>
        <w:rPr>
          <w:rFonts w:ascii="Times New Roman" w:hAnsi="Times New Roman"/>
          <w:sz w:val="24"/>
        </w:rPr>
      </w:pPr>
      <w:r w:rsidRPr="000954B4">
        <w:rPr>
          <w:rFonts w:ascii="Times New Roman" w:hAnsi="Times New Roman"/>
          <w:sz w:val="24"/>
        </w:rPr>
        <w:lastRenderedPageBreak/>
        <w:t>2. De zinsnede “als bedoeld in artikel 4.2” wordt vervangen door “als bedoeld in artikel 4.2, eerste lid”.</w:t>
      </w:r>
    </w:p>
    <w:p w:rsidRPr="000954B4" w:rsidR="000954B4" w:rsidP="000954B4" w:rsidRDefault="000954B4" w14:paraId="1F2B4FF4" w14:textId="77777777">
      <w:pPr>
        <w:widowControl w:val="0"/>
        <w:spacing w:line="260" w:lineRule="exact"/>
        <w:rPr>
          <w:rFonts w:ascii="Times New Roman" w:hAnsi="Times New Roman"/>
          <w:sz w:val="24"/>
        </w:rPr>
      </w:pPr>
    </w:p>
    <w:p w:rsidRPr="000954B4" w:rsidR="000954B4" w:rsidP="000954B4" w:rsidRDefault="000954B4" w14:paraId="5BA704F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Na “aangifte: een aangifte als bedoeld in artikel 4.2, eerste lid;” wordt de volgende zinsnede ingevoegd: </w:t>
      </w:r>
    </w:p>
    <w:p w:rsidRPr="000954B4" w:rsidR="000954B4" w:rsidP="000954B4" w:rsidRDefault="000954B4" w14:paraId="3176EAA6" w14:textId="77777777">
      <w:pPr>
        <w:widowControl w:val="0"/>
        <w:spacing w:line="260" w:lineRule="exact"/>
        <w:rPr>
          <w:rFonts w:ascii="Times New Roman" w:hAnsi="Times New Roman"/>
          <w:sz w:val="24"/>
        </w:rPr>
      </w:pPr>
      <w:r w:rsidRPr="000954B4">
        <w:rPr>
          <w:rFonts w:ascii="Times New Roman" w:hAnsi="Times New Roman"/>
          <w:sz w:val="24"/>
        </w:rPr>
        <w:t xml:space="preserve">kennisgeving: een kennisgeving als bedoeld in de artikelen 4.2, tweede lid, en 4.3; </w:t>
      </w:r>
    </w:p>
    <w:p w:rsidRPr="000954B4" w:rsidR="000954B4" w:rsidP="000954B4" w:rsidRDefault="000954B4" w14:paraId="3A14B780" w14:textId="77777777">
      <w:pPr>
        <w:widowControl w:val="0"/>
        <w:spacing w:line="260" w:lineRule="exact"/>
        <w:rPr>
          <w:rFonts w:ascii="Times New Roman" w:hAnsi="Times New Roman"/>
          <w:sz w:val="24"/>
        </w:rPr>
      </w:pPr>
    </w:p>
    <w:p w:rsidRPr="000954B4" w:rsidR="000954B4" w:rsidP="000954B4" w:rsidRDefault="000954B4" w14:paraId="47D07122" w14:textId="77777777">
      <w:pPr>
        <w:widowControl w:val="0"/>
        <w:spacing w:line="260" w:lineRule="exact"/>
        <w:ind w:firstLine="284"/>
        <w:rPr>
          <w:rFonts w:ascii="Times New Roman" w:hAnsi="Times New Roman"/>
          <w:sz w:val="24"/>
        </w:rPr>
      </w:pPr>
      <w:r w:rsidRPr="000954B4">
        <w:rPr>
          <w:rFonts w:ascii="Times New Roman" w:hAnsi="Times New Roman"/>
          <w:sz w:val="24"/>
        </w:rPr>
        <w:t>4. “aanmelder: degene die de aanmelding doet of heeft gedaan” wordt vervangen door “aanmelder: degene die de aangifte of kennisgeving doet of heeft gedaan”.</w:t>
      </w:r>
    </w:p>
    <w:p w:rsidRPr="000954B4" w:rsidR="000954B4" w:rsidP="000954B4" w:rsidRDefault="000954B4" w14:paraId="2290F1B5" w14:textId="77777777">
      <w:pPr>
        <w:widowControl w:val="0"/>
        <w:spacing w:line="260" w:lineRule="exact"/>
        <w:rPr>
          <w:rFonts w:ascii="Times New Roman" w:hAnsi="Times New Roman"/>
          <w:sz w:val="24"/>
        </w:rPr>
      </w:pPr>
    </w:p>
    <w:p w:rsidRPr="000954B4" w:rsidR="000954B4" w:rsidP="000954B4" w:rsidRDefault="000954B4" w14:paraId="2D9563C1" w14:textId="77777777">
      <w:pPr>
        <w:widowControl w:val="0"/>
        <w:spacing w:line="260" w:lineRule="exact"/>
        <w:rPr>
          <w:rFonts w:ascii="Times New Roman" w:hAnsi="Times New Roman"/>
          <w:sz w:val="24"/>
        </w:rPr>
      </w:pPr>
      <w:r w:rsidRPr="000954B4">
        <w:rPr>
          <w:rFonts w:ascii="Times New Roman" w:hAnsi="Times New Roman"/>
          <w:sz w:val="24"/>
        </w:rPr>
        <w:t>R</w:t>
      </w:r>
    </w:p>
    <w:p w:rsidRPr="000954B4" w:rsidR="000954B4" w:rsidP="000954B4" w:rsidRDefault="000954B4" w14:paraId="5720A307" w14:textId="77777777">
      <w:pPr>
        <w:widowControl w:val="0"/>
        <w:spacing w:line="260" w:lineRule="exact"/>
        <w:rPr>
          <w:rFonts w:ascii="Times New Roman" w:hAnsi="Times New Roman"/>
          <w:sz w:val="24"/>
        </w:rPr>
      </w:pPr>
    </w:p>
    <w:p w:rsidRPr="000954B4" w:rsidR="000954B4" w:rsidP="000954B4" w:rsidRDefault="000954B4" w14:paraId="1A1B1B10" w14:textId="77777777">
      <w:pPr>
        <w:widowControl w:val="0"/>
        <w:spacing w:line="260" w:lineRule="exact"/>
        <w:ind w:firstLine="284"/>
        <w:rPr>
          <w:rFonts w:ascii="Times New Roman" w:hAnsi="Times New Roman"/>
          <w:sz w:val="24"/>
        </w:rPr>
      </w:pPr>
      <w:r w:rsidRPr="000954B4">
        <w:rPr>
          <w:rFonts w:ascii="Times New Roman" w:hAnsi="Times New Roman"/>
          <w:sz w:val="24"/>
        </w:rPr>
        <w:t>Artikel 4.2 komt te luiden:</w:t>
      </w:r>
    </w:p>
    <w:p w:rsidRPr="000954B4" w:rsidR="000954B4" w:rsidP="000954B4" w:rsidRDefault="000954B4" w14:paraId="1CE9EE49" w14:textId="77777777">
      <w:pPr>
        <w:widowControl w:val="0"/>
        <w:spacing w:line="260" w:lineRule="exact"/>
        <w:rPr>
          <w:rFonts w:ascii="Times New Roman" w:hAnsi="Times New Roman"/>
          <w:sz w:val="24"/>
        </w:rPr>
      </w:pPr>
    </w:p>
    <w:p w:rsidRPr="000954B4" w:rsidR="000954B4" w:rsidP="000954B4" w:rsidRDefault="000954B4" w14:paraId="55672635" w14:textId="77777777">
      <w:pPr>
        <w:widowControl w:val="0"/>
        <w:spacing w:line="260" w:lineRule="exact"/>
        <w:rPr>
          <w:rFonts w:ascii="Times New Roman" w:hAnsi="Times New Roman"/>
          <w:b/>
          <w:sz w:val="24"/>
        </w:rPr>
      </w:pPr>
      <w:r w:rsidRPr="000954B4">
        <w:rPr>
          <w:rFonts w:ascii="Times New Roman" w:hAnsi="Times New Roman"/>
          <w:b/>
          <w:sz w:val="24"/>
        </w:rPr>
        <w:t>Artikel 4.2</w:t>
      </w:r>
    </w:p>
    <w:p w:rsidRPr="000954B4" w:rsidR="000954B4" w:rsidP="000954B4" w:rsidRDefault="000954B4" w14:paraId="7131A83A" w14:textId="77777777">
      <w:pPr>
        <w:widowControl w:val="0"/>
        <w:spacing w:line="260" w:lineRule="exact"/>
        <w:rPr>
          <w:rFonts w:ascii="Times New Roman" w:hAnsi="Times New Roman"/>
          <w:sz w:val="24"/>
        </w:rPr>
      </w:pPr>
    </w:p>
    <w:p w:rsidRPr="000954B4" w:rsidR="000954B4" w:rsidP="000954B4" w:rsidRDefault="000954B4" w14:paraId="190FA545" w14:textId="5FA11A63">
      <w:pPr>
        <w:widowControl w:val="0"/>
        <w:spacing w:line="260" w:lineRule="exact"/>
        <w:ind w:firstLine="284"/>
        <w:rPr>
          <w:rFonts w:ascii="Times New Roman" w:hAnsi="Times New Roman"/>
          <w:sz w:val="24"/>
        </w:rPr>
      </w:pPr>
      <w:r w:rsidRPr="000954B4">
        <w:rPr>
          <w:rFonts w:ascii="Times New Roman" w:hAnsi="Times New Roman"/>
          <w:sz w:val="24"/>
        </w:rPr>
        <w:t xml:space="preserve">1. Personen die de openbare lichamen binnenkomen of verlaten en liquide middelen met een gezamenlijke waarde van </w:t>
      </w:r>
      <w:r w:rsidR="00E81248">
        <w:rPr>
          <w:rFonts w:ascii="Times New Roman" w:hAnsi="Times New Roman"/>
          <w:sz w:val="24"/>
        </w:rPr>
        <w:t xml:space="preserve">USD </w:t>
      </w:r>
      <w:r w:rsidRPr="000954B4">
        <w:rPr>
          <w:rFonts w:ascii="Times New Roman" w:hAnsi="Times New Roman"/>
          <w:sz w:val="24"/>
        </w:rPr>
        <w:t>10</w:t>
      </w:r>
      <w:r w:rsidR="00E81248">
        <w:rPr>
          <w:rFonts w:ascii="Times New Roman" w:hAnsi="Times New Roman"/>
          <w:sz w:val="24"/>
        </w:rPr>
        <w:t>.</w:t>
      </w:r>
      <w:r w:rsidRPr="000954B4">
        <w:rPr>
          <w:rFonts w:ascii="Times New Roman" w:hAnsi="Times New Roman"/>
          <w:sz w:val="24"/>
        </w:rPr>
        <w:t>000 of meer met zich meevoeren, moeten die liquide middelen aangeven bij de douaneambtenaren en hen deze voor controle ter beschikking stellen. De eerste volzin is ook van toepassing indien het gaat om binnenkomende of uitgaande personen, die aantoonbaar samen reizen en gezamenlijk liquide middelen ter waarde van USD 10</w:t>
      </w:r>
      <w:r w:rsidR="00E81248">
        <w:rPr>
          <w:rFonts w:ascii="Times New Roman" w:hAnsi="Times New Roman"/>
          <w:sz w:val="24"/>
        </w:rPr>
        <w:t>.</w:t>
      </w:r>
      <w:r w:rsidRPr="000954B4">
        <w:rPr>
          <w:rFonts w:ascii="Times New Roman" w:hAnsi="Times New Roman"/>
          <w:sz w:val="24"/>
        </w:rPr>
        <w:t>000 of meer met zich meevoeren, waarbij de bij of krachtens deze wet gestelde verplichtingen op alle bedoelde personen afzonderlijk rusten.</w:t>
      </w:r>
    </w:p>
    <w:p w:rsidRPr="000954B4" w:rsidR="000954B4" w:rsidP="000954B4" w:rsidRDefault="000954B4" w14:paraId="084406A3"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Personen die de openbare lichamen binnenkomen of verlaten en liquide middelen onder de in het eerste lid genoemde waarde met zich mee voeren, waarvoor aanwijzingen zijn dat de liquide middelen verband houden met criminele activiteiten, dienen op verzoek van douaneambtenaren een kennisgeving te doen en hen deze de liquide middelen desgevraagd voor controle ter beschikking te stellen. </w:t>
      </w:r>
    </w:p>
    <w:p w:rsidRPr="000954B4" w:rsidR="000954B4" w:rsidP="000954B4" w:rsidRDefault="000954B4" w14:paraId="34BF4207"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Er wordt geacht niet aan de verplichting tot aangifte of kennisgeving van liquide middelen te zijn voldaan indien de verstrekte informatie niet, onjuist of onvolledig is of indien de liquide middelen niet voor controle ter beschikking worden gesteld. </w:t>
      </w:r>
    </w:p>
    <w:p w:rsidRPr="000954B4" w:rsidR="000954B4" w:rsidP="000954B4" w:rsidRDefault="000954B4" w14:paraId="2854E3D5"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4. Bij algemene maatregel van bestuur worden de gegevens als bedoeld in het eerste en tweede lid vastgesteld. </w:t>
      </w:r>
    </w:p>
    <w:p w:rsidRPr="000954B4" w:rsidR="000954B4" w:rsidP="000954B4" w:rsidRDefault="000954B4" w14:paraId="5BB51B53" w14:textId="77777777">
      <w:pPr>
        <w:widowControl w:val="0"/>
        <w:spacing w:line="260" w:lineRule="exact"/>
        <w:ind w:firstLine="284"/>
        <w:rPr>
          <w:rFonts w:ascii="Times New Roman" w:hAnsi="Times New Roman"/>
          <w:sz w:val="24"/>
        </w:rPr>
      </w:pPr>
      <w:r w:rsidRPr="000954B4">
        <w:rPr>
          <w:rFonts w:ascii="Times New Roman" w:hAnsi="Times New Roman"/>
          <w:sz w:val="24"/>
        </w:rPr>
        <w:t>5. De gegevens in het vierde lid worden schriftelijk verstrekt met behulp van het bij regeling van Onze minister vastgestelde formulier.</w:t>
      </w:r>
    </w:p>
    <w:p w:rsidRPr="000954B4" w:rsidR="000954B4" w:rsidP="000954B4" w:rsidRDefault="000954B4" w14:paraId="4DE61ACA" w14:textId="77777777">
      <w:pPr>
        <w:widowControl w:val="0"/>
        <w:spacing w:line="260" w:lineRule="exact"/>
        <w:rPr>
          <w:rFonts w:ascii="Times New Roman" w:hAnsi="Times New Roman"/>
          <w:sz w:val="24"/>
        </w:rPr>
      </w:pPr>
    </w:p>
    <w:p w:rsidRPr="000954B4" w:rsidR="000954B4" w:rsidP="000954B4" w:rsidRDefault="000954B4" w14:paraId="0F9E96D8" w14:textId="77777777">
      <w:pPr>
        <w:widowControl w:val="0"/>
        <w:spacing w:line="260" w:lineRule="exact"/>
        <w:rPr>
          <w:rFonts w:ascii="Times New Roman" w:hAnsi="Times New Roman"/>
          <w:sz w:val="24"/>
        </w:rPr>
      </w:pPr>
      <w:r w:rsidRPr="000954B4">
        <w:rPr>
          <w:rFonts w:ascii="Times New Roman" w:hAnsi="Times New Roman"/>
          <w:sz w:val="24"/>
        </w:rPr>
        <w:t>S</w:t>
      </w:r>
    </w:p>
    <w:p w:rsidRPr="000954B4" w:rsidR="000954B4" w:rsidP="000954B4" w:rsidRDefault="000954B4" w14:paraId="520D9FAE" w14:textId="77777777">
      <w:pPr>
        <w:widowControl w:val="0"/>
        <w:spacing w:line="260" w:lineRule="exact"/>
        <w:rPr>
          <w:rFonts w:ascii="Times New Roman" w:hAnsi="Times New Roman"/>
          <w:sz w:val="24"/>
        </w:rPr>
      </w:pPr>
    </w:p>
    <w:p w:rsidRPr="000954B4" w:rsidR="000954B4" w:rsidP="000954B4" w:rsidRDefault="000954B4" w14:paraId="6FB3AD6D"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4.3 komt te luiden: </w:t>
      </w:r>
    </w:p>
    <w:p w:rsidRPr="000954B4" w:rsidR="000954B4" w:rsidP="000954B4" w:rsidRDefault="000954B4" w14:paraId="5B1118EB" w14:textId="77777777">
      <w:pPr>
        <w:widowControl w:val="0"/>
        <w:spacing w:line="260" w:lineRule="exact"/>
        <w:rPr>
          <w:rFonts w:ascii="Times New Roman" w:hAnsi="Times New Roman"/>
          <w:sz w:val="24"/>
        </w:rPr>
      </w:pPr>
    </w:p>
    <w:p w:rsidRPr="000954B4" w:rsidR="000954B4" w:rsidP="000954B4" w:rsidRDefault="000954B4" w14:paraId="39F5E5FC" w14:textId="77777777">
      <w:pPr>
        <w:widowControl w:val="0"/>
        <w:spacing w:line="260" w:lineRule="exact"/>
        <w:rPr>
          <w:rFonts w:ascii="Times New Roman" w:hAnsi="Times New Roman"/>
          <w:b/>
          <w:sz w:val="24"/>
        </w:rPr>
      </w:pPr>
      <w:r w:rsidRPr="000954B4">
        <w:rPr>
          <w:rFonts w:ascii="Times New Roman" w:hAnsi="Times New Roman"/>
          <w:b/>
          <w:sz w:val="24"/>
        </w:rPr>
        <w:t>Artikel 4.3</w:t>
      </w:r>
    </w:p>
    <w:p w:rsidRPr="000954B4" w:rsidR="000954B4" w:rsidP="000954B4" w:rsidRDefault="000954B4" w14:paraId="2984BCA1" w14:textId="77777777">
      <w:pPr>
        <w:widowControl w:val="0"/>
        <w:spacing w:line="260" w:lineRule="exact"/>
        <w:rPr>
          <w:rFonts w:ascii="Times New Roman" w:hAnsi="Times New Roman"/>
          <w:sz w:val="24"/>
        </w:rPr>
      </w:pPr>
    </w:p>
    <w:p w:rsidRPr="000954B4" w:rsidR="000954B4" w:rsidP="000954B4" w:rsidRDefault="000954B4" w14:paraId="64453C49" w14:textId="085354FF">
      <w:pPr>
        <w:widowControl w:val="0"/>
        <w:spacing w:line="260" w:lineRule="exact"/>
        <w:ind w:firstLine="284"/>
        <w:rPr>
          <w:rFonts w:ascii="Times New Roman" w:hAnsi="Times New Roman"/>
          <w:sz w:val="24"/>
        </w:rPr>
      </w:pPr>
      <w:r w:rsidRPr="000954B4">
        <w:rPr>
          <w:rFonts w:ascii="Times New Roman" w:hAnsi="Times New Roman"/>
          <w:sz w:val="24"/>
        </w:rPr>
        <w:t xml:space="preserve">1. Wanneer onbegeleide liquide middelen met een gezamenlijke waarde van </w:t>
      </w:r>
      <w:r w:rsidR="00E81248">
        <w:rPr>
          <w:rFonts w:ascii="Times New Roman" w:hAnsi="Times New Roman"/>
          <w:sz w:val="24"/>
        </w:rPr>
        <w:t xml:space="preserve">USD </w:t>
      </w:r>
      <w:r w:rsidRPr="000954B4">
        <w:rPr>
          <w:rFonts w:ascii="Times New Roman" w:hAnsi="Times New Roman"/>
          <w:sz w:val="24"/>
        </w:rPr>
        <w:t>10</w:t>
      </w:r>
      <w:r w:rsidR="00E81248">
        <w:rPr>
          <w:rFonts w:ascii="Times New Roman" w:hAnsi="Times New Roman"/>
          <w:sz w:val="24"/>
        </w:rPr>
        <w:t>.</w:t>
      </w:r>
      <w:r w:rsidRPr="000954B4">
        <w:rPr>
          <w:rFonts w:ascii="Times New Roman" w:hAnsi="Times New Roman"/>
          <w:sz w:val="24"/>
        </w:rPr>
        <w:t>000 of meer het openbare lichaam binnenkomen of verlaten, dient de afzender, of de ontvanger, of zijn vertegenwoordiger, op verzoek van douaneambtenaren een kennisgeving te doen en hen deze liquide middelen of goederen desgevraagd voor controle ter beschikking te stellen.</w:t>
      </w:r>
    </w:p>
    <w:p w:rsidRPr="000954B4" w:rsidR="000954B4" w:rsidP="000954B4" w:rsidRDefault="000954B4" w14:paraId="4F26A784" w14:textId="77777777">
      <w:pPr>
        <w:widowControl w:val="0"/>
        <w:spacing w:line="260" w:lineRule="exact"/>
        <w:ind w:firstLine="284"/>
        <w:rPr>
          <w:rFonts w:ascii="Times New Roman" w:hAnsi="Times New Roman"/>
          <w:sz w:val="24"/>
        </w:rPr>
      </w:pPr>
      <w:r w:rsidRPr="000954B4">
        <w:rPr>
          <w:rFonts w:ascii="Times New Roman" w:hAnsi="Times New Roman"/>
          <w:sz w:val="24"/>
        </w:rPr>
        <w:t>2. Wanneer onbegeleide liquide middelen onder de in het eerste lid genoemde waarde het openbare lichaam binnenkomen of verlaten zonder begeleiding van een persoon en waarvoor er aanwijzingen zijn dat de liquide middelen verband houden met criminele activiteiten dan dient de afzender, of de ontvanger, of zijn vertegenwoordiger, op verzoek van douaneambtenaren een kennisgeving te doen en hen deze de liquide middelen of goederen desgevraagd voor controle ter beschikking stellen.</w:t>
      </w:r>
    </w:p>
    <w:p w:rsidRPr="000954B4" w:rsidR="000954B4" w:rsidP="000954B4" w:rsidRDefault="000954B4" w14:paraId="18F55B7B" w14:textId="77777777">
      <w:pPr>
        <w:widowControl w:val="0"/>
        <w:spacing w:line="260" w:lineRule="exact"/>
        <w:ind w:firstLine="284"/>
        <w:rPr>
          <w:rFonts w:ascii="Times New Roman" w:hAnsi="Times New Roman"/>
          <w:sz w:val="24"/>
        </w:rPr>
      </w:pPr>
      <w:r w:rsidRPr="000954B4">
        <w:rPr>
          <w:rFonts w:ascii="Times New Roman" w:hAnsi="Times New Roman"/>
          <w:sz w:val="24"/>
        </w:rPr>
        <w:lastRenderedPageBreak/>
        <w:t>3. Er wordt geacht niet aan de verplichting tot kennisgeving van liquide middelen te zijn voldaan indien de verstrekte informatie niet, onjuist of onvolledig is of indien de liquide middelen niet voor controle ter beschikking zijn gesteld binnen een termijn van dertig dagen.</w:t>
      </w:r>
    </w:p>
    <w:p w:rsidRPr="000954B4" w:rsidR="000954B4" w:rsidP="000954B4" w:rsidRDefault="000954B4" w14:paraId="17C34013" w14:textId="77777777">
      <w:pPr>
        <w:widowControl w:val="0"/>
        <w:spacing w:line="260" w:lineRule="exact"/>
        <w:ind w:firstLine="284"/>
        <w:rPr>
          <w:rFonts w:ascii="Times New Roman" w:hAnsi="Times New Roman"/>
          <w:sz w:val="24"/>
        </w:rPr>
      </w:pPr>
      <w:r w:rsidRPr="000954B4">
        <w:rPr>
          <w:rFonts w:ascii="Times New Roman" w:hAnsi="Times New Roman"/>
          <w:sz w:val="24"/>
        </w:rPr>
        <w:t>4. Bij algemene maatregel van bestuur worden de gegevens als bedoeld in het eerste en tweede lid vastgesteld.</w:t>
      </w:r>
    </w:p>
    <w:p w:rsidRPr="000954B4" w:rsidR="000954B4" w:rsidP="000954B4" w:rsidRDefault="000954B4" w14:paraId="387DC9D5" w14:textId="77777777">
      <w:pPr>
        <w:widowControl w:val="0"/>
        <w:spacing w:line="260" w:lineRule="exact"/>
        <w:ind w:firstLine="284"/>
        <w:rPr>
          <w:rFonts w:ascii="Times New Roman" w:hAnsi="Times New Roman"/>
          <w:sz w:val="24"/>
        </w:rPr>
      </w:pPr>
      <w:r w:rsidRPr="000954B4">
        <w:rPr>
          <w:rFonts w:ascii="Times New Roman" w:hAnsi="Times New Roman"/>
          <w:sz w:val="24"/>
        </w:rPr>
        <w:t>5. De gegevens in het vierde lid worden schriftelijk verstrekt met behulp van het bij regeling van Onze minister vastgestelde formulier.</w:t>
      </w:r>
    </w:p>
    <w:p w:rsidRPr="000954B4" w:rsidR="000954B4" w:rsidP="000954B4" w:rsidRDefault="000954B4" w14:paraId="4CB4BB4F" w14:textId="77777777">
      <w:pPr>
        <w:widowControl w:val="0"/>
        <w:spacing w:line="260" w:lineRule="exact"/>
        <w:rPr>
          <w:rFonts w:ascii="Times New Roman" w:hAnsi="Times New Roman"/>
          <w:sz w:val="24"/>
        </w:rPr>
      </w:pPr>
    </w:p>
    <w:p w:rsidRPr="000954B4" w:rsidR="000954B4" w:rsidP="000954B4" w:rsidRDefault="000954B4" w14:paraId="4C8291C0" w14:textId="77777777">
      <w:pPr>
        <w:widowControl w:val="0"/>
        <w:spacing w:line="260" w:lineRule="exact"/>
        <w:rPr>
          <w:rFonts w:ascii="Times New Roman" w:hAnsi="Times New Roman"/>
          <w:sz w:val="24"/>
        </w:rPr>
      </w:pPr>
      <w:r w:rsidRPr="000954B4">
        <w:rPr>
          <w:rFonts w:ascii="Times New Roman" w:hAnsi="Times New Roman"/>
          <w:sz w:val="24"/>
        </w:rPr>
        <w:t>T</w:t>
      </w:r>
    </w:p>
    <w:p w:rsidRPr="000954B4" w:rsidR="000954B4" w:rsidP="000954B4" w:rsidRDefault="000954B4" w14:paraId="481E5A9A" w14:textId="77777777">
      <w:pPr>
        <w:widowControl w:val="0"/>
        <w:spacing w:line="260" w:lineRule="exact"/>
        <w:rPr>
          <w:rFonts w:ascii="Times New Roman" w:hAnsi="Times New Roman"/>
          <w:sz w:val="24"/>
        </w:rPr>
      </w:pPr>
    </w:p>
    <w:p w:rsidRPr="000954B4" w:rsidR="000954B4" w:rsidP="000954B4" w:rsidRDefault="000954B4" w14:paraId="4F869658" w14:textId="77777777">
      <w:pPr>
        <w:widowControl w:val="0"/>
        <w:spacing w:line="260" w:lineRule="exact"/>
        <w:ind w:firstLine="284"/>
        <w:rPr>
          <w:rFonts w:ascii="Times New Roman" w:hAnsi="Times New Roman"/>
          <w:sz w:val="24"/>
        </w:rPr>
      </w:pPr>
      <w:r w:rsidRPr="000954B4">
        <w:rPr>
          <w:rFonts w:ascii="Times New Roman" w:hAnsi="Times New Roman"/>
          <w:sz w:val="24"/>
        </w:rPr>
        <w:t>Artikel 4.4, tweede lid, wordt als volgt gewijzigd:</w:t>
      </w:r>
    </w:p>
    <w:p w:rsidR="000954B4" w:rsidP="000954B4" w:rsidRDefault="000954B4" w14:paraId="794283FC" w14:textId="77777777">
      <w:pPr>
        <w:widowControl w:val="0"/>
        <w:spacing w:line="260" w:lineRule="exact"/>
        <w:rPr>
          <w:rFonts w:ascii="Times New Roman" w:hAnsi="Times New Roman"/>
          <w:sz w:val="24"/>
        </w:rPr>
      </w:pPr>
    </w:p>
    <w:p w:rsidRPr="000954B4" w:rsidR="000954B4" w:rsidP="000954B4" w:rsidRDefault="000954B4" w14:paraId="07CE4878" w14:textId="77777777">
      <w:pPr>
        <w:widowControl w:val="0"/>
        <w:spacing w:line="260" w:lineRule="exact"/>
        <w:ind w:firstLine="284"/>
        <w:rPr>
          <w:rFonts w:ascii="Times New Roman" w:hAnsi="Times New Roman"/>
          <w:sz w:val="24"/>
        </w:rPr>
      </w:pPr>
      <w:r w:rsidRPr="000954B4">
        <w:rPr>
          <w:rFonts w:ascii="Times New Roman" w:hAnsi="Times New Roman"/>
          <w:sz w:val="24"/>
        </w:rPr>
        <w:t>1. Onderdeel a komt als volgt te luiden:</w:t>
      </w:r>
    </w:p>
    <w:p w:rsidRPr="000954B4" w:rsidR="000954B4" w:rsidP="000954B4" w:rsidRDefault="000954B4" w14:paraId="0FBEE90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 de aangiftes, bedoeld in artikel 4.2, eerste lid; </w:t>
      </w:r>
    </w:p>
    <w:p w:rsidRPr="000954B4" w:rsidR="000954B4" w:rsidP="000954B4" w:rsidRDefault="000954B4" w14:paraId="29FF802D" w14:textId="77777777">
      <w:pPr>
        <w:widowControl w:val="0"/>
        <w:spacing w:line="260" w:lineRule="exact"/>
        <w:rPr>
          <w:rFonts w:ascii="Times New Roman" w:hAnsi="Times New Roman"/>
          <w:sz w:val="24"/>
        </w:rPr>
      </w:pPr>
    </w:p>
    <w:p w:rsidRPr="000954B4" w:rsidR="000954B4" w:rsidP="000954B4" w:rsidRDefault="000954B4" w14:paraId="49E4F9C4" w14:textId="77777777">
      <w:pPr>
        <w:widowControl w:val="0"/>
        <w:spacing w:line="260" w:lineRule="exact"/>
        <w:ind w:firstLine="284"/>
        <w:rPr>
          <w:rFonts w:ascii="Times New Roman" w:hAnsi="Times New Roman"/>
          <w:sz w:val="24"/>
        </w:rPr>
      </w:pPr>
      <w:r w:rsidRPr="000954B4">
        <w:rPr>
          <w:rFonts w:ascii="Times New Roman" w:hAnsi="Times New Roman"/>
          <w:sz w:val="24"/>
        </w:rPr>
        <w:t>2. Onder verlettering van onderdeel b tot onderdeel c, wordt na onderdeel a een onderdeel ingevoegd, luidende:</w:t>
      </w:r>
    </w:p>
    <w:p w:rsidRPr="000954B4" w:rsidR="000954B4" w:rsidP="000954B4" w:rsidRDefault="000954B4" w14:paraId="704EAF9D" w14:textId="77777777">
      <w:pPr>
        <w:widowControl w:val="0"/>
        <w:spacing w:line="260" w:lineRule="exact"/>
        <w:ind w:firstLine="284"/>
        <w:rPr>
          <w:rFonts w:ascii="Times New Roman" w:hAnsi="Times New Roman"/>
          <w:sz w:val="24"/>
        </w:rPr>
      </w:pPr>
      <w:r w:rsidRPr="000954B4">
        <w:rPr>
          <w:rFonts w:ascii="Times New Roman" w:hAnsi="Times New Roman"/>
          <w:sz w:val="24"/>
        </w:rPr>
        <w:t>b. de kennisgevingen, bedoeld in de artikelen 4.2, tweede lid en 4.3;</w:t>
      </w:r>
    </w:p>
    <w:p w:rsidRPr="000954B4" w:rsidR="000954B4" w:rsidP="000954B4" w:rsidRDefault="000954B4" w14:paraId="15B40AF4" w14:textId="77777777">
      <w:pPr>
        <w:widowControl w:val="0"/>
        <w:spacing w:line="260" w:lineRule="exact"/>
        <w:rPr>
          <w:rFonts w:ascii="Times New Roman" w:hAnsi="Times New Roman"/>
          <w:sz w:val="24"/>
        </w:rPr>
      </w:pPr>
    </w:p>
    <w:p w:rsidRPr="000954B4" w:rsidR="000954B4" w:rsidP="000954B4" w:rsidRDefault="000954B4" w14:paraId="3715024A" w14:textId="77777777">
      <w:pPr>
        <w:widowControl w:val="0"/>
        <w:spacing w:line="260" w:lineRule="exact"/>
        <w:rPr>
          <w:rFonts w:ascii="Times New Roman" w:hAnsi="Times New Roman"/>
          <w:sz w:val="24"/>
        </w:rPr>
      </w:pPr>
      <w:r w:rsidRPr="000954B4">
        <w:rPr>
          <w:rFonts w:ascii="Times New Roman" w:hAnsi="Times New Roman"/>
          <w:sz w:val="24"/>
        </w:rPr>
        <w:t>U</w:t>
      </w:r>
    </w:p>
    <w:p w:rsidRPr="000954B4" w:rsidR="000954B4" w:rsidP="000954B4" w:rsidRDefault="000954B4" w14:paraId="3C05ADF2" w14:textId="77777777">
      <w:pPr>
        <w:widowControl w:val="0"/>
        <w:spacing w:line="260" w:lineRule="exact"/>
        <w:rPr>
          <w:rFonts w:ascii="Times New Roman" w:hAnsi="Times New Roman"/>
          <w:sz w:val="24"/>
        </w:rPr>
      </w:pPr>
    </w:p>
    <w:p w:rsidRPr="000954B4" w:rsidR="000954B4" w:rsidP="000954B4" w:rsidRDefault="000954B4" w14:paraId="40EEE751" w14:textId="77777777">
      <w:pPr>
        <w:widowControl w:val="0"/>
        <w:spacing w:line="260" w:lineRule="exact"/>
        <w:ind w:firstLine="284"/>
        <w:rPr>
          <w:rFonts w:ascii="Times New Roman" w:hAnsi="Times New Roman"/>
          <w:sz w:val="24"/>
        </w:rPr>
      </w:pPr>
      <w:r w:rsidRPr="000954B4">
        <w:rPr>
          <w:rFonts w:ascii="Times New Roman" w:hAnsi="Times New Roman"/>
          <w:sz w:val="24"/>
        </w:rPr>
        <w:t>Artikel 4.5 wordt als volgt gewijzigd:</w:t>
      </w:r>
    </w:p>
    <w:p w:rsidR="000954B4" w:rsidP="000954B4" w:rsidRDefault="000954B4" w14:paraId="282CF66E" w14:textId="77777777">
      <w:pPr>
        <w:widowControl w:val="0"/>
        <w:spacing w:line="260" w:lineRule="exact"/>
        <w:rPr>
          <w:rFonts w:ascii="Times New Roman" w:hAnsi="Times New Roman"/>
          <w:sz w:val="24"/>
        </w:rPr>
      </w:pPr>
    </w:p>
    <w:p w:rsidRPr="000954B4" w:rsidR="000954B4" w:rsidP="000954B4" w:rsidRDefault="000954B4" w14:paraId="5FF691EE" w14:textId="77777777">
      <w:pPr>
        <w:widowControl w:val="0"/>
        <w:spacing w:line="260" w:lineRule="exact"/>
        <w:ind w:firstLine="284"/>
        <w:rPr>
          <w:rFonts w:ascii="Times New Roman" w:hAnsi="Times New Roman"/>
          <w:sz w:val="24"/>
        </w:rPr>
      </w:pPr>
      <w:r w:rsidRPr="000954B4">
        <w:rPr>
          <w:rFonts w:ascii="Times New Roman" w:hAnsi="Times New Roman"/>
          <w:sz w:val="24"/>
        </w:rPr>
        <w:t>1. “aanmelding” wordt vervangen door “aangifte of kennisgeving”.</w:t>
      </w:r>
    </w:p>
    <w:p w:rsidRPr="000954B4" w:rsidR="000954B4" w:rsidP="000954B4" w:rsidRDefault="000954B4" w14:paraId="11494B9A" w14:textId="77777777">
      <w:pPr>
        <w:widowControl w:val="0"/>
        <w:spacing w:line="260" w:lineRule="exact"/>
        <w:rPr>
          <w:rFonts w:ascii="Times New Roman" w:hAnsi="Times New Roman"/>
          <w:sz w:val="24"/>
        </w:rPr>
      </w:pPr>
    </w:p>
    <w:p w:rsidRPr="000954B4" w:rsidR="000954B4" w:rsidP="000954B4" w:rsidRDefault="000954B4" w14:paraId="43E61B40" w14:textId="77777777">
      <w:pPr>
        <w:widowControl w:val="0"/>
        <w:spacing w:line="260" w:lineRule="exact"/>
        <w:ind w:firstLine="284"/>
        <w:rPr>
          <w:rFonts w:ascii="Times New Roman" w:hAnsi="Times New Roman"/>
          <w:sz w:val="24"/>
        </w:rPr>
      </w:pPr>
      <w:r w:rsidRPr="000954B4">
        <w:rPr>
          <w:rFonts w:ascii="Times New Roman" w:hAnsi="Times New Roman"/>
          <w:sz w:val="24"/>
        </w:rPr>
        <w:t>2. Voor de tekst wordt de aanduiding “1” geplaatst</w:t>
      </w:r>
    </w:p>
    <w:p w:rsidRPr="000954B4" w:rsidR="000954B4" w:rsidP="000954B4" w:rsidRDefault="000954B4" w14:paraId="6DB04AF3" w14:textId="77777777">
      <w:pPr>
        <w:widowControl w:val="0"/>
        <w:spacing w:line="260" w:lineRule="exact"/>
        <w:rPr>
          <w:rFonts w:ascii="Times New Roman" w:hAnsi="Times New Roman"/>
          <w:sz w:val="24"/>
        </w:rPr>
      </w:pPr>
    </w:p>
    <w:p w:rsidRPr="000954B4" w:rsidR="000954B4" w:rsidP="000954B4" w:rsidRDefault="000954B4" w14:paraId="1F385147" w14:textId="77777777">
      <w:pPr>
        <w:widowControl w:val="0"/>
        <w:spacing w:line="260" w:lineRule="exact"/>
        <w:ind w:firstLine="284"/>
        <w:rPr>
          <w:rFonts w:ascii="Times New Roman" w:hAnsi="Times New Roman"/>
          <w:sz w:val="24"/>
        </w:rPr>
      </w:pPr>
      <w:r w:rsidRPr="000954B4">
        <w:rPr>
          <w:rFonts w:ascii="Times New Roman" w:hAnsi="Times New Roman"/>
          <w:sz w:val="24"/>
        </w:rPr>
        <w:t>3. Er wordt een lid toegevoegd, luidende:</w:t>
      </w:r>
    </w:p>
    <w:p w:rsidR="000954B4" w:rsidP="000954B4" w:rsidRDefault="000954B4" w14:paraId="4E92D427" w14:textId="77777777">
      <w:pPr>
        <w:widowControl w:val="0"/>
        <w:spacing w:line="260" w:lineRule="exact"/>
        <w:ind w:firstLine="284"/>
        <w:rPr>
          <w:rFonts w:ascii="Times New Roman" w:hAnsi="Times New Roman"/>
          <w:sz w:val="24"/>
        </w:rPr>
      </w:pPr>
      <w:r w:rsidRPr="000954B4">
        <w:rPr>
          <w:rFonts w:ascii="Times New Roman" w:hAnsi="Times New Roman"/>
          <w:sz w:val="24"/>
        </w:rPr>
        <w:t>2. Bij regeling van Onze Minister kan, zo nodig onder het stellen van aanvullende voorschriften, aan beroepsvervoerders vrijstelling worden verleend van de artikelen 4.2 en 4.3.</w:t>
      </w:r>
    </w:p>
    <w:p w:rsidR="00E81248" w:rsidP="008F54D6" w:rsidRDefault="00E81248" w14:paraId="71E1C152" w14:textId="77777777">
      <w:pPr>
        <w:widowControl w:val="0"/>
        <w:spacing w:line="260" w:lineRule="exact"/>
        <w:rPr>
          <w:rFonts w:ascii="Times New Roman" w:hAnsi="Times New Roman"/>
          <w:sz w:val="24"/>
        </w:rPr>
      </w:pPr>
    </w:p>
    <w:p w:rsidR="00E81248" w:rsidP="008F54D6" w:rsidRDefault="00E81248" w14:paraId="7CC248DE" w14:textId="77777777">
      <w:pPr>
        <w:widowControl w:val="0"/>
        <w:spacing w:line="260" w:lineRule="exact"/>
        <w:rPr>
          <w:rFonts w:ascii="Times New Roman" w:hAnsi="Times New Roman"/>
          <w:sz w:val="24"/>
        </w:rPr>
      </w:pPr>
      <w:r>
        <w:rPr>
          <w:rFonts w:ascii="Times New Roman" w:hAnsi="Times New Roman"/>
          <w:sz w:val="24"/>
        </w:rPr>
        <w:t>Ua</w:t>
      </w:r>
    </w:p>
    <w:p w:rsidR="00E81248" w:rsidP="008F54D6" w:rsidRDefault="00E81248" w14:paraId="44726402" w14:textId="77777777">
      <w:pPr>
        <w:widowControl w:val="0"/>
        <w:spacing w:line="260" w:lineRule="exact"/>
        <w:rPr>
          <w:rFonts w:ascii="Times New Roman" w:hAnsi="Times New Roman"/>
          <w:sz w:val="24"/>
        </w:rPr>
      </w:pPr>
    </w:p>
    <w:p w:rsidRPr="00E81248" w:rsidR="00E81248" w:rsidP="00E81248" w:rsidRDefault="00E81248" w14:paraId="73738833" w14:textId="77777777">
      <w:pPr>
        <w:widowControl w:val="0"/>
        <w:spacing w:line="260" w:lineRule="exact"/>
        <w:rPr>
          <w:rFonts w:ascii="Times New Roman" w:hAnsi="Times New Roman"/>
          <w:sz w:val="24"/>
        </w:rPr>
      </w:pPr>
      <w:r>
        <w:rPr>
          <w:rFonts w:ascii="Times New Roman" w:hAnsi="Times New Roman"/>
          <w:sz w:val="24"/>
        </w:rPr>
        <w:tab/>
      </w:r>
      <w:r w:rsidRPr="00E81248">
        <w:rPr>
          <w:rFonts w:ascii="Times New Roman" w:hAnsi="Times New Roman"/>
          <w:sz w:val="24"/>
        </w:rPr>
        <w:t xml:space="preserve">Artikel 5.4 wordt als volgt gewijzigd: </w:t>
      </w:r>
    </w:p>
    <w:p w:rsidRPr="00E81248" w:rsidR="00E81248" w:rsidP="00E81248" w:rsidRDefault="00E81248" w14:paraId="323D06D0" w14:textId="77777777">
      <w:pPr>
        <w:widowControl w:val="0"/>
        <w:spacing w:line="260" w:lineRule="exact"/>
        <w:rPr>
          <w:rFonts w:ascii="Times New Roman" w:hAnsi="Times New Roman"/>
          <w:sz w:val="24"/>
        </w:rPr>
      </w:pPr>
    </w:p>
    <w:p w:rsidRPr="00E81248" w:rsidR="00E81248" w:rsidP="00E81248" w:rsidRDefault="00E81248" w14:paraId="6A3B1DD2" w14:textId="77777777">
      <w:pPr>
        <w:widowControl w:val="0"/>
        <w:spacing w:line="260" w:lineRule="exact"/>
        <w:rPr>
          <w:rFonts w:ascii="Times New Roman" w:hAnsi="Times New Roman"/>
          <w:sz w:val="24"/>
        </w:rPr>
      </w:pPr>
      <w:r w:rsidRPr="00E81248">
        <w:rPr>
          <w:rFonts w:ascii="Times New Roman" w:hAnsi="Times New Roman"/>
          <w:sz w:val="24"/>
        </w:rPr>
        <w:tab/>
        <w:t xml:space="preserve">1. Onder vernummering van het derde en vierde lid tot vierde en vijfde lid, wordt na het tweede lid een lid ingevoegd, luidende: </w:t>
      </w:r>
    </w:p>
    <w:p w:rsidRPr="00E81248" w:rsidR="00E81248" w:rsidP="00E81248" w:rsidRDefault="00E81248" w14:paraId="40E4D33C" w14:textId="77777777">
      <w:pPr>
        <w:widowControl w:val="0"/>
        <w:spacing w:line="260" w:lineRule="exact"/>
        <w:rPr>
          <w:rFonts w:ascii="Times New Roman" w:hAnsi="Times New Roman"/>
          <w:sz w:val="24"/>
        </w:rPr>
      </w:pPr>
      <w:r w:rsidRPr="00E81248">
        <w:rPr>
          <w:rFonts w:ascii="Times New Roman" w:hAnsi="Times New Roman"/>
          <w:sz w:val="24"/>
        </w:rPr>
        <w:tab/>
        <w:t xml:space="preserve">3. In afwijking van het eerste lid, is de deken, bedoeld in artikel 1.1, eerste lid, onderdeel p, subonderdeel 2°, belast met het toezicht op de naleving van de bij of krachtens deze wet gestelde regels. </w:t>
      </w:r>
    </w:p>
    <w:p w:rsidRPr="00E81248" w:rsidR="00E81248" w:rsidP="00E81248" w:rsidRDefault="00E81248" w14:paraId="25887A4B" w14:textId="77777777">
      <w:pPr>
        <w:widowControl w:val="0"/>
        <w:spacing w:line="260" w:lineRule="exact"/>
        <w:rPr>
          <w:rFonts w:ascii="Times New Roman" w:hAnsi="Times New Roman"/>
          <w:sz w:val="24"/>
        </w:rPr>
      </w:pPr>
    </w:p>
    <w:p w:rsidRPr="00E81248" w:rsidR="00E81248" w:rsidP="00E81248" w:rsidRDefault="00E81248" w14:paraId="7FC84C62" w14:textId="77777777">
      <w:pPr>
        <w:widowControl w:val="0"/>
        <w:spacing w:line="260" w:lineRule="exact"/>
        <w:rPr>
          <w:rFonts w:ascii="Times New Roman" w:hAnsi="Times New Roman"/>
          <w:sz w:val="24"/>
        </w:rPr>
      </w:pPr>
      <w:r w:rsidRPr="00E81248">
        <w:rPr>
          <w:rFonts w:ascii="Times New Roman" w:hAnsi="Times New Roman"/>
          <w:sz w:val="24"/>
        </w:rPr>
        <w:tab/>
        <w:t xml:space="preserve">2. Het vijfde lid (nieuw) komt te luiden als volgt: </w:t>
      </w:r>
    </w:p>
    <w:p w:rsidRPr="00E81248" w:rsidR="00E81248" w:rsidP="00E81248" w:rsidRDefault="00E81248" w14:paraId="79D5E118" w14:textId="77777777">
      <w:pPr>
        <w:widowControl w:val="0"/>
        <w:spacing w:line="260" w:lineRule="exact"/>
        <w:rPr>
          <w:rFonts w:ascii="Times New Roman" w:hAnsi="Times New Roman"/>
          <w:sz w:val="24"/>
        </w:rPr>
      </w:pPr>
      <w:r w:rsidRPr="00E81248">
        <w:rPr>
          <w:rFonts w:ascii="Times New Roman" w:hAnsi="Times New Roman"/>
          <w:sz w:val="24"/>
        </w:rPr>
        <w:tab/>
        <w:t>5. Bij regeling van Onze Minister kunnen regels worden gesteld met betrekking tot de wijze van taakuitoefening door toezichthouders, met uitzondering van de deken, bedoeld in het derde lid.</w:t>
      </w:r>
    </w:p>
    <w:p w:rsidRPr="00E81248" w:rsidR="00E81248" w:rsidP="00E81248" w:rsidRDefault="00E81248" w14:paraId="1D295B3E" w14:textId="77777777">
      <w:pPr>
        <w:widowControl w:val="0"/>
        <w:spacing w:line="260" w:lineRule="exact"/>
        <w:rPr>
          <w:rFonts w:ascii="Times New Roman" w:hAnsi="Times New Roman"/>
          <w:sz w:val="24"/>
        </w:rPr>
      </w:pPr>
    </w:p>
    <w:p w:rsidRPr="000954B4" w:rsidR="00E81248" w:rsidP="00E81248" w:rsidRDefault="00E81248" w14:paraId="569E275F" w14:textId="77777777">
      <w:pPr>
        <w:widowControl w:val="0"/>
        <w:spacing w:line="260" w:lineRule="exact"/>
        <w:rPr>
          <w:rFonts w:ascii="Times New Roman" w:hAnsi="Times New Roman"/>
          <w:sz w:val="24"/>
        </w:rPr>
      </w:pPr>
      <w:r w:rsidRPr="00E81248">
        <w:rPr>
          <w:rFonts w:ascii="Times New Roman" w:hAnsi="Times New Roman"/>
          <w:sz w:val="24"/>
        </w:rPr>
        <w:t>Ub</w:t>
      </w:r>
    </w:p>
    <w:p w:rsidR="000954B4" w:rsidP="000954B4" w:rsidRDefault="000954B4" w14:paraId="0C595D27" w14:textId="77777777">
      <w:pPr>
        <w:widowControl w:val="0"/>
        <w:spacing w:line="260" w:lineRule="exact"/>
        <w:rPr>
          <w:rFonts w:ascii="Times New Roman" w:hAnsi="Times New Roman"/>
          <w:sz w:val="24"/>
        </w:rPr>
      </w:pPr>
    </w:p>
    <w:p w:rsidRPr="00E81248" w:rsidR="00E81248" w:rsidP="00E81248" w:rsidRDefault="00E81248" w14:paraId="5B575B63" w14:textId="77777777">
      <w:pPr>
        <w:widowControl w:val="0"/>
        <w:spacing w:line="260" w:lineRule="exact"/>
        <w:rPr>
          <w:rFonts w:ascii="Times New Roman" w:hAnsi="Times New Roman"/>
          <w:sz w:val="24"/>
        </w:rPr>
      </w:pPr>
      <w:r>
        <w:rPr>
          <w:rFonts w:ascii="Times New Roman" w:hAnsi="Times New Roman"/>
          <w:sz w:val="24"/>
        </w:rPr>
        <w:tab/>
      </w:r>
      <w:r w:rsidRPr="00E81248">
        <w:rPr>
          <w:rFonts w:ascii="Times New Roman" w:hAnsi="Times New Roman"/>
          <w:sz w:val="24"/>
        </w:rPr>
        <w:t>Na artikel 5.4 wordt een artikel ingevoegd, luidende:</w:t>
      </w:r>
    </w:p>
    <w:p w:rsidRPr="00E81248" w:rsidR="00E81248" w:rsidP="00E81248" w:rsidRDefault="00E81248" w14:paraId="4159C3F9" w14:textId="77777777">
      <w:pPr>
        <w:widowControl w:val="0"/>
        <w:spacing w:line="260" w:lineRule="exact"/>
        <w:rPr>
          <w:rFonts w:ascii="Times New Roman" w:hAnsi="Times New Roman"/>
          <w:sz w:val="24"/>
        </w:rPr>
      </w:pPr>
    </w:p>
    <w:p w:rsidRPr="008F54D6" w:rsidR="00E81248" w:rsidP="00E81248" w:rsidRDefault="00E81248" w14:paraId="2BC00D96" w14:textId="77777777">
      <w:pPr>
        <w:widowControl w:val="0"/>
        <w:spacing w:line="260" w:lineRule="exact"/>
        <w:rPr>
          <w:rFonts w:ascii="Times New Roman" w:hAnsi="Times New Roman"/>
          <w:b/>
          <w:sz w:val="24"/>
        </w:rPr>
      </w:pPr>
      <w:r w:rsidRPr="008F54D6">
        <w:rPr>
          <w:rFonts w:ascii="Times New Roman" w:hAnsi="Times New Roman"/>
          <w:b/>
          <w:sz w:val="24"/>
        </w:rPr>
        <w:t xml:space="preserve">Artikel 5.4a </w:t>
      </w:r>
    </w:p>
    <w:p w:rsidRPr="00E81248" w:rsidR="00E81248" w:rsidP="00E81248" w:rsidRDefault="00E81248" w14:paraId="01D5FD13" w14:textId="77777777">
      <w:pPr>
        <w:widowControl w:val="0"/>
        <w:spacing w:line="260" w:lineRule="exact"/>
        <w:rPr>
          <w:rFonts w:ascii="Times New Roman" w:hAnsi="Times New Roman"/>
          <w:sz w:val="24"/>
        </w:rPr>
      </w:pPr>
    </w:p>
    <w:p w:rsidR="00E81248" w:rsidP="00E81248" w:rsidRDefault="00E81248" w14:paraId="095A839E" w14:textId="77777777">
      <w:pPr>
        <w:widowControl w:val="0"/>
        <w:spacing w:line="260" w:lineRule="exact"/>
        <w:rPr>
          <w:rFonts w:ascii="Times New Roman" w:hAnsi="Times New Roman"/>
          <w:sz w:val="24"/>
        </w:rPr>
      </w:pPr>
      <w:r w:rsidRPr="00E81248">
        <w:rPr>
          <w:rFonts w:ascii="Times New Roman" w:hAnsi="Times New Roman"/>
          <w:sz w:val="24"/>
        </w:rPr>
        <w:tab/>
        <w:t>Ten behoeve van het houden van het toezicht, bedoeld in artikel 5.4, derde lid, geldt voor de deken alsmede voor de door hem ten behoeve van de uitoefening van het toezicht ingeschakelde medewerkers, personeel en andere personen een geheimhoudingsplicht, gelijk aan die van de advocaat.</w:t>
      </w:r>
    </w:p>
    <w:p w:rsidRPr="000954B4" w:rsidR="00E81248" w:rsidP="00E81248" w:rsidRDefault="00E81248" w14:paraId="70780357" w14:textId="77777777">
      <w:pPr>
        <w:widowControl w:val="0"/>
        <w:spacing w:line="260" w:lineRule="exact"/>
        <w:rPr>
          <w:rFonts w:ascii="Times New Roman" w:hAnsi="Times New Roman"/>
          <w:sz w:val="24"/>
        </w:rPr>
      </w:pPr>
    </w:p>
    <w:p w:rsidRPr="000954B4" w:rsidR="000954B4" w:rsidP="000954B4" w:rsidRDefault="000954B4" w14:paraId="47250141" w14:textId="77777777">
      <w:pPr>
        <w:widowControl w:val="0"/>
        <w:spacing w:line="260" w:lineRule="exact"/>
        <w:rPr>
          <w:rFonts w:ascii="Times New Roman" w:hAnsi="Times New Roman"/>
          <w:sz w:val="24"/>
        </w:rPr>
      </w:pPr>
      <w:r w:rsidRPr="000954B4">
        <w:rPr>
          <w:rFonts w:ascii="Times New Roman" w:hAnsi="Times New Roman"/>
          <w:sz w:val="24"/>
        </w:rPr>
        <w:t>V</w:t>
      </w:r>
    </w:p>
    <w:p w:rsidRPr="000954B4" w:rsidR="000954B4" w:rsidP="000954B4" w:rsidRDefault="000954B4" w14:paraId="71ADF174" w14:textId="77777777">
      <w:pPr>
        <w:widowControl w:val="0"/>
        <w:spacing w:line="260" w:lineRule="exact"/>
        <w:rPr>
          <w:rFonts w:ascii="Times New Roman" w:hAnsi="Times New Roman"/>
          <w:sz w:val="24"/>
        </w:rPr>
      </w:pPr>
    </w:p>
    <w:p w:rsidRPr="000954B4" w:rsidR="000954B4" w:rsidP="000954B4" w:rsidRDefault="000954B4" w14:paraId="3914DCFC" w14:textId="77777777">
      <w:pPr>
        <w:widowControl w:val="0"/>
        <w:spacing w:line="260" w:lineRule="exact"/>
        <w:ind w:firstLine="284"/>
        <w:rPr>
          <w:rFonts w:ascii="Times New Roman" w:hAnsi="Times New Roman"/>
          <w:sz w:val="24"/>
        </w:rPr>
      </w:pPr>
      <w:r w:rsidRPr="000954B4">
        <w:rPr>
          <w:rFonts w:ascii="Times New Roman" w:hAnsi="Times New Roman"/>
          <w:sz w:val="24"/>
        </w:rPr>
        <w:t>Artikel 5.5, tweede lid wordt gewijzigd als volgt:</w:t>
      </w:r>
    </w:p>
    <w:p w:rsidR="000954B4" w:rsidP="000954B4" w:rsidRDefault="000954B4" w14:paraId="706E9479" w14:textId="77777777">
      <w:pPr>
        <w:widowControl w:val="0"/>
        <w:spacing w:line="260" w:lineRule="exact"/>
        <w:rPr>
          <w:rFonts w:ascii="Times New Roman" w:hAnsi="Times New Roman"/>
          <w:sz w:val="24"/>
        </w:rPr>
      </w:pPr>
    </w:p>
    <w:p w:rsidRPr="000954B4" w:rsidR="000954B4" w:rsidP="000954B4" w:rsidRDefault="000954B4" w14:paraId="5D42D97F" w14:textId="77777777">
      <w:pPr>
        <w:widowControl w:val="0"/>
        <w:spacing w:line="260" w:lineRule="exact"/>
        <w:ind w:firstLine="284"/>
        <w:rPr>
          <w:rFonts w:ascii="Times New Roman" w:hAnsi="Times New Roman"/>
          <w:sz w:val="24"/>
        </w:rPr>
      </w:pPr>
      <w:r w:rsidRPr="000954B4">
        <w:rPr>
          <w:rFonts w:ascii="Times New Roman" w:hAnsi="Times New Roman"/>
          <w:sz w:val="24"/>
        </w:rPr>
        <w:t>1. “geld” wordt vervangen door “liquide middelen”.</w:t>
      </w:r>
    </w:p>
    <w:p w:rsidRPr="000954B4" w:rsidR="000954B4" w:rsidP="000954B4" w:rsidRDefault="000954B4" w14:paraId="689EBA92" w14:textId="77777777">
      <w:pPr>
        <w:widowControl w:val="0"/>
        <w:spacing w:line="260" w:lineRule="exact"/>
        <w:rPr>
          <w:rFonts w:ascii="Times New Roman" w:hAnsi="Times New Roman"/>
          <w:sz w:val="24"/>
        </w:rPr>
      </w:pPr>
    </w:p>
    <w:p w:rsidRPr="000954B4" w:rsidR="000954B4" w:rsidP="000954B4" w:rsidRDefault="000954B4" w14:paraId="2C686049"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“artikel 4.3” wordt vervangen door “artikel 4.2 of artikel 4.3”. </w:t>
      </w:r>
    </w:p>
    <w:p w:rsidRPr="000954B4" w:rsidR="000954B4" w:rsidP="000954B4" w:rsidRDefault="000954B4" w14:paraId="3B42A3EA" w14:textId="77777777">
      <w:pPr>
        <w:widowControl w:val="0"/>
        <w:spacing w:line="260" w:lineRule="exact"/>
        <w:rPr>
          <w:rFonts w:ascii="Times New Roman" w:hAnsi="Times New Roman"/>
          <w:sz w:val="24"/>
        </w:rPr>
      </w:pPr>
    </w:p>
    <w:p w:rsidRPr="000954B4" w:rsidR="000954B4" w:rsidP="000954B4" w:rsidRDefault="000954B4" w14:paraId="06972838" w14:textId="77777777">
      <w:pPr>
        <w:widowControl w:val="0"/>
        <w:spacing w:line="260" w:lineRule="exact"/>
        <w:rPr>
          <w:rFonts w:ascii="Times New Roman" w:hAnsi="Times New Roman"/>
          <w:sz w:val="24"/>
        </w:rPr>
      </w:pPr>
      <w:r w:rsidRPr="000954B4">
        <w:rPr>
          <w:rFonts w:ascii="Times New Roman" w:hAnsi="Times New Roman"/>
          <w:sz w:val="24"/>
        </w:rPr>
        <w:t>W</w:t>
      </w:r>
    </w:p>
    <w:p w:rsidRPr="000954B4" w:rsidR="000954B4" w:rsidP="000954B4" w:rsidRDefault="000954B4" w14:paraId="6FEEA882" w14:textId="77777777">
      <w:pPr>
        <w:widowControl w:val="0"/>
        <w:spacing w:line="260" w:lineRule="exact"/>
        <w:rPr>
          <w:rFonts w:ascii="Times New Roman" w:hAnsi="Times New Roman"/>
          <w:sz w:val="24"/>
        </w:rPr>
      </w:pPr>
    </w:p>
    <w:p w:rsidRPr="000954B4" w:rsidR="000954B4" w:rsidP="000954B4" w:rsidRDefault="000954B4" w14:paraId="31C37DF6"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5.6 wordt gewijzigd als volgt: </w:t>
      </w:r>
    </w:p>
    <w:p w:rsidR="000954B4" w:rsidP="000954B4" w:rsidRDefault="000954B4" w14:paraId="33C40E39" w14:textId="77777777">
      <w:pPr>
        <w:widowControl w:val="0"/>
        <w:spacing w:line="260" w:lineRule="exact"/>
        <w:rPr>
          <w:rFonts w:ascii="Times New Roman" w:hAnsi="Times New Roman"/>
          <w:sz w:val="24"/>
        </w:rPr>
      </w:pPr>
    </w:p>
    <w:p w:rsidRPr="000954B4" w:rsidR="000954B4" w:rsidP="000954B4" w:rsidRDefault="000954B4" w14:paraId="036281F8" w14:textId="77777777">
      <w:pPr>
        <w:widowControl w:val="0"/>
        <w:spacing w:line="260" w:lineRule="exact"/>
        <w:ind w:firstLine="284"/>
        <w:rPr>
          <w:rFonts w:ascii="Times New Roman" w:hAnsi="Times New Roman"/>
          <w:sz w:val="24"/>
        </w:rPr>
      </w:pPr>
      <w:r w:rsidRPr="000954B4">
        <w:rPr>
          <w:rFonts w:ascii="Times New Roman" w:hAnsi="Times New Roman"/>
          <w:sz w:val="24"/>
        </w:rPr>
        <w:t>1. De aanduiding ‘1’ voor het eerste lid vervalt;</w:t>
      </w:r>
    </w:p>
    <w:p w:rsidRPr="000954B4" w:rsidR="000954B4" w:rsidP="000954B4" w:rsidRDefault="000954B4" w14:paraId="7520B1BA" w14:textId="77777777">
      <w:pPr>
        <w:widowControl w:val="0"/>
        <w:spacing w:line="260" w:lineRule="exact"/>
        <w:rPr>
          <w:rFonts w:ascii="Times New Roman" w:hAnsi="Times New Roman"/>
          <w:sz w:val="24"/>
        </w:rPr>
      </w:pPr>
    </w:p>
    <w:p w:rsidRPr="000954B4" w:rsidR="000954B4" w:rsidP="000954B4" w:rsidRDefault="000954B4" w14:paraId="024F13FA"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Het tweede lid vervalt. </w:t>
      </w:r>
    </w:p>
    <w:p w:rsidRPr="000954B4" w:rsidR="000954B4" w:rsidP="000954B4" w:rsidRDefault="000954B4" w14:paraId="2EBE0469" w14:textId="77777777">
      <w:pPr>
        <w:widowControl w:val="0"/>
        <w:spacing w:line="260" w:lineRule="exact"/>
        <w:rPr>
          <w:rFonts w:ascii="Times New Roman" w:hAnsi="Times New Roman"/>
          <w:sz w:val="24"/>
        </w:rPr>
      </w:pPr>
    </w:p>
    <w:p w:rsidRPr="000954B4" w:rsidR="000954B4" w:rsidP="000954B4" w:rsidRDefault="000954B4" w14:paraId="4ABBF887" w14:textId="77777777">
      <w:pPr>
        <w:widowControl w:val="0"/>
        <w:spacing w:line="260" w:lineRule="exact"/>
        <w:rPr>
          <w:rFonts w:ascii="Times New Roman" w:hAnsi="Times New Roman"/>
          <w:sz w:val="24"/>
        </w:rPr>
      </w:pPr>
      <w:r w:rsidRPr="000954B4">
        <w:rPr>
          <w:rFonts w:ascii="Times New Roman" w:hAnsi="Times New Roman"/>
          <w:sz w:val="24"/>
        </w:rPr>
        <w:t>X</w:t>
      </w:r>
    </w:p>
    <w:p w:rsidRPr="000954B4" w:rsidR="000954B4" w:rsidP="000954B4" w:rsidRDefault="000954B4" w14:paraId="283A2F5B" w14:textId="77777777">
      <w:pPr>
        <w:widowControl w:val="0"/>
        <w:spacing w:line="260" w:lineRule="exact"/>
        <w:rPr>
          <w:rFonts w:ascii="Times New Roman" w:hAnsi="Times New Roman"/>
          <w:sz w:val="24"/>
        </w:rPr>
      </w:pPr>
    </w:p>
    <w:p w:rsidR="00E81248" w:rsidP="00E81248" w:rsidRDefault="00E81248" w14:paraId="5B378781" w14:textId="7394DC97">
      <w:pPr>
        <w:widowControl w:val="0"/>
        <w:spacing w:line="260" w:lineRule="exact"/>
        <w:ind w:firstLine="284"/>
        <w:rPr>
          <w:rFonts w:ascii="Times New Roman" w:hAnsi="Times New Roman"/>
          <w:sz w:val="24"/>
        </w:rPr>
      </w:pPr>
      <w:r w:rsidRPr="00E81248">
        <w:rPr>
          <w:rFonts w:ascii="Times New Roman" w:hAnsi="Times New Roman"/>
          <w:sz w:val="24"/>
        </w:rPr>
        <w:t>Aan artikel 5.7 wordt een lid toegevoegd, luidende:</w:t>
      </w:r>
    </w:p>
    <w:p w:rsidRPr="00E81248" w:rsidR="00E81248" w:rsidP="00E81248" w:rsidRDefault="00E81248" w14:paraId="7C564AB5" w14:textId="77777777">
      <w:pPr>
        <w:widowControl w:val="0"/>
        <w:spacing w:line="260" w:lineRule="exact"/>
        <w:ind w:firstLine="284"/>
        <w:rPr>
          <w:rFonts w:ascii="Times New Roman" w:hAnsi="Times New Roman"/>
          <w:sz w:val="24"/>
        </w:rPr>
      </w:pPr>
      <w:r w:rsidRPr="00E81248">
        <w:rPr>
          <w:rFonts w:ascii="Times New Roman" w:hAnsi="Times New Roman"/>
          <w:sz w:val="24"/>
        </w:rPr>
        <w:t>3. Ten behoeve van het toezicht op de naleving van deze wet zijn notarissen, kandidaat-notarissen en advocaten en de onder hun verantwoordelijkheid werkzame personen ten opzichte van de aangewezen personen en de deken niet gehouden aan de geheimhoudingsplicht die geldt uit hoofde van hun beroep.</w:t>
      </w:r>
    </w:p>
    <w:p w:rsidRPr="000954B4" w:rsidR="000954B4" w:rsidP="000954B4" w:rsidRDefault="000954B4" w14:paraId="0CFAFA05" w14:textId="77777777">
      <w:pPr>
        <w:widowControl w:val="0"/>
        <w:spacing w:line="260" w:lineRule="exact"/>
        <w:rPr>
          <w:rFonts w:ascii="Times New Roman" w:hAnsi="Times New Roman"/>
          <w:sz w:val="24"/>
        </w:rPr>
      </w:pPr>
    </w:p>
    <w:p w:rsidRPr="000954B4" w:rsidR="000954B4" w:rsidP="000954B4" w:rsidRDefault="000954B4" w14:paraId="1356394F" w14:textId="77777777">
      <w:pPr>
        <w:widowControl w:val="0"/>
        <w:spacing w:line="260" w:lineRule="exact"/>
        <w:rPr>
          <w:rFonts w:ascii="Times New Roman" w:hAnsi="Times New Roman"/>
          <w:sz w:val="24"/>
        </w:rPr>
      </w:pPr>
      <w:r>
        <w:rPr>
          <w:rFonts w:ascii="Times New Roman" w:hAnsi="Times New Roman"/>
          <w:sz w:val="24"/>
        </w:rPr>
        <w:t>Y</w:t>
      </w:r>
    </w:p>
    <w:p w:rsidRPr="000954B4" w:rsidR="000954B4" w:rsidP="000954B4" w:rsidRDefault="000954B4" w14:paraId="6DE1349C" w14:textId="77777777">
      <w:pPr>
        <w:widowControl w:val="0"/>
        <w:spacing w:line="260" w:lineRule="exact"/>
        <w:rPr>
          <w:rFonts w:ascii="Times New Roman" w:hAnsi="Times New Roman"/>
          <w:sz w:val="24"/>
        </w:rPr>
      </w:pPr>
    </w:p>
    <w:p w:rsidRPr="000954B4" w:rsidR="000954B4" w:rsidP="000954B4" w:rsidRDefault="000954B4" w14:paraId="73AC2540"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5.10, eerste lid, komt te luiden: </w:t>
      </w:r>
    </w:p>
    <w:p w:rsidRPr="000954B4" w:rsidR="000954B4" w:rsidP="000954B4" w:rsidRDefault="000954B4" w14:paraId="2E1E0DB3" w14:textId="77777777">
      <w:pPr>
        <w:widowControl w:val="0"/>
        <w:spacing w:line="260" w:lineRule="exact"/>
        <w:ind w:firstLine="284"/>
        <w:rPr>
          <w:rFonts w:ascii="Times New Roman" w:hAnsi="Times New Roman"/>
          <w:sz w:val="24"/>
        </w:rPr>
      </w:pPr>
      <w:r w:rsidRPr="000954B4">
        <w:rPr>
          <w:rFonts w:ascii="Times New Roman" w:hAnsi="Times New Roman"/>
          <w:sz w:val="24"/>
        </w:rPr>
        <w:t>1. De toezichtautoriteit kan een last onder dwangsom opleggen ter zake van overtreding van de artikelen 1.6, 1.9, eerste, tweede en derde lid, 1.10 tot en met 1.12, 2.2, eerste, tweede en vijfde lid, 2.3, eerste lid, 2.4, eerste en tweede lid, 2.5, eerste lid, 2.7, eerste lid, tweede volzin, 2.7, tweede lid, tweede volzin, 2.7, derde lid, 2.8, tweede lid, 2.9, tweede lid, 2.10 tot en met 2.19, 3.5, 3.6, tweede lid, 3.10, 3.12, 3.13, 4.2, 4.3 en 5.7, eerste lid, alsmede ter zake van het geen gevolg geven dan wel niet tijdig of onvolledig gevolg geven aan een krachtens artikel 5.9 gegeven aanwijzing.</w:t>
      </w:r>
    </w:p>
    <w:p w:rsidRPr="000954B4" w:rsidR="000954B4" w:rsidP="000954B4" w:rsidRDefault="000954B4" w14:paraId="520052D5" w14:textId="77777777">
      <w:pPr>
        <w:widowControl w:val="0"/>
        <w:spacing w:line="260" w:lineRule="exact"/>
        <w:rPr>
          <w:rFonts w:ascii="Times New Roman" w:hAnsi="Times New Roman"/>
          <w:sz w:val="24"/>
        </w:rPr>
      </w:pPr>
    </w:p>
    <w:p w:rsidRPr="000954B4" w:rsidR="000954B4" w:rsidP="000954B4" w:rsidRDefault="000954B4" w14:paraId="7176A82B" w14:textId="77777777">
      <w:pPr>
        <w:widowControl w:val="0"/>
        <w:spacing w:line="260" w:lineRule="exact"/>
        <w:rPr>
          <w:rFonts w:ascii="Times New Roman" w:hAnsi="Times New Roman"/>
          <w:sz w:val="24"/>
        </w:rPr>
      </w:pPr>
      <w:r w:rsidRPr="000954B4">
        <w:rPr>
          <w:rFonts w:ascii="Times New Roman" w:hAnsi="Times New Roman"/>
          <w:sz w:val="24"/>
        </w:rPr>
        <w:t>Z</w:t>
      </w:r>
    </w:p>
    <w:p w:rsidRPr="000954B4" w:rsidR="000954B4" w:rsidP="000954B4" w:rsidRDefault="000954B4" w14:paraId="701E5DF3" w14:textId="77777777">
      <w:pPr>
        <w:widowControl w:val="0"/>
        <w:spacing w:line="260" w:lineRule="exact"/>
        <w:rPr>
          <w:rFonts w:ascii="Times New Roman" w:hAnsi="Times New Roman"/>
          <w:sz w:val="24"/>
        </w:rPr>
      </w:pPr>
    </w:p>
    <w:p w:rsidRPr="000954B4" w:rsidR="000954B4" w:rsidP="000954B4" w:rsidRDefault="000954B4" w14:paraId="58071582"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5.11, eerste lid, komt te luiden: </w:t>
      </w:r>
    </w:p>
    <w:p w:rsidRPr="000954B4" w:rsidR="000954B4" w:rsidP="000954B4" w:rsidRDefault="000954B4" w14:paraId="22D0FB2A" w14:textId="77777777">
      <w:pPr>
        <w:widowControl w:val="0"/>
        <w:spacing w:line="260" w:lineRule="exact"/>
        <w:ind w:firstLine="284"/>
        <w:rPr>
          <w:rFonts w:ascii="Times New Roman" w:hAnsi="Times New Roman"/>
          <w:sz w:val="24"/>
        </w:rPr>
      </w:pPr>
      <w:r w:rsidRPr="000954B4">
        <w:rPr>
          <w:rFonts w:ascii="Times New Roman" w:hAnsi="Times New Roman"/>
          <w:sz w:val="24"/>
        </w:rPr>
        <w:t>1. De toezichtautoriteit kan een boete opleggen ter zake van overtreding van de artikelen 1.6, 1.9, eerste, tweede en derde lid, 1.10 tot en met 1.12, 2.2, eerste, tweede en vijfde lid, 2.3, eerste lid, 2.4, eerste en tweede lid, 2.5, eerste lid, 2.7, eerste lid, tweede volzin, 2.7, tweede lid, tweede volzin, 2.7, derde lid, 2.8, tweede lid, 2.9, tweede lid, 2.10 tot en met 2.19, 3.5, 3.6, tweede lid, 3.10, 3.12, 3.13, 4.2, 4.3 en 5.7, eerste lid, alsmede ter zake van het geen gevolg geven dan wel niet tijdig of onvolledig gevolg geven aan een krachtens artikel 5.9 gegeven aanwijzing.</w:t>
      </w:r>
    </w:p>
    <w:p w:rsidRPr="000954B4" w:rsidR="000954B4" w:rsidP="000954B4" w:rsidRDefault="000954B4" w14:paraId="4640330E" w14:textId="77777777">
      <w:pPr>
        <w:widowControl w:val="0"/>
        <w:spacing w:line="260" w:lineRule="exact"/>
        <w:rPr>
          <w:rFonts w:ascii="Times New Roman" w:hAnsi="Times New Roman"/>
          <w:sz w:val="24"/>
        </w:rPr>
      </w:pPr>
    </w:p>
    <w:p w:rsidRPr="000954B4" w:rsidR="000954B4" w:rsidP="000954B4" w:rsidRDefault="000954B4" w14:paraId="27F36DCA" w14:textId="77777777">
      <w:pPr>
        <w:widowControl w:val="0"/>
        <w:spacing w:line="260" w:lineRule="exact"/>
        <w:rPr>
          <w:rFonts w:ascii="Times New Roman" w:hAnsi="Times New Roman"/>
          <w:sz w:val="24"/>
        </w:rPr>
      </w:pPr>
      <w:r w:rsidRPr="000954B4">
        <w:rPr>
          <w:rFonts w:ascii="Times New Roman" w:hAnsi="Times New Roman"/>
          <w:sz w:val="24"/>
        </w:rPr>
        <w:lastRenderedPageBreak/>
        <w:t>AA</w:t>
      </w:r>
    </w:p>
    <w:p w:rsidRPr="000954B4" w:rsidR="000954B4" w:rsidP="000954B4" w:rsidRDefault="000954B4" w14:paraId="40C79FB8" w14:textId="77777777">
      <w:pPr>
        <w:widowControl w:val="0"/>
        <w:spacing w:line="260" w:lineRule="exact"/>
        <w:rPr>
          <w:rFonts w:ascii="Times New Roman" w:hAnsi="Times New Roman"/>
          <w:sz w:val="24"/>
        </w:rPr>
      </w:pPr>
    </w:p>
    <w:p w:rsidRPr="000954B4" w:rsidR="000954B4" w:rsidP="000954B4" w:rsidRDefault="000954B4" w14:paraId="45473EAB" w14:textId="77777777">
      <w:pPr>
        <w:widowControl w:val="0"/>
        <w:spacing w:line="260" w:lineRule="exact"/>
        <w:ind w:firstLine="284"/>
        <w:rPr>
          <w:rFonts w:ascii="Times New Roman" w:hAnsi="Times New Roman"/>
          <w:sz w:val="24"/>
        </w:rPr>
      </w:pPr>
      <w:r w:rsidRPr="000954B4">
        <w:rPr>
          <w:rFonts w:ascii="Times New Roman" w:hAnsi="Times New Roman"/>
          <w:sz w:val="24"/>
        </w:rPr>
        <w:t>Na artikel 5.15 worden vier artikelen ingevoegd, luidende:</w:t>
      </w:r>
    </w:p>
    <w:p w:rsidRPr="000954B4" w:rsidR="000954B4" w:rsidP="000954B4" w:rsidRDefault="000954B4" w14:paraId="593C0461" w14:textId="77777777">
      <w:pPr>
        <w:widowControl w:val="0"/>
        <w:spacing w:line="260" w:lineRule="exact"/>
        <w:rPr>
          <w:rFonts w:ascii="Times New Roman" w:hAnsi="Times New Roman"/>
          <w:sz w:val="24"/>
        </w:rPr>
      </w:pPr>
    </w:p>
    <w:p w:rsidRPr="000954B4" w:rsidR="000954B4" w:rsidP="000954B4" w:rsidRDefault="000954B4" w14:paraId="6E80EA68"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5.16 </w:t>
      </w:r>
    </w:p>
    <w:p w:rsidRPr="000954B4" w:rsidR="000954B4" w:rsidP="000954B4" w:rsidRDefault="000954B4" w14:paraId="62AD8A92" w14:textId="77777777">
      <w:pPr>
        <w:widowControl w:val="0"/>
        <w:spacing w:line="260" w:lineRule="exact"/>
        <w:rPr>
          <w:rFonts w:ascii="Times New Roman" w:hAnsi="Times New Roman"/>
          <w:sz w:val="24"/>
        </w:rPr>
      </w:pPr>
    </w:p>
    <w:p w:rsidRPr="000954B4" w:rsidR="000954B4" w:rsidP="000954B4" w:rsidRDefault="000954B4" w14:paraId="36A9E75E" w14:textId="77777777">
      <w:pPr>
        <w:widowControl w:val="0"/>
        <w:spacing w:line="260" w:lineRule="exact"/>
        <w:ind w:firstLine="284"/>
        <w:rPr>
          <w:rFonts w:ascii="Times New Roman" w:hAnsi="Times New Roman"/>
          <w:sz w:val="24"/>
        </w:rPr>
      </w:pPr>
      <w:r w:rsidRPr="000954B4">
        <w:rPr>
          <w:rFonts w:ascii="Times New Roman" w:hAnsi="Times New Roman"/>
          <w:sz w:val="24"/>
        </w:rPr>
        <w:t>1. De toezichtautoriteit kan, met het oog op de belangen die deze wet beoogt te beschermen, bij overtreding van de in artikel 5.11 bedoelde bepalingen een openbare waarschuwing uitvaardigen.</w:t>
      </w:r>
    </w:p>
    <w:p w:rsidRPr="000954B4" w:rsidR="000954B4" w:rsidP="000954B4" w:rsidRDefault="000954B4" w14:paraId="2F1DE34E"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Bij algemene maatregel van bestuur kunnen regels worden gesteld met betrekking tot de uitoefening van de in het eerste lid bedoelde bevoegdheid. </w:t>
      </w:r>
    </w:p>
    <w:p w:rsidRPr="000954B4" w:rsidR="000954B4" w:rsidP="000954B4" w:rsidRDefault="000954B4" w14:paraId="28A5FF3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3. De artikelen 7:47, 7:48 en 7:49 van de Wet financiële markten BES zijn van overeenkomstige toepassing. </w:t>
      </w:r>
    </w:p>
    <w:p w:rsidRPr="000954B4" w:rsidR="000954B4" w:rsidP="000954B4" w:rsidRDefault="000954B4" w14:paraId="033D3063" w14:textId="77777777">
      <w:pPr>
        <w:widowControl w:val="0"/>
        <w:spacing w:line="260" w:lineRule="exact"/>
        <w:rPr>
          <w:rFonts w:ascii="Times New Roman" w:hAnsi="Times New Roman"/>
          <w:sz w:val="24"/>
        </w:rPr>
      </w:pPr>
    </w:p>
    <w:p w:rsidRPr="000954B4" w:rsidR="000954B4" w:rsidP="000954B4" w:rsidRDefault="000954B4" w14:paraId="5D75F10C"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5.17 </w:t>
      </w:r>
    </w:p>
    <w:p w:rsidRPr="000954B4" w:rsidR="000954B4" w:rsidP="000954B4" w:rsidRDefault="000954B4" w14:paraId="10AD4436" w14:textId="77777777">
      <w:pPr>
        <w:widowControl w:val="0"/>
        <w:spacing w:line="260" w:lineRule="exact"/>
        <w:rPr>
          <w:rFonts w:ascii="Times New Roman" w:hAnsi="Times New Roman"/>
          <w:sz w:val="24"/>
        </w:rPr>
      </w:pPr>
    </w:p>
    <w:p w:rsidRPr="000954B4" w:rsidR="000954B4" w:rsidP="000954B4" w:rsidRDefault="000954B4" w14:paraId="621E96D8" w14:textId="77777777">
      <w:pPr>
        <w:widowControl w:val="0"/>
        <w:spacing w:line="260" w:lineRule="exact"/>
        <w:ind w:firstLine="284"/>
        <w:rPr>
          <w:rFonts w:ascii="Times New Roman" w:hAnsi="Times New Roman"/>
          <w:sz w:val="24"/>
        </w:rPr>
      </w:pPr>
      <w:r w:rsidRPr="000954B4">
        <w:rPr>
          <w:rFonts w:ascii="Times New Roman" w:hAnsi="Times New Roman"/>
          <w:sz w:val="24"/>
        </w:rPr>
        <w:t>1. De toezichtautoriteit maakt een beslissing tot het opleggen van een bestuurlijke boete op grond van deze wet na bekendmaking van die beslissing openbaar, indien de boete is opgelegd ter zake van overtreding van de in artikel 6.1, eerste lid, bedoelde bepalingen.</w:t>
      </w:r>
    </w:p>
    <w:p w:rsidRPr="000954B4" w:rsidR="000954B4" w:rsidP="000954B4" w:rsidRDefault="000954B4" w14:paraId="4A8DC465" w14:textId="77777777">
      <w:pPr>
        <w:widowControl w:val="0"/>
        <w:spacing w:line="260" w:lineRule="exact"/>
        <w:ind w:firstLine="284"/>
        <w:rPr>
          <w:rFonts w:ascii="Times New Roman" w:hAnsi="Times New Roman"/>
          <w:sz w:val="24"/>
        </w:rPr>
      </w:pPr>
      <w:r w:rsidRPr="000954B4">
        <w:rPr>
          <w:rFonts w:ascii="Times New Roman" w:hAnsi="Times New Roman"/>
          <w:sz w:val="24"/>
        </w:rPr>
        <w:t>2. De openbaarmaking van een beslissing tot het opleggen van een bestuurlijke boete geschiedt niet eerder dan nadat vijf werkdagen zijn verstreken na de dag waarop die beslissing aan de betrokken persoon is bekendgemaakt. De artikelen 7:47, 7:48 en 7:49, tweede tot en met vierde lid, van de Wet financiële markten BES zijn van overeenkomstige toepassing.</w:t>
      </w:r>
    </w:p>
    <w:p w:rsidRPr="000954B4" w:rsidR="000954B4" w:rsidP="000954B4" w:rsidRDefault="000954B4" w14:paraId="3BB42E0F" w14:textId="77777777">
      <w:pPr>
        <w:widowControl w:val="0"/>
        <w:spacing w:line="260" w:lineRule="exact"/>
        <w:ind w:firstLine="284"/>
        <w:rPr>
          <w:rFonts w:ascii="Times New Roman" w:hAnsi="Times New Roman"/>
          <w:sz w:val="24"/>
        </w:rPr>
      </w:pPr>
      <w:r w:rsidRPr="000954B4">
        <w:rPr>
          <w:rFonts w:ascii="Times New Roman" w:hAnsi="Times New Roman"/>
          <w:sz w:val="24"/>
        </w:rPr>
        <w:t>3. De toezichtautoriteit kan beslissen niet tot openbaarmaking van een beslissing tot het opleggen van een bestuurlijke boete over te gaan, indien openbaarmaking van die beslissing in strijd is of in strijd zou kunnen komen met het doel van het door de toezichtautoriteit uit te oefenen toezicht op de naleving van deze wet.</w:t>
      </w:r>
    </w:p>
    <w:p w:rsidRPr="000954B4" w:rsidR="000954B4" w:rsidP="000954B4" w:rsidRDefault="000954B4" w14:paraId="0A57C759" w14:textId="77777777">
      <w:pPr>
        <w:widowControl w:val="0"/>
        <w:spacing w:line="260" w:lineRule="exact"/>
        <w:rPr>
          <w:rFonts w:ascii="Times New Roman" w:hAnsi="Times New Roman"/>
          <w:sz w:val="24"/>
        </w:rPr>
      </w:pPr>
    </w:p>
    <w:p w:rsidRPr="000954B4" w:rsidR="000954B4" w:rsidP="000954B4" w:rsidRDefault="000954B4" w14:paraId="64876943" w14:textId="77777777">
      <w:pPr>
        <w:widowControl w:val="0"/>
        <w:spacing w:line="260" w:lineRule="exact"/>
        <w:rPr>
          <w:rFonts w:ascii="Times New Roman" w:hAnsi="Times New Roman"/>
          <w:b/>
          <w:sz w:val="24"/>
        </w:rPr>
      </w:pPr>
      <w:r w:rsidRPr="000954B4">
        <w:rPr>
          <w:rFonts w:ascii="Times New Roman" w:hAnsi="Times New Roman"/>
          <w:b/>
          <w:sz w:val="24"/>
        </w:rPr>
        <w:t xml:space="preserve">Artikel 5.18 </w:t>
      </w:r>
    </w:p>
    <w:p w:rsidRPr="000954B4" w:rsidR="000954B4" w:rsidP="000954B4" w:rsidRDefault="000954B4" w14:paraId="39DE1791" w14:textId="77777777">
      <w:pPr>
        <w:widowControl w:val="0"/>
        <w:spacing w:line="260" w:lineRule="exact"/>
        <w:rPr>
          <w:rFonts w:ascii="Times New Roman" w:hAnsi="Times New Roman"/>
          <w:sz w:val="24"/>
        </w:rPr>
      </w:pPr>
    </w:p>
    <w:p w:rsidRPr="000954B4" w:rsidR="000954B4" w:rsidP="000954B4" w:rsidRDefault="000954B4" w14:paraId="183AE28E" w14:textId="77777777">
      <w:pPr>
        <w:widowControl w:val="0"/>
        <w:spacing w:line="260" w:lineRule="exact"/>
        <w:ind w:firstLine="284"/>
        <w:rPr>
          <w:rFonts w:ascii="Times New Roman" w:hAnsi="Times New Roman"/>
          <w:sz w:val="24"/>
        </w:rPr>
      </w:pPr>
      <w:r w:rsidRPr="000954B4">
        <w:rPr>
          <w:rFonts w:ascii="Times New Roman" w:hAnsi="Times New Roman"/>
          <w:sz w:val="24"/>
        </w:rPr>
        <w:t>De toezichtautoriteit maakt, onverminderd artikel 5.17, een beslissing tot het opleggen van een bestuurlijke boete op grond van deze wet openbaar, nadat die beslissing onherroepelijk is geworden. Artikel 5.17, derde lid, is van overeenkomstige toepassing.</w:t>
      </w:r>
    </w:p>
    <w:p w:rsidRPr="000954B4" w:rsidR="000954B4" w:rsidP="000954B4" w:rsidRDefault="000954B4" w14:paraId="26122300" w14:textId="77777777">
      <w:pPr>
        <w:widowControl w:val="0"/>
        <w:spacing w:line="260" w:lineRule="exact"/>
        <w:rPr>
          <w:rFonts w:ascii="Times New Roman" w:hAnsi="Times New Roman"/>
          <w:sz w:val="24"/>
        </w:rPr>
      </w:pPr>
    </w:p>
    <w:p w:rsidRPr="000954B4" w:rsidR="000954B4" w:rsidP="000954B4" w:rsidRDefault="000954B4" w14:paraId="20D5806F" w14:textId="77777777">
      <w:pPr>
        <w:widowControl w:val="0"/>
        <w:spacing w:line="260" w:lineRule="exact"/>
        <w:rPr>
          <w:rFonts w:ascii="Times New Roman" w:hAnsi="Times New Roman"/>
          <w:b/>
          <w:sz w:val="24"/>
        </w:rPr>
      </w:pPr>
      <w:r w:rsidRPr="000954B4">
        <w:rPr>
          <w:rFonts w:ascii="Times New Roman" w:hAnsi="Times New Roman"/>
          <w:b/>
          <w:sz w:val="24"/>
        </w:rPr>
        <w:t>Artikel 5.19</w:t>
      </w:r>
    </w:p>
    <w:p w:rsidRPr="000954B4" w:rsidR="000954B4" w:rsidP="000954B4" w:rsidRDefault="000954B4" w14:paraId="39ACD61A" w14:textId="77777777">
      <w:pPr>
        <w:widowControl w:val="0"/>
        <w:spacing w:line="260" w:lineRule="exact"/>
        <w:rPr>
          <w:rFonts w:ascii="Times New Roman" w:hAnsi="Times New Roman"/>
          <w:sz w:val="24"/>
        </w:rPr>
      </w:pPr>
    </w:p>
    <w:p w:rsidRPr="000954B4" w:rsidR="000954B4" w:rsidP="000954B4" w:rsidRDefault="000954B4" w14:paraId="369E6AA1" w14:textId="77777777">
      <w:pPr>
        <w:widowControl w:val="0"/>
        <w:spacing w:line="260" w:lineRule="exact"/>
        <w:ind w:firstLine="284"/>
        <w:rPr>
          <w:rFonts w:ascii="Times New Roman" w:hAnsi="Times New Roman"/>
          <w:sz w:val="24"/>
        </w:rPr>
      </w:pPr>
      <w:r w:rsidRPr="000954B4">
        <w:rPr>
          <w:rFonts w:ascii="Times New Roman" w:hAnsi="Times New Roman"/>
          <w:sz w:val="24"/>
        </w:rPr>
        <w:t>De toezichtautoriteit maakt een beslissing tot het opleggen van een last onder dwangsom op grond van deze wet openbaar, wanneer een dwangsom is verbeurd. Artikel 5.17, derde lid, en de artikelen 7:47 tot en met 7:49 van de Wet financiële markten BES zijn van overeenkomstige toepassing.</w:t>
      </w:r>
    </w:p>
    <w:p w:rsidRPr="000954B4" w:rsidR="000954B4" w:rsidP="000954B4" w:rsidRDefault="000954B4" w14:paraId="766D6B64" w14:textId="77777777">
      <w:pPr>
        <w:widowControl w:val="0"/>
        <w:spacing w:line="260" w:lineRule="exact"/>
        <w:rPr>
          <w:rFonts w:ascii="Times New Roman" w:hAnsi="Times New Roman"/>
          <w:sz w:val="24"/>
        </w:rPr>
      </w:pPr>
    </w:p>
    <w:p w:rsidRPr="000954B4" w:rsidR="000954B4" w:rsidP="000954B4" w:rsidRDefault="000954B4" w14:paraId="5EBDD16A" w14:textId="77777777">
      <w:pPr>
        <w:widowControl w:val="0"/>
        <w:spacing w:line="260" w:lineRule="exact"/>
        <w:rPr>
          <w:rFonts w:ascii="Times New Roman" w:hAnsi="Times New Roman"/>
          <w:sz w:val="24"/>
        </w:rPr>
      </w:pPr>
      <w:r w:rsidRPr="000954B4">
        <w:rPr>
          <w:rFonts w:ascii="Times New Roman" w:hAnsi="Times New Roman"/>
          <w:sz w:val="24"/>
        </w:rPr>
        <w:t>BB</w:t>
      </w:r>
    </w:p>
    <w:p w:rsidRPr="000954B4" w:rsidR="000954B4" w:rsidP="000954B4" w:rsidRDefault="000954B4" w14:paraId="3317B38A" w14:textId="77777777">
      <w:pPr>
        <w:widowControl w:val="0"/>
        <w:spacing w:line="260" w:lineRule="exact"/>
        <w:rPr>
          <w:rFonts w:ascii="Times New Roman" w:hAnsi="Times New Roman"/>
          <w:sz w:val="24"/>
        </w:rPr>
      </w:pPr>
    </w:p>
    <w:p w:rsidRPr="000954B4" w:rsidR="000954B4" w:rsidP="000954B4" w:rsidRDefault="000954B4" w14:paraId="2F4F7B6B" w14:textId="77777777">
      <w:pPr>
        <w:widowControl w:val="0"/>
        <w:spacing w:line="260" w:lineRule="exact"/>
        <w:ind w:firstLine="284"/>
        <w:rPr>
          <w:rFonts w:ascii="Times New Roman" w:hAnsi="Times New Roman"/>
          <w:sz w:val="24"/>
        </w:rPr>
      </w:pPr>
      <w:r w:rsidRPr="000954B4">
        <w:rPr>
          <w:rFonts w:ascii="Times New Roman" w:hAnsi="Times New Roman"/>
          <w:sz w:val="24"/>
        </w:rPr>
        <w:t>Artikel 6.1 wordt als volgt gewijzigd:</w:t>
      </w:r>
    </w:p>
    <w:p w:rsidR="000954B4" w:rsidP="000954B4" w:rsidRDefault="000954B4" w14:paraId="173E79E3" w14:textId="77777777">
      <w:pPr>
        <w:widowControl w:val="0"/>
        <w:spacing w:line="260" w:lineRule="exact"/>
        <w:rPr>
          <w:rFonts w:ascii="Times New Roman" w:hAnsi="Times New Roman"/>
          <w:sz w:val="24"/>
        </w:rPr>
      </w:pPr>
    </w:p>
    <w:p w:rsidRPr="000954B4" w:rsidR="000954B4" w:rsidP="000954B4" w:rsidRDefault="000954B4" w14:paraId="52D6ADEA" w14:textId="77777777">
      <w:pPr>
        <w:widowControl w:val="0"/>
        <w:spacing w:line="260" w:lineRule="exact"/>
        <w:ind w:firstLine="284"/>
        <w:rPr>
          <w:rFonts w:ascii="Times New Roman" w:hAnsi="Times New Roman"/>
          <w:sz w:val="24"/>
        </w:rPr>
      </w:pPr>
      <w:r w:rsidRPr="000954B4">
        <w:rPr>
          <w:rFonts w:ascii="Times New Roman" w:hAnsi="Times New Roman"/>
          <w:sz w:val="24"/>
        </w:rPr>
        <w:t>1. in het eerste lid wordt “4.2 en 5.7, eerste lid” vervangen door “4.2, 4.3 en 5.7, eerste lid”.</w:t>
      </w:r>
    </w:p>
    <w:p w:rsidRPr="000954B4" w:rsidR="000954B4" w:rsidP="000954B4" w:rsidRDefault="000954B4" w14:paraId="10DAC98B" w14:textId="77777777">
      <w:pPr>
        <w:widowControl w:val="0"/>
        <w:spacing w:line="260" w:lineRule="exact"/>
        <w:rPr>
          <w:rFonts w:ascii="Times New Roman" w:hAnsi="Times New Roman"/>
          <w:sz w:val="24"/>
        </w:rPr>
      </w:pPr>
    </w:p>
    <w:p w:rsidRPr="000954B4" w:rsidR="000954B4" w:rsidP="000954B4" w:rsidRDefault="000954B4" w14:paraId="3472A3AD" w14:textId="77777777">
      <w:pPr>
        <w:widowControl w:val="0"/>
        <w:spacing w:line="260" w:lineRule="exact"/>
        <w:ind w:firstLine="284"/>
        <w:rPr>
          <w:rFonts w:ascii="Times New Roman" w:hAnsi="Times New Roman"/>
          <w:sz w:val="24"/>
        </w:rPr>
      </w:pPr>
      <w:r w:rsidRPr="000954B4">
        <w:rPr>
          <w:rFonts w:ascii="Times New Roman" w:hAnsi="Times New Roman"/>
          <w:sz w:val="24"/>
        </w:rPr>
        <w:t>2. in het tweede lid wordt “4.2 en 5.7, eerste lid” vervangen door “4.2, 4.3 en 5.7, eerste lid”.</w:t>
      </w:r>
    </w:p>
    <w:p w:rsidRPr="000954B4" w:rsidR="000954B4" w:rsidP="000954B4" w:rsidRDefault="000954B4" w14:paraId="2CFDF6F2" w14:textId="77777777">
      <w:pPr>
        <w:widowControl w:val="0"/>
        <w:spacing w:line="260" w:lineRule="exact"/>
        <w:rPr>
          <w:rFonts w:ascii="Times New Roman" w:hAnsi="Times New Roman"/>
          <w:sz w:val="24"/>
        </w:rPr>
      </w:pPr>
    </w:p>
    <w:p w:rsidRPr="000954B4" w:rsidR="000954B4" w:rsidP="000954B4" w:rsidRDefault="000954B4" w14:paraId="25F76640" w14:textId="77777777">
      <w:pPr>
        <w:widowControl w:val="0"/>
        <w:spacing w:line="260" w:lineRule="exact"/>
        <w:rPr>
          <w:rFonts w:ascii="Times New Roman" w:hAnsi="Times New Roman"/>
          <w:sz w:val="24"/>
        </w:rPr>
      </w:pPr>
      <w:r w:rsidRPr="000954B4">
        <w:rPr>
          <w:rFonts w:ascii="Times New Roman" w:hAnsi="Times New Roman"/>
          <w:sz w:val="24"/>
        </w:rPr>
        <w:t>CC</w:t>
      </w:r>
    </w:p>
    <w:p w:rsidRPr="000954B4" w:rsidR="000954B4" w:rsidP="000954B4" w:rsidRDefault="000954B4" w14:paraId="1F1A71E7" w14:textId="77777777">
      <w:pPr>
        <w:widowControl w:val="0"/>
        <w:spacing w:line="260" w:lineRule="exact"/>
        <w:rPr>
          <w:rFonts w:ascii="Times New Roman" w:hAnsi="Times New Roman"/>
          <w:sz w:val="24"/>
        </w:rPr>
      </w:pPr>
    </w:p>
    <w:p w:rsidRPr="000954B4" w:rsidR="000954B4" w:rsidP="000954B4" w:rsidRDefault="000954B4" w14:paraId="54907DCA"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6.2, eerste lid, wordt “Onze Minister van Veiligheid en Justitie” vervangen door “Onze Minister van Justitie en Veiligheid”.</w:t>
      </w:r>
    </w:p>
    <w:p w:rsidRPr="000954B4" w:rsidR="000954B4" w:rsidP="000954B4" w:rsidRDefault="000954B4" w14:paraId="4636842D" w14:textId="77777777">
      <w:pPr>
        <w:widowControl w:val="0"/>
        <w:spacing w:line="260" w:lineRule="exact"/>
        <w:rPr>
          <w:rFonts w:ascii="Times New Roman" w:hAnsi="Times New Roman"/>
          <w:sz w:val="24"/>
        </w:rPr>
      </w:pPr>
    </w:p>
    <w:p w:rsidRPr="000954B4" w:rsidR="000954B4" w:rsidP="000954B4" w:rsidRDefault="000954B4" w14:paraId="34798B5D" w14:textId="77777777">
      <w:pPr>
        <w:widowControl w:val="0"/>
        <w:spacing w:line="260" w:lineRule="exact"/>
        <w:rPr>
          <w:rFonts w:ascii="Times New Roman" w:hAnsi="Times New Roman"/>
          <w:sz w:val="24"/>
        </w:rPr>
      </w:pPr>
      <w:r>
        <w:rPr>
          <w:rFonts w:ascii="Times New Roman" w:hAnsi="Times New Roman"/>
          <w:sz w:val="24"/>
        </w:rPr>
        <w:t>DD</w:t>
      </w:r>
    </w:p>
    <w:p w:rsidRPr="000954B4" w:rsidR="000954B4" w:rsidP="000954B4" w:rsidRDefault="000954B4" w14:paraId="35E44088" w14:textId="77777777">
      <w:pPr>
        <w:widowControl w:val="0"/>
        <w:spacing w:line="260" w:lineRule="exact"/>
        <w:rPr>
          <w:rFonts w:ascii="Times New Roman" w:hAnsi="Times New Roman"/>
          <w:sz w:val="24"/>
        </w:rPr>
      </w:pPr>
    </w:p>
    <w:p w:rsidRPr="000954B4" w:rsidR="000954B4" w:rsidP="000954B4" w:rsidRDefault="000954B4" w14:paraId="108C81C4"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Bijlage A, eerste deel, wordt als volgt gewijzigd: </w:t>
      </w:r>
    </w:p>
    <w:p w:rsidR="000954B4" w:rsidP="000954B4" w:rsidRDefault="000954B4" w14:paraId="795B064E" w14:textId="77777777">
      <w:pPr>
        <w:widowControl w:val="0"/>
        <w:spacing w:line="260" w:lineRule="exact"/>
        <w:rPr>
          <w:rFonts w:ascii="Times New Roman" w:hAnsi="Times New Roman"/>
          <w:sz w:val="24"/>
        </w:rPr>
      </w:pPr>
    </w:p>
    <w:p w:rsidRPr="000954B4" w:rsidR="000954B4" w:rsidP="000954B4" w:rsidRDefault="000954B4" w14:paraId="340DD0D4"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Onderdeel m komt te luiden: </w:t>
      </w:r>
    </w:p>
    <w:p w:rsidRPr="000954B4" w:rsidR="000954B4" w:rsidP="000954B4" w:rsidRDefault="000954B4" w14:paraId="11111D79"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m. handelen in: </w:t>
      </w:r>
    </w:p>
    <w:p w:rsidRPr="000954B4" w:rsidR="000954B4" w:rsidP="000954B4" w:rsidRDefault="000954B4" w14:paraId="58A4773C"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voertuigen, edelstenen, edele metalen, sieraden, juwelen dan wel andere bij regeling van Onze Minister aan te wijzen zaken van grote waarde dan wel het bemiddelen daarbij boven een door Onze Minister te bepalen bedrag, dat voor de onderscheiden soorten zaken verschillend kan zijn; </w:t>
      </w:r>
    </w:p>
    <w:p w:rsidRPr="000954B4" w:rsidR="000954B4" w:rsidP="000954B4" w:rsidRDefault="000954B4" w14:paraId="387F0F31" w14:textId="77777777">
      <w:pPr>
        <w:widowControl w:val="0"/>
        <w:spacing w:line="260" w:lineRule="exact"/>
        <w:ind w:firstLine="284"/>
        <w:rPr>
          <w:rFonts w:ascii="Times New Roman" w:hAnsi="Times New Roman"/>
          <w:sz w:val="24"/>
        </w:rPr>
      </w:pPr>
      <w:r w:rsidRPr="000954B4">
        <w:rPr>
          <w:rFonts w:ascii="Times New Roman" w:hAnsi="Times New Roman"/>
          <w:sz w:val="24"/>
        </w:rPr>
        <w:t>2°. bouwmaterialen boven een door Onze Minister te bepalen bedrag.</w:t>
      </w:r>
    </w:p>
    <w:p w:rsidRPr="000954B4" w:rsidR="000954B4" w:rsidP="000954B4" w:rsidRDefault="000954B4" w14:paraId="7D768ED5" w14:textId="77777777">
      <w:pPr>
        <w:widowControl w:val="0"/>
        <w:spacing w:line="260" w:lineRule="exact"/>
        <w:rPr>
          <w:rFonts w:ascii="Times New Roman" w:hAnsi="Times New Roman"/>
          <w:sz w:val="24"/>
        </w:rPr>
      </w:pPr>
    </w:p>
    <w:p w:rsidRPr="000954B4" w:rsidR="000954B4" w:rsidP="000954B4" w:rsidRDefault="000954B4" w14:paraId="48527EE2" w14:textId="77777777">
      <w:pPr>
        <w:widowControl w:val="0"/>
        <w:spacing w:line="260" w:lineRule="exact"/>
        <w:ind w:firstLine="284"/>
        <w:rPr>
          <w:rFonts w:ascii="Times New Roman" w:hAnsi="Times New Roman"/>
          <w:sz w:val="24"/>
        </w:rPr>
      </w:pPr>
      <w:r w:rsidRPr="000954B4">
        <w:rPr>
          <w:rFonts w:ascii="Times New Roman" w:hAnsi="Times New Roman"/>
          <w:sz w:val="24"/>
        </w:rPr>
        <w:t>2. Onderdeel u komt te luiden:</w:t>
      </w:r>
    </w:p>
    <w:p w:rsidRPr="000954B4" w:rsidR="000954B4" w:rsidP="000954B4" w:rsidRDefault="000954B4" w14:paraId="1FDA8789"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u. optreden als beleggingsmaatschappij in de zin van de Wet financiële markten BES of het beheren van een beleggingsinstelling in de zin van de Wet financiële markten BES; </w:t>
      </w:r>
    </w:p>
    <w:p w:rsidRPr="000954B4" w:rsidR="000954B4" w:rsidP="000954B4" w:rsidRDefault="000954B4" w14:paraId="1D8E47AC" w14:textId="77777777">
      <w:pPr>
        <w:widowControl w:val="0"/>
        <w:spacing w:line="260" w:lineRule="exact"/>
        <w:rPr>
          <w:rFonts w:ascii="Times New Roman" w:hAnsi="Times New Roman"/>
          <w:sz w:val="24"/>
        </w:rPr>
      </w:pPr>
    </w:p>
    <w:p w:rsidRPr="000954B4" w:rsidR="000954B4" w:rsidP="000954B4" w:rsidRDefault="000954B4" w14:paraId="76604E19" w14:textId="77777777">
      <w:pPr>
        <w:widowControl w:val="0"/>
        <w:spacing w:line="260" w:lineRule="exact"/>
        <w:rPr>
          <w:rFonts w:ascii="Times New Roman" w:hAnsi="Times New Roman"/>
          <w:sz w:val="24"/>
        </w:rPr>
      </w:pPr>
      <w:r w:rsidRPr="000954B4">
        <w:rPr>
          <w:rFonts w:ascii="Times New Roman" w:hAnsi="Times New Roman"/>
          <w:sz w:val="24"/>
        </w:rPr>
        <w:t>EE</w:t>
      </w:r>
    </w:p>
    <w:p w:rsidRPr="000954B4" w:rsidR="000954B4" w:rsidP="000954B4" w:rsidRDefault="000954B4" w14:paraId="67A11342" w14:textId="77777777">
      <w:pPr>
        <w:widowControl w:val="0"/>
        <w:spacing w:line="260" w:lineRule="exact"/>
        <w:rPr>
          <w:rFonts w:ascii="Times New Roman" w:hAnsi="Times New Roman"/>
          <w:sz w:val="24"/>
        </w:rPr>
      </w:pPr>
    </w:p>
    <w:p w:rsidRPr="000954B4" w:rsidR="000954B4" w:rsidP="000954B4" w:rsidRDefault="000954B4" w14:paraId="296CC6AF" w14:textId="77777777">
      <w:pPr>
        <w:widowControl w:val="0"/>
        <w:spacing w:line="260" w:lineRule="exact"/>
        <w:ind w:firstLine="284"/>
        <w:rPr>
          <w:rFonts w:ascii="Times New Roman" w:hAnsi="Times New Roman"/>
          <w:sz w:val="24"/>
        </w:rPr>
      </w:pPr>
      <w:r w:rsidRPr="000954B4">
        <w:rPr>
          <w:rFonts w:ascii="Times New Roman" w:hAnsi="Times New Roman"/>
          <w:sz w:val="24"/>
        </w:rPr>
        <w:t>In bijlage B, onderdeel b, wordt na “plaatsgevonden” de volgende zinsnede ingevoegd “of een afschrift van het document dat een persoonidentificerend nummer bevat en aan de hand waarvan de verificatie van de identiteit heeft plaatsgevonden”.</w:t>
      </w:r>
    </w:p>
    <w:p w:rsidRPr="000954B4" w:rsidR="000954B4" w:rsidP="000954B4" w:rsidRDefault="000954B4" w14:paraId="4D0EFD24" w14:textId="77777777">
      <w:pPr>
        <w:widowControl w:val="0"/>
        <w:spacing w:line="260" w:lineRule="exact"/>
        <w:rPr>
          <w:rFonts w:ascii="Times New Roman" w:hAnsi="Times New Roman"/>
          <w:sz w:val="24"/>
        </w:rPr>
      </w:pPr>
    </w:p>
    <w:p w:rsidR="000954B4" w:rsidP="000954B4" w:rsidRDefault="000954B4" w14:paraId="5312388D" w14:textId="77777777">
      <w:pPr>
        <w:widowControl w:val="0"/>
        <w:spacing w:line="260" w:lineRule="exact"/>
        <w:rPr>
          <w:rFonts w:ascii="Times New Roman" w:hAnsi="Times New Roman"/>
          <w:b/>
          <w:sz w:val="24"/>
        </w:rPr>
      </w:pPr>
    </w:p>
    <w:p w:rsidRPr="000954B4" w:rsidR="000954B4" w:rsidP="000954B4" w:rsidRDefault="000954B4" w14:paraId="7D105754" w14:textId="77777777">
      <w:pPr>
        <w:widowControl w:val="0"/>
        <w:spacing w:line="260" w:lineRule="exact"/>
        <w:rPr>
          <w:rFonts w:ascii="Times New Roman" w:hAnsi="Times New Roman"/>
          <w:b/>
          <w:sz w:val="24"/>
        </w:rPr>
      </w:pPr>
      <w:r w:rsidRPr="000954B4">
        <w:rPr>
          <w:rFonts w:ascii="Times New Roman" w:hAnsi="Times New Roman"/>
          <w:b/>
          <w:sz w:val="24"/>
        </w:rPr>
        <w:t>ARTIKEL II</w:t>
      </w:r>
    </w:p>
    <w:p w:rsidRPr="000954B4" w:rsidR="000954B4" w:rsidP="000954B4" w:rsidRDefault="000954B4" w14:paraId="76F3371C" w14:textId="77777777">
      <w:pPr>
        <w:widowControl w:val="0"/>
        <w:spacing w:line="260" w:lineRule="exact"/>
        <w:rPr>
          <w:rFonts w:ascii="Times New Roman" w:hAnsi="Times New Roman"/>
          <w:sz w:val="24"/>
        </w:rPr>
      </w:pPr>
    </w:p>
    <w:p w:rsidRPr="000954B4" w:rsidR="000954B4" w:rsidP="000954B4" w:rsidRDefault="000954B4" w14:paraId="6B962847" w14:textId="77777777">
      <w:pPr>
        <w:widowControl w:val="0"/>
        <w:spacing w:line="260" w:lineRule="exact"/>
        <w:ind w:firstLine="284"/>
        <w:rPr>
          <w:rFonts w:ascii="Times New Roman" w:hAnsi="Times New Roman"/>
          <w:sz w:val="24"/>
        </w:rPr>
      </w:pPr>
      <w:r w:rsidRPr="000954B4">
        <w:rPr>
          <w:rFonts w:ascii="Times New Roman" w:hAnsi="Times New Roman"/>
          <w:sz w:val="24"/>
        </w:rPr>
        <w:t>De Wet financiële markten BES wordt gewijzigd als volgt:</w:t>
      </w:r>
    </w:p>
    <w:p w:rsidRPr="000954B4" w:rsidR="000954B4" w:rsidP="000954B4" w:rsidRDefault="000954B4" w14:paraId="7A94166A" w14:textId="77777777">
      <w:pPr>
        <w:widowControl w:val="0"/>
        <w:spacing w:line="260" w:lineRule="exact"/>
        <w:rPr>
          <w:rFonts w:ascii="Times New Roman" w:hAnsi="Times New Roman"/>
          <w:sz w:val="24"/>
        </w:rPr>
      </w:pPr>
    </w:p>
    <w:p w:rsidRPr="000954B4" w:rsidR="000954B4" w:rsidP="000954B4" w:rsidRDefault="000954B4" w14:paraId="1E2CCCA2" w14:textId="77777777">
      <w:pPr>
        <w:widowControl w:val="0"/>
        <w:spacing w:line="260" w:lineRule="exact"/>
        <w:rPr>
          <w:rFonts w:ascii="Times New Roman" w:hAnsi="Times New Roman"/>
          <w:sz w:val="24"/>
        </w:rPr>
      </w:pPr>
      <w:r w:rsidRPr="000954B4">
        <w:rPr>
          <w:rFonts w:ascii="Times New Roman" w:hAnsi="Times New Roman"/>
          <w:sz w:val="24"/>
        </w:rPr>
        <w:t>A</w:t>
      </w:r>
    </w:p>
    <w:p w:rsidRPr="000954B4" w:rsidR="000954B4" w:rsidP="000954B4" w:rsidRDefault="000954B4" w14:paraId="37B31A86" w14:textId="77777777">
      <w:pPr>
        <w:widowControl w:val="0"/>
        <w:spacing w:line="260" w:lineRule="exact"/>
        <w:rPr>
          <w:rFonts w:ascii="Times New Roman" w:hAnsi="Times New Roman"/>
          <w:sz w:val="24"/>
        </w:rPr>
      </w:pPr>
    </w:p>
    <w:p w:rsidRPr="000954B4" w:rsidR="000954B4" w:rsidP="000954B4" w:rsidRDefault="000954B4" w14:paraId="6D0D5EF1"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Artikel 1:21 wordt als volgt gewijzigd: </w:t>
      </w:r>
    </w:p>
    <w:p w:rsidR="000954B4" w:rsidP="000954B4" w:rsidRDefault="000954B4" w14:paraId="350042B5" w14:textId="77777777">
      <w:pPr>
        <w:widowControl w:val="0"/>
        <w:spacing w:line="260" w:lineRule="exact"/>
        <w:rPr>
          <w:rFonts w:ascii="Times New Roman" w:hAnsi="Times New Roman"/>
          <w:sz w:val="24"/>
        </w:rPr>
      </w:pPr>
    </w:p>
    <w:p w:rsidRPr="000954B4" w:rsidR="000954B4" w:rsidP="000954B4" w:rsidRDefault="000954B4" w14:paraId="660BD6A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1. het eerste lid komt te luiden: </w:t>
      </w:r>
    </w:p>
    <w:p w:rsidRPr="000954B4" w:rsidR="000954B4" w:rsidP="000954B4" w:rsidRDefault="000954B4" w14:paraId="6F3751CF" w14:textId="77777777">
      <w:pPr>
        <w:widowControl w:val="0"/>
        <w:spacing w:line="260" w:lineRule="exact"/>
        <w:ind w:firstLine="284"/>
        <w:rPr>
          <w:rFonts w:ascii="Times New Roman" w:hAnsi="Times New Roman"/>
          <w:sz w:val="24"/>
        </w:rPr>
      </w:pPr>
      <w:r w:rsidRPr="000954B4">
        <w:rPr>
          <w:rFonts w:ascii="Times New Roman" w:hAnsi="Times New Roman"/>
          <w:sz w:val="24"/>
        </w:rPr>
        <w:t>1. De toezichtautoriteit is in afwijking van artikel 1:20, eerste lid, bevoegd vertrouwelijke gegevens of inlichtingen, verkregen bij de uitvoering van een haar op grond van deze wet opgedragen taak, te verstrekken aan:</w:t>
      </w:r>
    </w:p>
    <w:p w:rsidRPr="000954B4" w:rsidR="000954B4" w:rsidP="000954B4" w:rsidRDefault="000954B4" w14:paraId="384A5D6C" w14:textId="77777777">
      <w:pPr>
        <w:widowControl w:val="0"/>
        <w:spacing w:line="260" w:lineRule="exact"/>
        <w:ind w:firstLine="284"/>
        <w:rPr>
          <w:rFonts w:ascii="Times New Roman" w:hAnsi="Times New Roman"/>
          <w:sz w:val="24"/>
        </w:rPr>
      </w:pPr>
      <w:r w:rsidRPr="000954B4">
        <w:rPr>
          <w:rFonts w:ascii="Times New Roman" w:hAnsi="Times New Roman"/>
          <w:sz w:val="24"/>
        </w:rPr>
        <w:t>a. de andere toezichtautoriteit of een buitenlandse toezichthoudende instantie;</w:t>
      </w:r>
    </w:p>
    <w:p w:rsidRPr="000954B4" w:rsidR="000954B4" w:rsidP="000954B4" w:rsidRDefault="000954B4" w14:paraId="17EECF61" w14:textId="77777777">
      <w:pPr>
        <w:widowControl w:val="0"/>
        <w:spacing w:line="260" w:lineRule="exact"/>
        <w:ind w:firstLine="284"/>
        <w:rPr>
          <w:rFonts w:ascii="Times New Roman" w:hAnsi="Times New Roman"/>
          <w:sz w:val="24"/>
        </w:rPr>
      </w:pPr>
      <w:r w:rsidRPr="000954B4">
        <w:rPr>
          <w:rFonts w:ascii="Times New Roman" w:hAnsi="Times New Roman"/>
          <w:sz w:val="24"/>
        </w:rPr>
        <w:t>b. de Belastingdienst, de Fiscale Inlichtingen- en Opsporingsdienst, de Koninklijke Marechaussee, het Korps Politie Caribisch Nederland, het meldpunt, en het Openbaar Ministerie met het oog op risico’s van inbreuken op de integriteit van het financiële stelsel, of onderdelen daarvan en voor zover dat noodzakelijk is voor de uitoefening van publiekrechtelijke taken en bevoegdheden van deze instanties.</w:t>
      </w:r>
    </w:p>
    <w:p w:rsidRPr="000954B4" w:rsidR="000954B4" w:rsidP="000954B4" w:rsidRDefault="000954B4" w14:paraId="3F96793B" w14:textId="77777777">
      <w:pPr>
        <w:widowControl w:val="0"/>
        <w:spacing w:line="260" w:lineRule="exact"/>
        <w:rPr>
          <w:rFonts w:ascii="Times New Roman" w:hAnsi="Times New Roman"/>
          <w:sz w:val="24"/>
        </w:rPr>
      </w:pPr>
    </w:p>
    <w:p w:rsidRPr="000954B4" w:rsidR="000954B4" w:rsidP="000954B4" w:rsidRDefault="000954B4" w14:paraId="0AB5A0BB"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Onder vernummering van het tweede tot en met vierde lid tot het vierde tot en met het zesde lid, worden na het tweede lid twee leden ingevoegd, luidende: </w:t>
      </w:r>
    </w:p>
    <w:p w:rsidRPr="000954B4" w:rsidR="000954B4" w:rsidP="000954B4" w:rsidRDefault="000954B4" w14:paraId="74E3E6AB" w14:textId="77777777">
      <w:pPr>
        <w:widowControl w:val="0"/>
        <w:spacing w:line="260" w:lineRule="exact"/>
        <w:rPr>
          <w:rFonts w:ascii="Times New Roman" w:hAnsi="Times New Roman"/>
          <w:sz w:val="24"/>
        </w:rPr>
      </w:pPr>
    </w:p>
    <w:p w:rsidRPr="000954B4" w:rsidR="000954B4" w:rsidP="00204B14" w:rsidRDefault="000954B4" w14:paraId="66152BEC"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2. Onder risico’s als bedoeld in het tweede lid, onderdeel b, worden verstaan risico’s met betrekking tot de integriteit van natuurlijke of rechtspersonen die binnen het financiële stelsel werkzaam zijn, alsmede risico’s als gevolg van het doen en nalaten van partijen binnen het </w:t>
      </w:r>
      <w:r w:rsidRPr="000954B4">
        <w:rPr>
          <w:rFonts w:ascii="Times New Roman" w:hAnsi="Times New Roman"/>
          <w:sz w:val="24"/>
        </w:rPr>
        <w:lastRenderedPageBreak/>
        <w:t xml:space="preserve">financiële stelsel of onderdelen daarvan, met betrekking tot financieel-economische criminaliteit en andere ernstige vormen van criminaliteit of van terrorismefinanciering.  </w:t>
      </w:r>
    </w:p>
    <w:p w:rsidRPr="000954B4" w:rsidR="000954B4" w:rsidP="00204B14" w:rsidRDefault="000954B4" w14:paraId="5542FC09" w14:textId="77777777">
      <w:pPr>
        <w:widowControl w:val="0"/>
        <w:spacing w:line="260" w:lineRule="exact"/>
        <w:ind w:firstLine="284"/>
        <w:rPr>
          <w:rFonts w:ascii="Times New Roman" w:hAnsi="Times New Roman"/>
          <w:sz w:val="24"/>
        </w:rPr>
      </w:pPr>
      <w:r w:rsidRPr="000954B4">
        <w:rPr>
          <w:rFonts w:ascii="Times New Roman" w:hAnsi="Times New Roman"/>
          <w:sz w:val="24"/>
        </w:rPr>
        <w:t>3. De toezichtautoriteit verstrekt geen vertrouwelijke gegevens of inlichtingen op grond van het eerste lid indien:</w:t>
      </w:r>
    </w:p>
    <w:p w:rsidRPr="000954B4" w:rsidR="000954B4" w:rsidP="00204B14" w:rsidRDefault="000954B4" w14:paraId="05CBD66A" w14:textId="77777777">
      <w:pPr>
        <w:widowControl w:val="0"/>
        <w:spacing w:line="260" w:lineRule="exact"/>
        <w:ind w:firstLine="284"/>
        <w:rPr>
          <w:rFonts w:ascii="Times New Roman" w:hAnsi="Times New Roman"/>
          <w:sz w:val="24"/>
        </w:rPr>
      </w:pPr>
      <w:r w:rsidRPr="000954B4">
        <w:rPr>
          <w:rFonts w:ascii="Times New Roman" w:hAnsi="Times New Roman"/>
          <w:sz w:val="24"/>
        </w:rPr>
        <w:t>a. het doel waarvoor die gegevens of inlichtingen zullen worden gebruikt, onvoldoende bepaald is;</w:t>
      </w:r>
    </w:p>
    <w:p w:rsidRPr="000954B4" w:rsidR="000954B4" w:rsidP="00204B14" w:rsidRDefault="000954B4" w14:paraId="77ED5E9F" w14:textId="77777777">
      <w:pPr>
        <w:widowControl w:val="0"/>
        <w:spacing w:line="260" w:lineRule="exact"/>
        <w:ind w:firstLine="284"/>
        <w:rPr>
          <w:rFonts w:ascii="Times New Roman" w:hAnsi="Times New Roman"/>
          <w:sz w:val="24"/>
        </w:rPr>
      </w:pPr>
      <w:r w:rsidRPr="000954B4">
        <w:rPr>
          <w:rFonts w:ascii="Times New Roman" w:hAnsi="Times New Roman"/>
          <w:sz w:val="24"/>
        </w:rPr>
        <w:t>b. het beoogde gebruik van die gegevens of inlichtingen niet past in het kader van het toezicht op financiële markten of op die markten werkzame personen;</w:t>
      </w:r>
    </w:p>
    <w:p w:rsidRPr="000954B4" w:rsidR="000954B4" w:rsidP="00204B14" w:rsidRDefault="000954B4" w14:paraId="6853E9DA" w14:textId="77777777">
      <w:pPr>
        <w:widowControl w:val="0"/>
        <w:spacing w:line="260" w:lineRule="exact"/>
        <w:ind w:firstLine="284"/>
        <w:rPr>
          <w:rFonts w:ascii="Times New Roman" w:hAnsi="Times New Roman"/>
          <w:sz w:val="24"/>
        </w:rPr>
      </w:pPr>
      <w:r w:rsidRPr="000954B4">
        <w:rPr>
          <w:rFonts w:ascii="Times New Roman" w:hAnsi="Times New Roman"/>
          <w:sz w:val="24"/>
        </w:rPr>
        <w:t>c. verstrekking van die gegevens of inlichtingen zich niet verdraagt met de openbare orde of het recht van de openbare lichamen;</w:t>
      </w:r>
    </w:p>
    <w:p w:rsidRPr="000954B4" w:rsidR="000954B4" w:rsidP="00204B14" w:rsidRDefault="000954B4" w14:paraId="763F4634" w14:textId="77777777">
      <w:pPr>
        <w:widowControl w:val="0"/>
        <w:spacing w:line="260" w:lineRule="exact"/>
        <w:ind w:firstLine="284"/>
        <w:rPr>
          <w:rFonts w:ascii="Times New Roman" w:hAnsi="Times New Roman"/>
          <w:sz w:val="24"/>
        </w:rPr>
      </w:pPr>
      <w:r w:rsidRPr="000954B4">
        <w:rPr>
          <w:rFonts w:ascii="Times New Roman" w:hAnsi="Times New Roman"/>
          <w:sz w:val="24"/>
        </w:rPr>
        <w:t>d. de geheimhouding van die gegevens of inlichtingen niet voldoende is gewaarborgd;</w:t>
      </w:r>
    </w:p>
    <w:p w:rsidRPr="000954B4" w:rsidR="000954B4" w:rsidP="00204B14" w:rsidRDefault="000954B4" w14:paraId="74753C50" w14:textId="77777777">
      <w:pPr>
        <w:widowControl w:val="0"/>
        <w:spacing w:line="260" w:lineRule="exact"/>
        <w:ind w:firstLine="284"/>
        <w:rPr>
          <w:rFonts w:ascii="Times New Roman" w:hAnsi="Times New Roman"/>
          <w:sz w:val="24"/>
        </w:rPr>
      </w:pPr>
      <w:r w:rsidRPr="000954B4">
        <w:rPr>
          <w:rFonts w:ascii="Times New Roman" w:hAnsi="Times New Roman"/>
          <w:sz w:val="24"/>
        </w:rPr>
        <w:t>e. verstrekking van die gegevens of inlichtingen redelijkerwijs in strijd is of zou kunnen komen met de belangen die deze wet beoogt te beschermen;</w:t>
      </w:r>
    </w:p>
    <w:p w:rsidRPr="000954B4" w:rsidR="000954B4" w:rsidP="00204B14" w:rsidRDefault="000954B4" w14:paraId="5097B9FB" w14:textId="77777777">
      <w:pPr>
        <w:widowControl w:val="0"/>
        <w:spacing w:line="260" w:lineRule="exact"/>
        <w:ind w:firstLine="284"/>
        <w:rPr>
          <w:rFonts w:ascii="Times New Roman" w:hAnsi="Times New Roman"/>
          <w:sz w:val="24"/>
        </w:rPr>
      </w:pPr>
      <w:r w:rsidRPr="000954B4">
        <w:rPr>
          <w:rFonts w:ascii="Times New Roman" w:hAnsi="Times New Roman"/>
          <w:sz w:val="24"/>
        </w:rPr>
        <w:t>f. onvoldoende is gewaarborgd dat die gegevens of inlichtingen niet zullen worden gebruikt voor een ander doel dan waarvoor deze worden verstrekt.</w:t>
      </w:r>
    </w:p>
    <w:p w:rsidRPr="000954B4" w:rsidR="000954B4" w:rsidP="000954B4" w:rsidRDefault="000954B4" w14:paraId="67C6A1D5" w14:textId="77777777">
      <w:pPr>
        <w:widowControl w:val="0"/>
        <w:spacing w:line="260" w:lineRule="exact"/>
        <w:rPr>
          <w:rFonts w:ascii="Times New Roman" w:hAnsi="Times New Roman"/>
          <w:sz w:val="24"/>
        </w:rPr>
      </w:pPr>
    </w:p>
    <w:p w:rsidRPr="000954B4" w:rsidR="000954B4" w:rsidP="00204B14" w:rsidRDefault="000954B4" w14:paraId="4A3B4571" w14:textId="77777777">
      <w:pPr>
        <w:widowControl w:val="0"/>
        <w:spacing w:line="260" w:lineRule="exact"/>
        <w:ind w:firstLine="284"/>
        <w:rPr>
          <w:rFonts w:ascii="Times New Roman" w:hAnsi="Times New Roman"/>
          <w:sz w:val="24"/>
        </w:rPr>
      </w:pPr>
      <w:r w:rsidRPr="000954B4">
        <w:rPr>
          <w:rFonts w:ascii="Times New Roman" w:hAnsi="Times New Roman"/>
          <w:sz w:val="24"/>
        </w:rPr>
        <w:t>3. In het vijfde lid (nieuw) wordt telkens “tweede” vervangen door “vierde”.</w:t>
      </w:r>
    </w:p>
    <w:p w:rsidRPr="000954B4" w:rsidR="000954B4" w:rsidP="000954B4" w:rsidRDefault="000954B4" w14:paraId="5EE3CA74" w14:textId="77777777">
      <w:pPr>
        <w:widowControl w:val="0"/>
        <w:spacing w:line="260" w:lineRule="exact"/>
        <w:rPr>
          <w:rFonts w:ascii="Times New Roman" w:hAnsi="Times New Roman"/>
          <w:sz w:val="24"/>
        </w:rPr>
      </w:pPr>
    </w:p>
    <w:p w:rsidRPr="000954B4" w:rsidR="000954B4" w:rsidP="00204B14" w:rsidRDefault="000954B4" w14:paraId="63DAAC24"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4. In het zesde lid (nieuw) wordt “derde” vervangen door “vijfde”. </w:t>
      </w:r>
    </w:p>
    <w:p w:rsidRPr="000954B4" w:rsidR="000954B4" w:rsidP="000954B4" w:rsidRDefault="000954B4" w14:paraId="570ABF69" w14:textId="77777777">
      <w:pPr>
        <w:widowControl w:val="0"/>
        <w:spacing w:line="260" w:lineRule="exact"/>
        <w:rPr>
          <w:rFonts w:ascii="Times New Roman" w:hAnsi="Times New Roman"/>
          <w:sz w:val="24"/>
        </w:rPr>
      </w:pPr>
    </w:p>
    <w:p w:rsidRPr="000954B4" w:rsidR="000954B4" w:rsidP="000954B4" w:rsidRDefault="000954B4" w14:paraId="525E1348" w14:textId="77777777">
      <w:pPr>
        <w:widowControl w:val="0"/>
        <w:spacing w:line="260" w:lineRule="exact"/>
        <w:rPr>
          <w:rFonts w:ascii="Times New Roman" w:hAnsi="Times New Roman"/>
          <w:sz w:val="24"/>
        </w:rPr>
      </w:pPr>
      <w:r w:rsidRPr="000954B4">
        <w:rPr>
          <w:rFonts w:ascii="Times New Roman" w:hAnsi="Times New Roman"/>
          <w:sz w:val="24"/>
        </w:rPr>
        <w:t>B</w:t>
      </w:r>
    </w:p>
    <w:p w:rsidRPr="000954B4" w:rsidR="000954B4" w:rsidP="000954B4" w:rsidRDefault="000954B4" w14:paraId="7E169FD2" w14:textId="77777777">
      <w:pPr>
        <w:widowControl w:val="0"/>
        <w:spacing w:line="260" w:lineRule="exact"/>
        <w:rPr>
          <w:rFonts w:ascii="Times New Roman" w:hAnsi="Times New Roman"/>
          <w:sz w:val="24"/>
        </w:rPr>
      </w:pPr>
    </w:p>
    <w:p w:rsidRPr="000954B4" w:rsidR="000954B4" w:rsidP="00204B14" w:rsidRDefault="000954B4" w14:paraId="44FE465B"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1:24, tweede lid, wordt “eerste tot en met derde lid” vervangen door “eerste tot en met vijfde lid”.</w:t>
      </w:r>
    </w:p>
    <w:p w:rsidRPr="000954B4" w:rsidR="000954B4" w:rsidP="000954B4" w:rsidRDefault="000954B4" w14:paraId="69DDEFB1" w14:textId="77777777">
      <w:pPr>
        <w:widowControl w:val="0"/>
        <w:spacing w:line="260" w:lineRule="exact"/>
        <w:rPr>
          <w:rFonts w:ascii="Times New Roman" w:hAnsi="Times New Roman"/>
          <w:sz w:val="24"/>
        </w:rPr>
      </w:pPr>
    </w:p>
    <w:p w:rsidRPr="000954B4" w:rsidR="000954B4" w:rsidP="000954B4" w:rsidRDefault="000954B4" w14:paraId="024142F4" w14:textId="77777777">
      <w:pPr>
        <w:widowControl w:val="0"/>
        <w:spacing w:line="260" w:lineRule="exact"/>
        <w:rPr>
          <w:rFonts w:ascii="Times New Roman" w:hAnsi="Times New Roman"/>
          <w:sz w:val="24"/>
        </w:rPr>
      </w:pPr>
      <w:r w:rsidRPr="000954B4">
        <w:rPr>
          <w:rFonts w:ascii="Times New Roman" w:hAnsi="Times New Roman"/>
          <w:sz w:val="24"/>
        </w:rPr>
        <w:t>C</w:t>
      </w:r>
    </w:p>
    <w:p w:rsidRPr="000954B4" w:rsidR="000954B4" w:rsidP="000954B4" w:rsidRDefault="000954B4" w14:paraId="1CB24277" w14:textId="77777777">
      <w:pPr>
        <w:widowControl w:val="0"/>
        <w:spacing w:line="260" w:lineRule="exact"/>
        <w:rPr>
          <w:rFonts w:ascii="Times New Roman" w:hAnsi="Times New Roman"/>
          <w:sz w:val="24"/>
        </w:rPr>
      </w:pPr>
    </w:p>
    <w:p w:rsidRPr="000954B4" w:rsidR="000954B4" w:rsidP="00204B14" w:rsidRDefault="000954B4" w14:paraId="7DAC8F11" w14:textId="77777777">
      <w:pPr>
        <w:widowControl w:val="0"/>
        <w:spacing w:line="260" w:lineRule="exact"/>
        <w:ind w:firstLine="284"/>
        <w:rPr>
          <w:rFonts w:ascii="Times New Roman" w:hAnsi="Times New Roman"/>
          <w:sz w:val="24"/>
        </w:rPr>
      </w:pPr>
      <w:r w:rsidRPr="000954B4">
        <w:rPr>
          <w:rFonts w:ascii="Times New Roman" w:hAnsi="Times New Roman"/>
          <w:sz w:val="24"/>
        </w:rPr>
        <w:t>In artikel 4:19, eerste lid, wordt na “de betaler” ingevoegd “en de ontvanger”.</w:t>
      </w:r>
    </w:p>
    <w:p w:rsidRPr="000954B4" w:rsidR="000954B4" w:rsidP="000954B4" w:rsidRDefault="000954B4" w14:paraId="5FF98D17" w14:textId="77777777">
      <w:pPr>
        <w:widowControl w:val="0"/>
        <w:spacing w:line="260" w:lineRule="exact"/>
        <w:rPr>
          <w:rFonts w:ascii="Times New Roman" w:hAnsi="Times New Roman"/>
          <w:sz w:val="24"/>
        </w:rPr>
      </w:pPr>
    </w:p>
    <w:p w:rsidR="00204B14" w:rsidP="000954B4" w:rsidRDefault="00204B14" w14:paraId="03A68666" w14:textId="77777777">
      <w:pPr>
        <w:widowControl w:val="0"/>
        <w:spacing w:line="260" w:lineRule="exact"/>
        <w:rPr>
          <w:rFonts w:ascii="Times New Roman" w:hAnsi="Times New Roman"/>
          <w:b/>
          <w:sz w:val="24"/>
        </w:rPr>
      </w:pPr>
    </w:p>
    <w:p w:rsidRPr="000954B4" w:rsidR="000954B4" w:rsidP="000954B4" w:rsidRDefault="000954B4" w14:paraId="267E9EC5" w14:textId="77777777">
      <w:pPr>
        <w:widowControl w:val="0"/>
        <w:spacing w:line="260" w:lineRule="exact"/>
        <w:rPr>
          <w:rFonts w:ascii="Times New Roman" w:hAnsi="Times New Roman"/>
          <w:b/>
          <w:sz w:val="24"/>
        </w:rPr>
      </w:pPr>
      <w:r w:rsidRPr="000954B4">
        <w:rPr>
          <w:rFonts w:ascii="Times New Roman" w:hAnsi="Times New Roman"/>
          <w:b/>
          <w:sz w:val="24"/>
        </w:rPr>
        <w:t>ARTIKEL III</w:t>
      </w:r>
    </w:p>
    <w:p w:rsidRPr="000954B4" w:rsidR="000954B4" w:rsidP="000954B4" w:rsidRDefault="000954B4" w14:paraId="629DA961" w14:textId="77777777">
      <w:pPr>
        <w:widowControl w:val="0"/>
        <w:spacing w:line="260" w:lineRule="exact"/>
        <w:rPr>
          <w:rFonts w:ascii="Times New Roman" w:hAnsi="Times New Roman"/>
          <w:sz w:val="24"/>
        </w:rPr>
      </w:pPr>
    </w:p>
    <w:p w:rsidRPr="000954B4" w:rsidR="000954B4" w:rsidP="00204B14" w:rsidRDefault="000954B4" w14:paraId="5577E8D2" w14:textId="77777777">
      <w:pPr>
        <w:widowControl w:val="0"/>
        <w:spacing w:line="260" w:lineRule="exact"/>
        <w:ind w:firstLine="284"/>
        <w:rPr>
          <w:rFonts w:ascii="Times New Roman" w:hAnsi="Times New Roman"/>
          <w:sz w:val="24"/>
        </w:rPr>
      </w:pPr>
      <w:r w:rsidRPr="000954B4">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0954B4" w:rsidR="000954B4" w:rsidP="000954B4" w:rsidRDefault="000954B4" w14:paraId="742BA06B" w14:textId="77777777">
      <w:pPr>
        <w:widowControl w:val="0"/>
        <w:spacing w:line="260" w:lineRule="exact"/>
        <w:rPr>
          <w:rFonts w:ascii="Times New Roman" w:hAnsi="Times New Roman"/>
          <w:sz w:val="24"/>
        </w:rPr>
      </w:pPr>
    </w:p>
    <w:p w:rsidRPr="000954B4" w:rsidR="000954B4" w:rsidP="000954B4" w:rsidRDefault="000954B4" w14:paraId="48B62ACC" w14:textId="77777777">
      <w:pPr>
        <w:widowControl w:val="0"/>
        <w:spacing w:line="260" w:lineRule="exact"/>
        <w:rPr>
          <w:rFonts w:ascii="Times New Roman" w:hAnsi="Times New Roman"/>
          <w:sz w:val="24"/>
        </w:rPr>
      </w:pPr>
    </w:p>
    <w:p w:rsidRPr="000954B4" w:rsidR="000954B4" w:rsidP="00204B14" w:rsidRDefault="000954B4" w14:paraId="0F94ACC1" w14:textId="77777777">
      <w:pPr>
        <w:widowControl w:val="0"/>
        <w:spacing w:line="260" w:lineRule="exact"/>
        <w:ind w:firstLine="284"/>
        <w:rPr>
          <w:rFonts w:ascii="Times New Roman" w:hAnsi="Times New Roman"/>
          <w:sz w:val="24"/>
        </w:rPr>
      </w:pPr>
      <w:r w:rsidRPr="000954B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954B4" w:rsidR="000954B4" w:rsidP="000954B4" w:rsidRDefault="000954B4" w14:paraId="55B41704" w14:textId="77777777">
      <w:pPr>
        <w:widowControl w:val="0"/>
        <w:spacing w:line="260" w:lineRule="exact"/>
        <w:rPr>
          <w:rFonts w:ascii="Times New Roman" w:hAnsi="Times New Roman"/>
          <w:sz w:val="24"/>
        </w:rPr>
      </w:pPr>
    </w:p>
    <w:p w:rsidRPr="000954B4" w:rsidR="000954B4" w:rsidP="000954B4" w:rsidRDefault="000954B4" w14:paraId="78E3E96A" w14:textId="77777777">
      <w:pPr>
        <w:widowControl w:val="0"/>
        <w:spacing w:line="260" w:lineRule="exact"/>
        <w:rPr>
          <w:rFonts w:ascii="Times New Roman" w:hAnsi="Times New Roman"/>
          <w:sz w:val="24"/>
        </w:rPr>
      </w:pPr>
      <w:r w:rsidRPr="000954B4">
        <w:rPr>
          <w:rFonts w:ascii="Times New Roman" w:hAnsi="Times New Roman"/>
          <w:sz w:val="24"/>
        </w:rPr>
        <w:t>Gegeven</w:t>
      </w:r>
    </w:p>
    <w:p w:rsidRPr="000954B4" w:rsidR="000954B4" w:rsidP="000954B4" w:rsidRDefault="000954B4" w14:paraId="5A7E761A" w14:textId="77777777">
      <w:pPr>
        <w:widowControl w:val="0"/>
        <w:spacing w:line="260" w:lineRule="exact"/>
        <w:rPr>
          <w:rFonts w:ascii="Times New Roman" w:hAnsi="Times New Roman"/>
          <w:sz w:val="24"/>
        </w:rPr>
      </w:pPr>
    </w:p>
    <w:p w:rsidRPr="000954B4" w:rsidR="000954B4" w:rsidP="000954B4" w:rsidRDefault="000954B4" w14:paraId="4085A12E" w14:textId="77777777">
      <w:pPr>
        <w:widowControl w:val="0"/>
        <w:spacing w:line="260" w:lineRule="exact"/>
        <w:rPr>
          <w:rFonts w:ascii="Times New Roman" w:hAnsi="Times New Roman"/>
          <w:sz w:val="24"/>
        </w:rPr>
      </w:pPr>
    </w:p>
    <w:p w:rsidRPr="000954B4" w:rsidR="000954B4" w:rsidP="000954B4" w:rsidRDefault="000954B4" w14:paraId="61854477" w14:textId="77777777">
      <w:pPr>
        <w:widowControl w:val="0"/>
        <w:spacing w:line="260" w:lineRule="exact"/>
        <w:rPr>
          <w:rFonts w:ascii="Times New Roman" w:hAnsi="Times New Roman"/>
          <w:sz w:val="24"/>
        </w:rPr>
      </w:pPr>
    </w:p>
    <w:p w:rsidR="00CB3578" w:rsidP="00A11E73" w:rsidRDefault="00CB3578" w14:paraId="50A07281" w14:textId="77777777">
      <w:pPr>
        <w:tabs>
          <w:tab w:val="left" w:pos="284"/>
          <w:tab w:val="left" w:pos="567"/>
          <w:tab w:val="left" w:pos="851"/>
        </w:tabs>
        <w:ind w:right="1848"/>
        <w:rPr>
          <w:rFonts w:ascii="Times New Roman" w:hAnsi="Times New Roman"/>
          <w:sz w:val="24"/>
        </w:rPr>
      </w:pPr>
    </w:p>
    <w:p w:rsidR="00204B14" w:rsidP="00A11E73" w:rsidRDefault="00204B14" w14:paraId="3655A092" w14:textId="77777777">
      <w:pPr>
        <w:tabs>
          <w:tab w:val="left" w:pos="284"/>
          <w:tab w:val="left" w:pos="567"/>
          <w:tab w:val="left" w:pos="851"/>
        </w:tabs>
        <w:ind w:right="1848"/>
        <w:rPr>
          <w:rFonts w:ascii="Times New Roman" w:hAnsi="Times New Roman"/>
          <w:sz w:val="24"/>
        </w:rPr>
      </w:pPr>
    </w:p>
    <w:p w:rsidR="00204B14" w:rsidP="00A11E73" w:rsidRDefault="00204B14" w14:paraId="0DFDD57D" w14:textId="77777777">
      <w:pPr>
        <w:tabs>
          <w:tab w:val="left" w:pos="284"/>
          <w:tab w:val="left" w:pos="567"/>
          <w:tab w:val="left" w:pos="851"/>
        </w:tabs>
        <w:ind w:right="1848"/>
        <w:rPr>
          <w:rFonts w:ascii="Times New Roman" w:hAnsi="Times New Roman"/>
          <w:sz w:val="24"/>
        </w:rPr>
      </w:pPr>
    </w:p>
    <w:p w:rsidR="00204B14" w:rsidP="00A11E73" w:rsidRDefault="00204B14" w14:paraId="5DF3C4B8" w14:textId="77777777">
      <w:pPr>
        <w:tabs>
          <w:tab w:val="left" w:pos="284"/>
          <w:tab w:val="left" w:pos="567"/>
          <w:tab w:val="left" w:pos="851"/>
        </w:tabs>
        <w:ind w:right="1848"/>
        <w:rPr>
          <w:rFonts w:ascii="Times New Roman" w:hAnsi="Times New Roman"/>
          <w:sz w:val="24"/>
        </w:rPr>
      </w:pPr>
    </w:p>
    <w:p w:rsidR="00204B14" w:rsidP="00A11E73" w:rsidRDefault="00204B14" w14:paraId="6BCEBC67" w14:textId="77777777">
      <w:pPr>
        <w:tabs>
          <w:tab w:val="left" w:pos="284"/>
          <w:tab w:val="left" w:pos="567"/>
          <w:tab w:val="left" w:pos="851"/>
        </w:tabs>
        <w:ind w:right="1848"/>
        <w:rPr>
          <w:rFonts w:ascii="Times New Roman" w:hAnsi="Times New Roman"/>
          <w:sz w:val="24"/>
        </w:rPr>
      </w:pPr>
    </w:p>
    <w:p w:rsidRPr="00204B14" w:rsidR="00204B14" w:rsidP="00A11E73" w:rsidRDefault="00204B14" w14:paraId="751EBB64" w14:textId="77777777">
      <w:pPr>
        <w:tabs>
          <w:tab w:val="left" w:pos="284"/>
          <w:tab w:val="left" w:pos="567"/>
          <w:tab w:val="left" w:pos="851"/>
        </w:tabs>
        <w:ind w:right="1848"/>
        <w:rPr>
          <w:rFonts w:ascii="Times New Roman" w:hAnsi="Times New Roman"/>
          <w:sz w:val="24"/>
        </w:rPr>
      </w:pPr>
    </w:p>
    <w:p w:rsidRPr="00204B14" w:rsidR="00204B14" w:rsidP="00204B14" w:rsidRDefault="00204B14" w14:paraId="3707F4D3" w14:textId="77777777">
      <w:pPr>
        <w:widowControl w:val="0"/>
        <w:spacing w:line="260" w:lineRule="exact"/>
        <w:rPr>
          <w:rFonts w:ascii="Times New Roman" w:hAnsi="Times New Roman"/>
          <w:sz w:val="24"/>
        </w:rPr>
      </w:pPr>
      <w:r w:rsidRPr="00204B14">
        <w:rPr>
          <w:rFonts w:ascii="Times New Roman" w:hAnsi="Times New Roman"/>
          <w:sz w:val="24"/>
        </w:rPr>
        <w:t>De Minister van Financiën,</w:t>
      </w:r>
    </w:p>
    <w:p w:rsidRPr="00204B14" w:rsidR="00204B14" w:rsidP="00204B14" w:rsidRDefault="00204B14" w14:paraId="4748021E" w14:textId="77777777">
      <w:pPr>
        <w:widowControl w:val="0"/>
        <w:spacing w:line="260" w:lineRule="exact"/>
        <w:rPr>
          <w:rFonts w:ascii="Times New Roman" w:hAnsi="Times New Roman"/>
          <w:sz w:val="24"/>
        </w:rPr>
      </w:pPr>
    </w:p>
    <w:p w:rsidRPr="00204B14" w:rsidR="00204B14" w:rsidP="00204B14" w:rsidRDefault="00204B14" w14:paraId="30860CF8" w14:textId="77777777">
      <w:pPr>
        <w:widowControl w:val="0"/>
        <w:spacing w:line="260" w:lineRule="exact"/>
        <w:rPr>
          <w:rFonts w:ascii="Times New Roman" w:hAnsi="Times New Roman"/>
          <w:sz w:val="24"/>
        </w:rPr>
      </w:pPr>
    </w:p>
    <w:p w:rsidR="00204B14" w:rsidP="00204B14" w:rsidRDefault="00204B14" w14:paraId="21AC584B" w14:textId="77777777">
      <w:pPr>
        <w:widowControl w:val="0"/>
        <w:spacing w:line="260" w:lineRule="exact"/>
        <w:rPr>
          <w:rFonts w:ascii="Times New Roman" w:hAnsi="Times New Roman"/>
          <w:sz w:val="24"/>
        </w:rPr>
      </w:pPr>
    </w:p>
    <w:p w:rsidR="00204B14" w:rsidP="00204B14" w:rsidRDefault="00204B14" w14:paraId="6BC3F2AF" w14:textId="77777777">
      <w:pPr>
        <w:widowControl w:val="0"/>
        <w:spacing w:line="260" w:lineRule="exact"/>
        <w:rPr>
          <w:rFonts w:ascii="Times New Roman" w:hAnsi="Times New Roman"/>
          <w:sz w:val="24"/>
        </w:rPr>
      </w:pPr>
    </w:p>
    <w:p w:rsidR="00204B14" w:rsidP="00204B14" w:rsidRDefault="00204B14" w14:paraId="574221AD" w14:textId="77777777">
      <w:pPr>
        <w:widowControl w:val="0"/>
        <w:spacing w:line="260" w:lineRule="exact"/>
        <w:rPr>
          <w:rFonts w:ascii="Times New Roman" w:hAnsi="Times New Roman"/>
          <w:sz w:val="24"/>
        </w:rPr>
      </w:pPr>
    </w:p>
    <w:p w:rsidR="00204B14" w:rsidP="00204B14" w:rsidRDefault="00204B14" w14:paraId="1F12DEAA" w14:textId="77777777">
      <w:pPr>
        <w:widowControl w:val="0"/>
        <w:spacing w:line="260" w:lineRule="exact"/>
        <w:rPr>
          <w:rFonts w:ascii="Times New Roman" w:hAnsi="Times New Roman"/>
          <w:sz w:val="24"/>
        </w:rPr>
      </w:pPr>
    </w:p>
    <w:p w:rsidR="00204B14" w:rsidP="00204B14" w:rsidRDefault="00204B14" w14:paraId="31F4DA0E" w14:textId="77777777">
      <w:pPr>
        <w:widowControl w:val="0"/>
        <w:spacing w:line="260" w:lineRule="exact"/>
        <w:rPr>
          <w:rFonts w:ascii="Times New Roman" w:hAnsi="Times New Roman"/>
          <w:sz w:val="24"/>
        </w:rPr>
      </w:pPr>
    </w:p>
    <w:p w:rsidRPr="00204B14" w:rsidR="00204B14" w:rsidP="00204B14" w:rsidRDefault="00204B14" w14:paraId="195E0AB4" w14:textId="77777777">
      <w:pPr>
        <w:widowControl w:val="0"/>
        <w:spacing w:line="260" w:lineRule="exact"/>
        <w:rPr>
          <w:rFonts w:ascii="Times New Roman" w:hAnsi="Times New Roman"/>
          <w:sz w:val="24"/>
        </w:rPr>
      </w:pPr>
    </w:p>
    <w:p w:rsidRPr="00204B14" w:rsidR="00204B14" w:rsidP="00204B14" w:rsidRDefault="00204B14" w14:paraId="47CD5709" w14:textId="77777777">
      <w:pPr>
        <w:widowControl w:val="0"/>
        <w:spacing w:line="260" w:lineRule="exact"/>
        <w:rPr>
          <w:rFonts w:ascii="Times New Roman" w:hAnsi="Times New Roman"/>
          <w:sz w:val="24"/>
        </w:rPr>
      </w:pPr>
    </w:p>
    <w:p w:rsidRPr="00204B14" w:rsidR="00204B14" w:rsidP="00204B14" w:rsidRDefault="00204B14" w14:paraId="2B90BE3A" w14:textId="77777777">
      <w:pPr>
        <w:widowControl w:val="0"/>
        <w:spacing w:line="260" w:lineRule="exact"/>
        <w:rPr>
          <w:rFonts w:ascii="Times New Roman" w:hAnsi="Times New Roman"/>
          <w:sz w:val="24"/>
        </w:rPr>
      </w:pPr>
      <w:r w:rsidRPr="00204B14">
        <w:rPr>
          <w:rFonts w:ascii="Times New Roman" w:hAnsi="Times New Roman"/>
          <w:sz w:val="24"/>
        </w:rPr>
        <w:t>De Minister van Justitie en Veiligheid,</w:t>
      </w:r>
    </w:p>
    <w:p w:rsidRPr="00204B14" w:rsidR="00204B14" w:rsidP="00A11E73" w:rsidRDefault="00204B14" w14:paraId="6ADE7542" w14:textId="77777777">
      <w:pPr>
        <w:tabs>
          <w:tab w:val="left" w:pos="284"/>
          <w:tab w:val="left" w:pos="567"/>
          <w:tab w:val="left" w:pos="851"/>
        </w:tabs>
        <w:ind w:right="1848"/>
        <w:rPr>
          <w:rFonts w:ascii="Times New Roman" w:hAnsi="Times New Roman"/>
          <w:sz w:val="24"/>
        </w:rPr>
      </w:pPr>
    </w:p>
    <w:sectPr w:rsidRPr="00204B14" w:rsidR="00204B1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8E2BF" w14:textId="77777777" w:rsidR="000954B4" w:rsidRDefault="000954B4">
      <w:pPr>
        <w:spacing w:line="20" w:lineRule="exact"/>
      </w:pPr>
    </w:p>
  </w:endnote>
  <w:endnote w:type="continuationSeparator" w:id="0">
    <w:p w14:paraId="1F6FC8A3" w14:textId="77777777" w:rsidR="000954B4" w:rsidRDefault="000954B4">
      <w:pPr>
        <w:pStyle w:val="Amendement"/>
      </w:pPr>
      <w:r>
        <w:rPr>
          <w:b w:val="0"/>
          <w:bCs w:val="0"/>
        </w:rPr>
        <w:t xml:space="preserve"> </w:t>
      </w:r>
    </w:p>
  </w:endnote>
  <w:endnote w:type="continuationNotice" w:id="1">
    <w:p w14:paraId="6A9E9FA4" w14:textId="77777777" w:rsidR="000954B4" w:rsidRDefault="000954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C1B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AD9B07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F804" w14:textId="3F662E43"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1337E">
      <w:rPr>
        <w:rStyle w:val="Paginanummer"/>
        <w:rFonts w:ascii="Times New Roman" w:hAnsi="Times New Roman"/>
        <w:noProof/>
      </w:rPr>
      <w:t>1</w:t>
    </w:r>
    <w:r w:rsidRPr="002168F4">
      <w:rPr>
        <w:rStyle w:val="Paginanummer"/>
        <w:rFonts w:ascii="Times New Roman" w:hAnsi="Times New Roman"/>
      </w:rPr>
      <w:fldChar w:fldCharType="end"/>
    </w:r>
  </w:p>
  <w:p w14:paraId="14348B9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7A69" w14:textId="77777777" w:rsidR="000954B4" w:rsidRDefault="000954B4">
      <w:pPr>
        <w:pStyle w:val="Amendement"/>
      </w:pPr>
      <w:r>
        <w:rPr>
          <w:b w:val="0"/>
          <w:bCs w:val="0"/>
        </w:rPr>
        <w:separator/>
      </w:r>
    </w:p>
  </w:footnote>
  <w:footnote w:type="continuationSeparator" w:id="0">
    <w:p w14:paraId="10392C4E" w14:textId="77777777" w:rsidR="000954B4" w:rsidRDefault="00095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B4"/>
    <w:rsid w:val="00012DBE"/>
    <w:rsid w:val="000954B4"/>
    <w:rsid w:val="000A1D81"/>
    <w:rsid w:val="00111ED3"/>
    <w:rsid w:val="001C190E"/>
    <w:rsid w:val="00204B14"/>
    <w:rsid w:val="002168F4"/>
    <w:rsid w:val="002A727C"/>
    <w:rsid w:val="00312A76"/>
    <w:rsid w:val="003C1A94"/>
    <w:rsid w:val="003C3416"/>
    <w:rsid w:val="004663CB"/>
    <w:rsid w:val="005D2707"/>
    <w:rsid w:val="00606255"/>
    <w:rsid w:val="00612BCE"/>
    <w:rsid w:val="006B607A"/>
    <w:rsid w:val="006F34AB"/>
    <w:rsid w:val="007D451C"/>
    <w:rsid w:val="00826224"/>
    <w:rsid w:val="008F54D6"/>
    <w:rsid w:val="00930A23"/>
    <w:rsid w:val="009C7354"/>
    <w:rsid w:val="009E6D7F"/>
    <w:rsid w:val="00A11E73"/>
    <w:rsid w:val="00A2521E"/>
    <w:rsid w:val="00AE436A"/>
    <w:rsid w:val="00B07F6D"/>
    <w:rsid w:val="00C135B1"/>
    <w:rsid w:val="00C92DF8"/>
    <w:rsid w:val="00CB3578"/>
    <w:rsid w:val="00D1337E"/>
    <w:rsid w:val="00D20AFA"/>
    <w:rsid w:val="00D55648"/>
    <w:rsid w:val="00D63414"/>
    <w:rsid w:val="00DE6EC6"/>
    <w:rsid w:val="00E16443"/>
    <w:rsid w:val="00E36EE9"/>
    <w:rsid w:val="00E65621"/>
    <w:rsid w:val="00E8124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0911"/>
  <w15:docId w15:val="{EA4FA963-61D6-4402-9E01-69EDB7D2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612BCE"/>
    <w:rPr>
      <w:sz w:val="16"/>
      <w:szCs w:val="16"/>
    </w:rPr>
  </w:style>
  <w:style w:type="paragraph" w:styleId="Tekstopmerking">
    <w:name w:val="annotation text"/>
    <w:basedOn w:val="Standaard"/>
    <w:link w:val="TekstopmerkingChar"/>
    <w:semiHidden/>
    <w:unhideWhenUsed/>
    <w:rsid w:val="00612BCE"/>
    <w:rPr>
      <w:szCs w:val="20"/>
    </w:rPr>
  </w:style>
  <w:style w:type="character" w:customStyle="1" w:styleId="TekstopmerkingChar">
    <w:name w:val="Tekst opmerking Char"/>
    <w:basedOn w:val="Standaardalinea-lettertype"/>
    <w:link w:val="Tekstopmerking"/>
    <w:semiHidden/>
    <w:rsid w:val="00612BCE"/>
    <w:rPr>
      <w:rFonts w:ascii="Verdana" w:hAnsi="Verdana"/>
    </w:rPr>
  </w:style>
  <w:style w:type="paragraph" w:styleId="Onderwerpvanopmerking">
    <w:name w:val="annotation subject"/>
    <w:basedOn w:val="Tekstopmerking"/>
    <w:next w:val="Tekstopmerking"/>
    <w:link w:val="OnderwerpvanopmerkingChar"/>
    <w:semiHidden/>
    <w:unhideWhenUsed/>
    <w:rsid w:val="00612BCE"/>
    <w:rPr>
      <w:b/>
      <w:bCs/>
    </w:rPr>
  </w:style>
  <w:style w:type="character" w:customStyle="1" w:styleId="OnderwerpvanopmerkingChar">
    <w:name w:val="Onderwerp van opmerking Char"/>
    <w:basedOn w:val="TekstopmerkingChar"/>
    <w:link w:val="Onderwerpvanopmerking"/>
    <w:semiHidden/>
    <w:rsid w:val="00612BCE"/>
    <w:rPr>
      <w:rFonts w:ascii="Verdana" w:hAnsi="Verdana"/>
      <w:b/>
      <w:bCs/>
    </w:rPr>
  </w:style>
  <w:style w:type="paragraph" w:styleId="Ballontekst">
    <w:name w:val="Balloon Text"/>
    <w:basedOn w:val="Standaard"/>
    <w:link w:val="BallontekstChar"/>
    <w:semiHidden/>
    <w:unhideWhenUsed/>
    <w:rsid w:val="00612BCE"/>
    <w:rPr>
      <w:rFonts w:ascii="Segoe UI" w:hAnsi="Segoe UI" w:cs="Segoe UI"/>
      <w:sz w:val="18"/>
      <w:szCs w:val="18"/>
    </w:rPr>
  </w:style>
  <w:style w:type="character" w:customStyle="1" w:styleId="BallontekstChar">
    <w:name w:val="Ballontekst Char"/>
    <w:basedOn w:val="Standaardalinea-lettertype"/>
    <w:link w:val="Ballontekst"/>
    <w:semiHidden/>
    <w:rsid w:val="00612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4692</ap:Words>
  <ap:Characters>25926</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2020-09-28T10:51:00.0000000Z</dcterms:created>
  <dcterms:modified xsi:type="dcterms:W3CDTF">2020-09-30T09:22:00.0000000Z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0x010100A4ABE78486391145B9479D8325D3CEDB</vt:lpwstr>
  </property>
</Properties>
</file>