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143D24">
            <w:r>
              <w:t>Postbus 20018</w:t>
            </w:r>
          </w:p>
          <w:p w:rsidRPr="007F7207" w:rsidR="007F7207" w:rsidP="007F7207" w:rsidRDefault="00143D24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43D24">
            <w:pPr>
              <w:tabs>
                <w:tab w:val="center" w:pos="3290"/>
              </w:tabs>
            </w:pPr>
            <w:r>
              <w:tab/>
            </w:r>
          </w:p>
        </w:tc>
      </w:tr>
      <w:tr w:rsidR="00864EA8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143D24">
            <w:r>
              <w:t>Betreft</w:t>
            </w:r>
          </w:p>
        </w:tc>
        <w:tc>
          <w:tcPr>
            <w:tcW w:w="6581" w:type="dxa"/>
            <w:hideMark/>
          </w:tcPr>
          <w:p w:rsidR="00556757" w:rsidP="00E870CC" w:rsidRDefault="00143D24">
            <w:r>
              <w:t>Zevende In</w:t>
            </w:r>
            <w:r w:rsidR="003B0B99">
              <w:t xml:space="preserve">cidentele Suppletoire Begroting </w:t>
            </w:r>
            <w:r>
              <w:t xml:space="preserve">2021 </w:t>
            </w:r>
            <w:r w:rsidR="00E870CC">
              <w:t xml:space="preserve">OCW </w:t>
            </w:r>
            <w:r>
              <w:t xml:space="preserve">inzake </w:t>
            </w:r>
            <w:r w:rsidR="006445A3">
              <w:t>extra middelen opschalen initiatieven kunst en cultuur voor kwetsbare groepen in verband</w:t>
            </w:r>
            <w:r>
              <w:t xml:space="preserve"> met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>
        <w:tc>
          <w:tcPr>
            <w:tcW w:w="2160" w:type="dxa"/>
          </w:tcPr>
          <w:p w:rsidRPr="00A12485" w:rsidR="00DE7E30" w:rsidP="00FC2732" w:rsidRDefault="00143D2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>
        <w:trPr>
          <w:trHeight w:val="450"/>
        </w:trPr>
        <w:tc>
          <w:tcPr>
            <w:tcW w:w="2160" w:type="dxa"/>
          </w:tcPr>
          <w:p w:rsidR="00BF1BE1" w:rsidP="008643CA" w:rsidRDefault="00143D24">
            <w:pPr>
              <w:pStyle w:val="Huisstijl-Kopje"/>
            </w:pPr>
            <w:r>
              <w:t>Onze referentie</w:t>
            </w:r>
          </w:p>
          <w:p w:rsidRPr="00FA7882" w:rsidR="008C4C17" w:rsidP="00394DF6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27409506</w:t>
            </w:r>
            <w:r>
              <w:fldChar w:fldCharType="end"/>
            </w:r>
          </w:p>
        </w:tc>
      </w:tr>
    </w:tbl>
    <w:p w:rsidR="00864EA8" w:rsidRDefault="00864EA8"/>
    <w:p w:rsidRPr="001F4FC3" w:rsidR="001F4FC3" w:rsidP="001F4FC3" w:rsidRDefault="001F4FC3">
      <w:r w:rsidRPr="00102164">
        <w:t>Hierbij bied</w:t>
      </w:r>
      <w:r>
        <w:t>en wij</w:t>
      </w:r>
      <w:r w:rsidRPr="00102164">
        <w:t xml:space="preserve"> u </w:t>
      </w:r>
      <w:r>
        <w:t>de zevende</w:t>
      </w:r>
      <w:r w:rsidRPr="00102164">
        <w:t xml:space="preserve"> Incidentele Suppletoire Begroting 2021</w:t>
      </w:r>
      <w:r>
        <w:t xml:space="preserve"> van OCW</w:t>
      </w:r>
      <w:r w:rsidRPr="00102164">
        <w:t xml:space="preserve"> inzake </w:t>
      </w:r>
      <w:r>
        <w:t xml:space="preserve">extra </w:t>
      </w:r>
      <w:r w:rsidR="006445A3">
        <w:t>middelen opschalen initiatieven kunst en cultuur voor kwetsbare groepen in verband met COVID-19 aan.</w:t>
      </w:r>
      <w:r>
        <w:t xml:space="preserve"> U bent hierover in de brief van 12 februari 2021 ‘Steunpakket sociaal en mentaal welzijn en leefstijl’ geïnformeerd. Hiervoor </w:t>
      </w:r>
      <w:r w:rsidR="003B0B99">
        <w:t>wordt</w:t>
      </w:r>
      <w:r>
        <w:t xml:space="preserve"> het al bestaande programma </w:t>
      </w:r>
      <w:r>
        <w:rPr>
          <w:i/>
        </w:rPr>
        <w:t>Samen Cultuur Maken</w:t>
      </w:r>
      <w:r>
        <w:t xml:space="preserve"> uitgebreid</w:t>
      </w:r>
      <w:r w:rsidR="00143D24">
        <w:t>.</w:t>
      </w:r>
    </w:p>
    <w:p w:rsidRPr="00493BF9" w:rsidR="001F4FC3" w:rsidP="001F4FC3" w:rsidRDefault="001F4FC3"/>
    <w:p w:rsidR="001F4FC3" w:rsidP="001F4FC3" w:rsidRDefault="00143D24">
      <w:r>
        <w:t>Via deze zevende</w:t>
      </w:r>
      <w:r w:rsidRPr="00493BF9" w:rsidR="001F4FC3">
        <w:t xml:space="preserve"> Incidentele Suppletoire Begroting wordt € </w:t>
      </w:r>
      <w:r>
        <w:t>10,0 miljoen</w:t>
      </w:r>
      <w:r w:rsidRPr="00493BF9" w:rsidR="001F4FC3">
        <w:t xml:space="preserve"> incidenteel aan de OCW-begroting toegevoegd</w:t>
      </w:r>
      <w:r>
        <w:t>.</w:t>
      </w:r>
    </w:p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143D24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3B0B99" w:rsidP="00A655BC" w:rsidRDefault="003B0B99"/>
    <w:p w:rsidRPr="00A67375" w:rsidR="003B0B99" w:rsidP="00A655BC" w:rsidRDefault="003B0B99"/>
    <w:p w:rsidR="008C4AC1" w:rsidP="00B9507E" w:rsidRDefault="00143D24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B9507E" w:rsidRDefault="00143D24">
      <w:pPr>
        <w:pStyle w:val="standaard-tekst"/>
        <w:rPr>
          <w:sz w:val="18"/>
          <w:szCs w:val="18"/>
        </w:rPr>
      </w:pPr>
    </w:p>
    <w:p w:rsidR="00143D24" w:rsidP="00143D24" w:rsidRDefault="00143D24">
      <w:r>
        <w:t>de minister voor Basis- en Voortgezet Onderwijs en Media,</w:t>
      </w:r>
    </w:p>
    <w:p w:rsidR="00143D24" w:rsidP="00143D24" w:rsidRDefault="00143D24"/>
    <w:p w:rsidR="00143D24" w:rsidP="00143D24" w:rsidRDefault="00143D24"/>
    <w:p w:rsidR="00143D24" w:rsidP="00143D24" w:rsidRDefault="00143D24"/>
    <w:p w:rsidR="00143D24" w:rsidP="00143D24" w:rsidRDefault="00143D24"/>
    <w:p w:rsidRPr="00D20C0E" w:rsidR="00143D24" w:rsidP="00143D24" w:rsidRDefault="00143D24">
      <w:pPr>
        <w:rPr>
          <w:szCs w:val="18"/>
        </w:rPr>
      </w:pPr>
      <w:r>
        <w:rPr>
          <w:lang w:val="en-US"/>
        </w:rPr>
        <w:t>Arie Slob</w:t>
      </w:r>
    </w:p>
    <w:p w:rsidRPr="00D20C0E" w:rsidR="00143D24" w:rsidP="00B9507E" w:rsidRDefault="00143D24">
      <w:pPr>
        <w:pStyle w:val="standaard-tekst"/>
        <w:rPr>
          <w:sz w:val="18"/>
          <w:szCs w:val="18"/>
        </w:rPr>
      </w:pPr>
    </w:p>
    <w:sectPr w:rsidRPr="00D20C0E" w:rsidR="00143D24" w:rsidSect="0086342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4" w:rsidRDefault="00143D24">
      <w:pPr>
        <w:spacing w:line="240" w:lineRule="auto"/>
      </w:pPr>
      <w:r>
        <w:separator/>
      </w:r>
    </w:p>
  </w:endnote>
  <w:endnote w:type="continuationSeparator" w:id="0">
    <w:p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6342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6342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4" w:rsidRDefault="00143D24">
      <w:pPr>
        <w:spacing w:line="240" w:lineRule="auto"/>
      </w:pPr>
      <w:r>
        <w:separator/>
      </w:r>
    </w:p>
  </w:footnote>
  <w:footnote w:type="continuationSeparator" w:id="0">
    <w:p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:rsidTr="003B528D">
      <w:tc>
        <w:tcPr>
          <w:tcW w:w="2160" w:type="dxa"/>
          <w:shd w:val="clear" w:color="auto" w:fill="auto"/>
        </w:tcPr>
        <w:p w:rsidR="00BF1BE1" w:rsidRDefault="00143D24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64EA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64EA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040B2"/>
    <w:rsid w:val="000407BB"/>
    <w:rsid w:val="00043C31"/>
    <w:rsid w:val="0008058A"/>
    <w:rsid w:val="00082403"/>
    <w:rsid w:val="00093ABC"/>
    <w:rsid w:val="000A34DF"/>
    <w:rsid w:val="000D09D1"/>
    <w:rsid w:val="00143D24"/>
    <w:rsid w:val="001443A1"/>
    <w:rsid w:val="00153BD0"/>
    <w:rsid w:val="001F4FC3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770BD"/>
    <w:rsid w:val="00394DF6"/>
    <w:rsid w:val="003A7160"/>
    <w:rsid w:val="003B0B99"/>
    <w:rsid w:val="003B6D32"/>
    <w:rsid w:val="003C6834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445A3"/>
    <w:rsid w:val="00650C9D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342B"/>
    <w:rsid w:val="008643CA"/>
    <w:rsid w:val="00864EA8"/>
    <w:rsid w:val="00892BA5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870CC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9B3B-FAF0-4E1D-BC3A-F69DC1F3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936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2021-03-16T09:16:00.0000000Z</lastPrinted>
  <dcterms:created xsi:type="dcterms:W3CDTF">2021-03-23T11:07:00.0000000Z</dcterms:created>
  <dcterms:modified xsi:type="dcterms:W3CDTF">2021-03-23T11:07:00.0000000Z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>27409506</vt:lpwstr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