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C2" w:rsidRDefault="006D24C2">
      <w:pPr>
        <w:pStyle w:val="StandaardAanhef"/>
      </w:pPr>
    </w:p>
    <w:p w:rsidR="00921461" w:rsidP="006F3A05" w:rsidRDefault="006F3A05">
      <w:pPr>
        <w:pStyle w:val="StandaardAanhef"/>
      </w:pPr>
      <w:bookmarkStart w:name="_GoBack" w:id="0"/>
      <w:r>
        <w:t>Geachte voorzitter,</w:t>
      </w:r>
    </w:p>
    <w:bookmarkEnd w:id="0"/>
    <w:p w:rsidR="006F3A05" w:rsidRDefault="006F3A05">
      <w:pPr>
        <w:pStyle w:val="StandaardSlotzin"/>
      </w:pPr>
    </w:p>
    <w:p w:rsidR="006F3A05" w:rsidRDefault="006F3A05">
      <w:pPr>
        <w:pStyle w:val="StandaardSlotzin"/>
      </w:pPr>
      <w:r w:rsidRPr="006F3A05">
        <w:t>Hierbij bied ik u</w:t>
      </w:r>
      <w:r>
        <w:t>, mede namens de minister voor Rechtsbescherming</w:t>
      </w:r>
      <w:r w:rsidR="00BF7835">
        <w:t xml:space="preserve">, de </w:t>
      </w:r>
      <w:r w:rsidRPr="006F3A05">
        <w:t xml:space="preserve">antwoorden aan op de vragen die de vaste commissie voor Financiën op </w:t>
      </w:r>
      <w:r w:rsidR="00BF0243">
        <w:t>28 januari 2021</w:t>
      </w:r>
      <w:r w:rsidRPr="006F3A05">
        <w:t xml:space="preserve"> heeft gestel</w:t>
      </w:r>
      <w:r w:rsidR="00BF0243">
        <w:t>d over de kabinetsreactie van 15 december</w:t>
      </w:r>
      <w:r w:rsidRPr="006F3A05">
        <w:t xml:space="preserve"> 2020 inzake </w:t>
      </w:r>
      <w:r w:rsidR="00BF0243">
        <w:t>de</w:t>
      </w:r>
      <w:r w:rsidRPr="00BF0243" w:rsidR="00BF0243">
        <w:t xml:space="preserve"> evaluatie Wet elektronische registratie notariële akten</w:t>
      </w:r>
      <w:r w:rsidR="00F71C67">
        <w:t xml:space="preserve"> (Kamerstuk 2021D03799</w:t>
      </w:r>
      <w:r w:rsidRPr="006F3A05">
        <w:t>).</w:t>
      </w:r>
    </w:p>
    <w:p w:rsidR="006F3A05" w:rsidRDefault="006F3A05">
      <w:pPr>
        <w:pStyle w:val="StandaardSlotzin"/>
      </w:pPr>
    </w:p>
    <w:p w:rsidR="006F3A05" w:rsidRDefault="006F3A05">
      <w:pPr>
        <w:pStyle w:val="StandaardSlotzin"/>
      </w:pPr>
    </w:p>
    <w:p w:rsidR="00921461" w:rsidRDefault="0053096D">
      <w:pPr>
        <w:pStyle w:val="StandaardSlotzin"/>
      </w:pPr>
      <w:r>
        <w:t>Hoogachtend,</w:t>
      </w:r>
    </w:p>
    <w:p w:rsidR="00921461" w:rsidRDefault="0053096D">
      <w:pPr>
        <w:pStyle w:val="StandaardOndertekening"/>
      </w:pPr>
      <w:r>
        <w:t>de staatssecretaris van Financiën - Fiscaliteit en Belastingdienst</w:t>
      </w:r>
      <w:r w:rsidR="006F3A05">
        <w:t>,</w:t>
      </w:r>
    </w:p>
    <w:p w:rsidR="006F3A05" w:rsidP="006F3A05" w:rsidRDefault="006F3A05"/>
    <w:p w:rsidR="002A5495" w:rsidP="006F3A05" w:rsidRDefault="002A5495"/>
    <w:p w:rsidR="002A5495" w:rsidP="006F3A05" w:rsidRDefault="002A5495"/>
    <w:p w:rsidR="002A5495" w:rsidP="006F3A05" w:rsidRDefault="002A5495"/>
    <w:p w:rsidR="002A5495" w:rsidP="006F3A05" w:rsidRDefault="002A5495"/>
    <w:p w:rsidR="002A5495" w:rsidP="006F3A05" w:rsidRDefault="002A5495"/>
    <w:p w:rsidR="002A5495" w:rsidP="006F3A05" w:rsidRDefault="002A5495"/>
    <w:p w:rsidRPr="006F3A05" w:rsidR="006F3A05" w:rsidP="006F3A05" w:rsidRDefault="006F3A05">
      <w:r>
        <w:t>J.A. Vijlbrief</w:t>
      </w:r>
    </w:p>
    <w:sectPr w:rsidRPr="006F3A05" w:rsidR="006F3A0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0F" w:rsidRDefault="00E1670F">
      <w:pPr>
        <w:spacing w:line="240" w:lineRule="auto"/>
      </w:pPr>
      <w:r>
        <w:separator/>
      </w:r>
    </w:p>
  </w:endnote>
  <w:endnote w:type="continuationSeparator" w:id="0">
    <w:p w:rsidR="00E1670F" w:rsidRDefault="00E16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0F" w:rsidRDefault="00E1670F">
      <w:pPr>
        <w:spacing w:line="240" w:lineRule="auto"/>
      </w:pPr>
      <w:r>
        <w:separator/>
      </w:r>
    </w:p>
  </w:footnote>
  <w:footnote w:type="continuationSeparator" w:id="0">
    <w:p w:rsidR="00E1670F" w:rsidRDefault="00E16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1" w:rsidRDefault="0053096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1461" w:rsidRDefault="0053096D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921461" w:rsidRDefault="00921461">
                          <w:pPr>
                            <w:pStyle w:val="WitregelW2"/>
                          </w:pPr>
                        </w:p>
                        <w:p w:rsidR="00921461" w:rsidRDefault="0053096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21461" w:rsidRDefault="00E1670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65593">
                            <w:t>2021-0000051870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21461" w:rsidRDefault="0053096D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921461" w:rsidRDefault="00921461">
                    <w:pPr>
                      <w:pStyle w:val="WitregelW2"/>
                    </w:pPr>
                  </w:p>
                  <w:p w:rsidR="00921461" w:rsidRDefault="0053096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21461" w:rsidRDefault="00E1670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65593">
                      <w:t>2021-0000051870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1461" w:rsidRDefault="0053096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559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559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21461" w:rsidRDefault="0053096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559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559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1461" w:rsidRDefault="005309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21461" w:rsidRDefault="005309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1" w:rsidRDefault="0053096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1461" w:rsidRDefault="0053096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21461" w:rsidRDefault="0053096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1461" w:rsidRDefault="0053096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921461" w:rsidRDefault="0053096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1461" w:rsidRDefault="0053096D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921461" w:rsidRDefault="00921461">
                          <w:pPr>
                            <w:pStyle w:val="WitregelW1"/>
                          </w:pPr>
                        </w:p>
                        <w:p w:rsidR="00921461" w:rsidRDefault="0053096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21461" w:rsidRDefault="0053096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21461" w:rsidRDefault="0053096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921461" w:rsidRDefault="0053096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921461" w:rsidRDefault="0053096D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921461" w:rsidRDefault="00921461">
                          <w:pPr>
                            <w:pStyle w:val="WitregelW1"/>
                          </w:pPr>
                        </w:p>
                        <w:p w:rsidR="00921461" w:rsidRDefault="0053096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21461" w:rsidRDefault="00E1670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65593">
                            <w:t>2021-0000051870</w:t>
                          </w:r>
                          <w:r>
                            <w:fldChar w:fldCharType="end"/>
                          </w:r>
                        </w:p>
                        <w:p w:rsidR="00921461" w:rsidRDefault="00921461">
                          <w:pPr>
                            <w:pStyle w:val="WitregelW1"/>
                          </w:pPr>
                        </w:p>
                        <w:p w:rsidR="00921461" w:rsidRDefault="0053096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921461" w:rsidRDefault="0053096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921461" w:rsidRDefault="00921461">
                          <w:pPr>
                            <w:pStyle w:val="WitregelW1"/>
                          </w:pPr>
                        </w:p>
                        <w:p w:rsidR="00921461" w:rsidRDefault="0053096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921461" w:rsidRDefault="0053096D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921461" w:rsidRDefault="0053096D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921461" w:rsidRDefault="00921461">
                    <w:pPr>
                      <w:pStyle w:val="WitregelW1"/>
                    </w:pPr>
                  </w:p>
                  <w:p w:rsidR="00921461" w:rsidRDefault="0053096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21461" w:rsidRDefault="0053096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21461" w:rsidRDefault="0053096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921461" w:rsidRDefault="0053096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921461" w:rsidRDefault="0053096D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921461" w:rsidRDefault="00921461">
                    <w:pPr>
                      <w:pStyle w:val="WitregelW1"/>
                    </w:pPr>
                  </w:p>
                  <w:p w:rsidR="00921461" w:rsidRDefault="0053096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21461" w:rsidRDefault="00E1670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65593">
                      <w:t>2021-0000051870</w:t>
                    </w:r>
                    <w:r>
                      <w:fldChar w:fldCharType="end"/>
                    </w:r>
                  </w:p>
                  <w:p w:rsidR="00921461" w:rsidRDefault="00921461">
                    <w:pPr>
                      <w:pStyle w:val="WitregelW1"/>
                    </w:pPr>
                  </w:p>
                  <w:p w:rsidR="00921461" w:rsidRDefault="0053096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921461" w:rsidRDefault="0053096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921461" w:rsidRDefault="00921461">
                    <w:pPr>
                      <w:pStyle w:val="WitregelW1"/>
                    </w:pPr>
                  </w:p>
                  <w:p w:rsidR="00921461" w:rsidRDefault="0053096D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921461" w:rsidRDefault="0053096D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1461" w:rsidRDefault="0053096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21461" w:rsidRDefault="0053096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1461" w:rsidRDefault="005309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465593" w:rsidRDefault="0053096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65593">
                            <w:t>Voorzitter van de Tweede Kamer der Staten-Generaal</w:t>
                          </w:r>
                        </w:p>
                        <w:p w:rsidR="00465593" w:rsidRDefault="00465593">
                          <w:r>
                            <w:t>Postbus 20018</w:t>
                          </w:r>
                        </w:p>
                        <w:p w:rsidR="00921461" w:rsidRDefault="00465593">
                          <w:r>
                            <w:t>2500 EA  Den Haag</w:t>
                          </w:r>
                          <w:r w:rsidR="0053096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921461" w:rsidRDefault="005309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465593" w:rsidRDefault="0053096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65593">
                      <w:t>Voorzitter van de Tweede Kamer der Staten-Generaal</w:t>
                    </w:r>
                  </w:p>
                  <w:p w:rsidR="00465593" w:rsidRDefault="00465593">
                    <w:r>
                      <w:t>Postbus 20018</w:t>
                    </w:r>
                  </w:p>
                  <w:p w:rsidR="00921461" w:rsidRDefault="00465593">
                    <w:r>
                      <w:t>2500 EA  Den Haag</w:t>
                    </w:r>
                    <w:r w:rsidR="0053096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1461" w:rsidRDefault="0053096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67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67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21461" w:rsidRDefault="0053096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67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67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2146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21461" w:rsidRDefault="00921461"/>
                            </w:tc>
                            <w:tc>
                              <w:tcPr>
                                <w:tcW w:w="5400" w:type="dxa"/>
                              </w:tcPr>
                              <w:p w:rsidR="00921461" w:rsidRDefault="00921461"/>
                            </w:tc>
                          </w:tr>
                          <w:tr w:rsidR="0092146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21461" w:rsidRDefault="0053096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21461" w:rsidRDefault="00465593">
                                <w:r>
                                  <w:t>19 mei 2021</w:t>
                                </w:r>
                              </w:p>
                            </w:tc>
                          </w:tr>
                          <w:tr w:rsidR="0092146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21461" w:rsidRDefault="0053096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21461" w:rsidRDefault="00E1670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65593">
                                  <w:t>Aanbieding antwoorden schriftelijk overleg inzake de kabinetsreactie op de evaluatie van de Wet elektronische registratie notariële akten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2146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21461" w:rsidRDefault="00921461"/>
                            </w:tc>
                            <w:tc>
                              <w:tcPr>
                                <w:tcW w:w="4738" w:type="dxa"/>
                              </w:tcPr>
                              <w:p w:rsidR="00921461" w:rsidRDefault="00921461"/>
                            </w:tc>
                          </w:tr>
                        </w:tbl>
                        <w:p w:rsidR="008211BC" w:rsidRDefault="008211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2146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21461" w:rsidRDefault="00921461"/>
                      </w:tc>
                      <w:tc>
                        <w:tcPr>
                          <w:tcW w:w="5400" w:type="dxa"/>
                        </w:tcPr>
                        <w:p w:rsidR="00921461" w:rsidRDefault="00921461"/>
                      </w:tc>
                    </w:tr>
                    <w:tr w:rsidR="0092146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21461" w:rsidRDefault="0053096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21461" w:rsidRDefault="00465593">
                          <w:r>
                            <w:t>19 mei 2021</w:t>
                          </w:r>
                        </w:p>
                      </w:tc>
                    </w:tr>
                    <w:tr w:rsidR="0092146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21461" w:rsidRDefault="0053096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21461" w:rsidRDefault="00E1670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65593">
                            <w:t>Aanbieding antwoorden schriftelijk overleg inzake de kabinetsreactie op de evaluatie van de Wet elektronische registratie notariële akten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2146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21461" w:rsidRDefault="00921461"/>
                      </w:tc>
                      <w:tc>
                        <w:tcPr>
                          <w:tcW w:w="4738" w:type="dxa"/>
                        </w:tcPr>
                        <w:p w:rsidR="00921461" w:rsidRDefault="00921461"/>
                      </w:tc>
                    </w:tr>
                  </w:tbl>
                  <w:p w:rsidR="008211BC" w:rsidRDefault="008211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1461" w:rsidRDefault="005309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921461" w:rsidRDefault="005309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11BC" w:rsidRDefault="008211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8211BC" w:rsidRDefault="008211B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BD56"/>
    <w:multiLevelType w:val="multilevel"/>
    <w:tmpl w:val="2A90645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35793"/>
    <w:multiLevelType w:val="multilevel"/>
    <w:tmpl w:val="54FE735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848F3"/>
    <w:multiLevelType w:val="multilevel"/>
    <w:tmpl w:val="0357F511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B63F02"/>
    <w:multiLevelType w:val="multilevel"/>
    <w:tmpl w:val="3A32AFF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61"/>
    <w:rsid w:val="00024A90"/>
    <w:rsid w:val="000643AC"/>
    <w:rsid w:val="002A5495"/>
    <w:rsid w:val="002C601D"/>
    <w:rsid w:val="00465593"/>
    <w:rsid w:val="00482FDB"/>
    <w:rsid w:val="0053096D"/>
    <w:rsid w:val="006D24C2"/>
    <w:rsid w:val="006F3A05"/>
    <w:rsid w:val="007C08E1"/>
    <w:rsid w:val="008211BC"/>
    <w:rsid w:val="00921461"/>
    <w:rsid w:val="009E67FA"/>
    <w:rsid w:val="00B15AE6"/>
    <w:rsid w:val="00BF0243"/>
    <w:rsid w:val="00BF20BA"/>
    <w:rsid w:val="00BF7835"/>
    <w:rsid w:val="00E1670F"/>
    <w:rsid w:val="00F651B0"/>
    <w:rsid w:val="00F71C67"/>
    <w:rsid w:val="00FC2604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117E1"/>
  <w15:docId w15:val="{A14A25FC-5098-42D3-A87D-7F6C2D58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D24C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24C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D24C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24C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2021-03-14T12:56:00.0000000Z</dcterms:created>
  <dcterms:modified xsi:type="dcterms:W3CDTF">2021-05-19T09:50:00.0000000Z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antwoorden schriftelijk overleg inzake de kabinetsreactie op de evaluatie van de Wet elektronische registratie notariële akten</vt:lpwstr>
  </property>
  <property fmtid="{D5CDD505-2E9C-101B-9397-08002B2CF9AE}" pid="4" name="Datum">
    <vt:lpwstr>14 maart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2021-0000051870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