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FB" w:rsidP="000956FB" w:rsidRDefault="000956FB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"Heijden, K. van der" </w:t>
      </w:r>
    </w:p>
    <w:p w:rsidR="000956FB" w:rsidP="000956FB" w:rsidRDefault="000956FB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Datum:</w:t>
      </w:r>
      <w:r>
        <w:rPr>
          <w:rFonts w:eastAsia="Times New Roman"/>
        </w:rPr>
        <w:t xml:space="preserve"> 14 juni 2021 om 17:41:29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"Toor, T. van&gt;</w:t>
      </w:r>
      <w:r>
        <w:rPr>
          <w:rFonts w:eastAsia="Times New Roman"/>
        </w:rPr>
        <w:br/>
      </w:r>
      <w:bookmarkStart w:name="_GoBack" w:id="0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Rondvraagpunt PV BuZa</w:t>
      </w:r>
    </w:p>
    <w:p w:rsidR="000956FB" w:rsidP="000956FB" w:rsidRDefault="000956FB">
      <w:pPr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r>
        <w:rPr>
          <w:rFonts w:eastAsia="Times New Roman"/>
        </w:rPr>
        <w:t xml:space="preserve">﻿ </w:t>
      </w:r>
    </w:p>
    <w:p w:rsidR="000956FB" w:rsidP="000956FB" w:rsidRDefault="000956FB">
      <w:r>
        <w:t>Beste Theo,</w:t>
      </w:r>
    </w:p>
    <w:p w:rsidR="000956FB" w:rsidP="000956FB" w:rsidRDefault="000956FB">
      <w:r>
        <w:t> </w:t>
      </w:r>
    </w:p>
    <w:p w:rsidR="000956FB" w:rsidP="000956FB" w:rsidRDefault="000956FB">
      <w:r>
        <w:t>Graag zou Tom van der Lee voor aankomende procedurevergadering Buitenlandse Zaken het punt willen agenderen om op korte termijn een Rondetafelgesprek te organiseren over de Nederlandse exit-strategie in Afghanistan. Onderwerpen die daarbij aan bod kunnen komen zijn onder andere de 1) Nederlandse diplomatie rond een inclusief vredesproces; 2) de huidige en verwachte toekomstige veiligheidssituatie, o.a. van vrouwen en meisjes, in Afghanistan; 3) de toekomst van ontwikkelingssamenwerking in Afghanistan – en mogelijke andere gewenste bespreekpunten als dit verzoek een meerderheid zou krijgen.</w:t>
      </w:r>
    </w:p>
    <w:p w:rsidR="000956FB" w:rsidP="000956FB" w:rsidRDefault="000956FB">
      <w:r>
        <w:t> </w:t>
      </w:r>
    </w:p>
    <w:p w:rsidR="000956FB" w:rsidP="000956FB" w:rsidRDefault="000956FB">
      <w:r>
        <w:t>Hartelijk dank voor het doorgeleiden ervan.</w:t>
      </w:r>
    </w:p>
    <w:p w:rsidR="000956FB" w:rsidP="000956FB" w:rsidRDefault="000956FB">
      <w:r>
        <w:t> </w:t>
      </w:r>
    </w:p>
    <w:p w:rsidR="000956FB" w:rsidP="000956FB" w:rsidRDefault="000956FB">
      <w:r>
        <w:t>Groet,</w:t>
      </w:r>
    </w:p>
    <w:p w:rsidR="000956FB" w:rsidP="000956FB" w:rsidRDefault="000956FB">
      <w:r>
        <w:t xml:space="preserve">Karen </w:t>
      </w:r>
    </w:p>
    <w:p w:rsidR="000956FB" w:rsidP="000956FB" w:rsidRDefault="000956FB">
      <w:r>
        <w:t> </w:t>
      </w:r>
    </w:p>
    <w:p w:rsidR="000956FB" w:rsidP="000956FB" w:rsidRDefault="000956FB">
      <w:pPr>
        <w:spacing w:before="180" w:after="100" w:afterAutospacing="1"/>
      </w:pPr>
      <w:r>
        <w:rPr>
          <w:color w:val="969696"/>
          <w:lang w:eastAsia="nl-NL"/>
        </w:rPr>
        <w:t>Beleidsmedewerker Buitenlandse &amp; Europese Zaken</w:t>
      </w:r>
    </w:p>
    <w:p w:rsidR="000956FB" w:rsidP="000956FB" w:rsidRDefault="000956FB">
      <w:pPr>
        <w:spacing w:before="180" w:after="100" w:afterAutospacing="1"/>
      </w:pPr>
      <w:r>
        <w:rPr>
          <w:color w:val="969696"/>
          <w:lang w:eastAsia="nl-NL"/>
        </w:rPr>
        <w:t xml:space="preserve">GroenLinks fractie </w:t>
      </w:r>
      <w:r>
        <w:rPr>
          <w:color w:val="969696"/>
          <w:lang w:eastAsia="nl-NL"/>
        </w:rPr>
        <w:br/>
      </w:r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FB"/>
    <w:rsid w:val="000956FB"/>
    <w:rsid w:val="001C0F91"/>
    <w:rsid w:val="002D2D4D"/>
    <w:rsid w:val="008232F0"/>
    <w:rsid w:val="009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E62B"/>
  <w15:chartTrackingRefBased/>
  <w15:docId w15:val="{EA87181E-FFA5-450E-83EC-6B7D8C1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56F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956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2021-06-15T09:16:00.0000000Z</dcterms:created>
  <dcterms:modified xsi:type="dcterms:W3CDTF">2021-06-15T09:17:00.0000000Z</dcterms:modified>
  <version/>
  <category/>
</coreProperties>
</file>