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6B4C" w:rsidP="001F445E" w:rsidRDefault="002A6B4C" w14:paraId="7CB05142" w14:textId="2952E284">
      <w:pPr>
        <w:tabs>
          <w:tab w:val="left" w:pos="360"/>
          <w:tab w:val="left" w:pos="2160"/>
          <w:tab w:val="left" w:pos="4320"/>
          <w:tab w:val="left" w:pos="6480"/>
        </w:tabs>
      </w:pPr>
      <w:r>
        <w:t>Geachte Voorzitter,</w:t>
      </w:r>
    </w:p>
    <w:p w:rsidR="002A6B4C" w:rsidP="001F445E" w:rsidRDefault="002A6B4C" w14:paraId="3533772B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1F445E" w:rsidRDefault="002A6B4C" w14:paraId="13D0362C" w14:textId="7A2F12C1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</w:t>
      </w:r>
      <w:r w:rsidR="006712E5">
        <w:t>,</w:t>
      </w:r>
      <w:r>
        <w:t xml:space="preserve"> mede namens de </w:t>
      </w:r>
      <w:r w:rsidR="001F445E">
        <w:t>m</w:t>
      </w:r>
      <w:r>
        <w:t>inister voor Rechtsbescherming</w:t>
      </w:r>
      <w:r w:rsidR="006712E5">
        <w:t>,</w:t>
      </w:r>
      <w:r>
        <w:t xml:space="preserve"> de n</w:t>
      </w:r>
      <w:r w:rsidRPr="0087211F">
        <w:t>ota naar aanleiding van het verslag</w:t>
      </w:r>
      <w:r>
        <w:t xml:space="preserve"> inzake het v</w:t>
      </w:r>
      <w:r w:rsidRPr="00F83BC6">
        <w:t>oorstel van wet</w:t>
      </w:r>
      <w:r>
        <w:t xml:space="preserve">, houdende wijziging van Boek 6 van het Burgerlijk Wetboek en de Overgangswet nieuw Burgerlijk Wetboek in verband met de verlenging van de minimale geldigheidsduur van cadeaubonnen tot twee jaar </w:t>
      </w:r>
      <w:r w:rsidRPr="00F83BC6">
        <w:t xml:space="preserve">(Kamerstuk </w:t>
      </w:r>
      <w:r>
        <w:t>35755), aan.</w:t>
      </w:r>
    </w:p>
    <w:p w:rsidR="004704B3" w:rsidP="001F445E" w:rsidRDefault="004704B3" w14:paraId="35BAEB7C" w14:textId="77777777">
      <w:pPr>
        <w:tabs>
          <w:tab w:val="left" w:pos="426"/>
        </w:tabs>
      </w:pPr>
    </w:p>
    <w:p w:rsidR="002A6B4C" w:rsidP="001F445E" w:rsidRDefault="002A6B4C" w14:paraId="38898C00" w14:textId="4533ADF9">
      <w:pPr>
        <w:tabs>
          <w:tab w:val="left" w:pos="360"/>
          <w:tab w:val="left" w:pos="2160"/>
          <w:tab w:val="left" w:pos="4320"/>
          <w:tab w:val="left" w:pos="6480"/>
        </w:tabs>
      </w:pPr>
      <w:r>
        <w:t>Hoogachtend,</w:t>
      </w:r>
    </w:p>
    <w:p w:rsidR="002A6B4C" w:rsidP="001F445E" w:rsidRDefault="002A6B4C" w14:paraId="6AA606BE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1F445E" w:rsidP="001F445E" w:rsidRDefault="001F445E" w14:paraId="12CA4030" w14:textId="77777777"/>
    <w:p w:rsidR="001F445E" w:rsidP="001F445E" w:rsidRDefault="001F445E" w14:paraId="57C70040" w14:textId="77777777"/>
    <w:p w:rsidR="001F445E" w:rsidP="001F445E" w:rsidRDefault="001F445E" w14:paraId="62FBB0FC" w14:textId="77777777"/>
    <w:p w:rsidRPr="001F445E" w:rsidR="002A6B4C" w:rsidP="001F445E" w:rsidRDefault="002A6B4C" w14:paraId="5B838906" w14:textId="2E593D0D">
      <w:r w:rsidRPr="001F445E">
        <w:t>mr. drs. M.C.G. Keijzer</w:t>
      </w:r>
    </w:p>
    <w:p w:rsidR="00402CD4" w:rsidP="001F445E" w:rsidRDefault="002A6B4C" w14:paraId="22692393" w14:textId="404F0CD7">
      <w:pPr>
        <w:tabs>
          <w:tab w:val="left" w:pos="360"/>
          <w:tab w:val="left" w:pos="2160"/>
          <w:tab w:val="left" w:pos="4320"/>
          <w:tab w:val="left" w:pos="6480"/>
        </w:tabs>
      </w:pPr>
      <w:r w:rsidRPr="00911F54">
        <w:t>Staatssecretaris van Economische Zaken en Klimaat</w:t>
      </w:r>
    </w:p>
    <w:p w:rsidR="004704B3" w:rsidP="001F445E" w:rsidRDefault="004704B3" w14:paraId="36867061" w14:textId="0691A468"/>
    <w:p w:rsidRPr="002A6B4C" w:rsidR="002A6B4C" w:rsidP="001F445E" w:rsidRDefault="002A6B4C" w14:paraId="554944D6" w14:textId="77777777"/>
    <w:sectPr w:rsidRPr="002A6B4C" w:rsidR="002A6B4C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CC8D9" w14:textId="77777777" w:rsidR="002E5058" w:rsidRDefault="002E5058">
      <w:pPr>
        <w:spacing w:line="240" w:lineRule="auto"/>
      </w:pPr>
      <w:r>
        <w:separator/>
      </w:r>
    </w:p>
  </w:endnote>
  <w:endnote w:type="continuationSeparator" w:id="0">
    <w:p w14:paraId="15C8F9E4" w14:textId="77777777" w:rsidR="002E5058" w:rsidRDefault="002E5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AAA1B" w14:textId="77777777" w:rsidR="006712E5" w:rsidRDefault="006712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D9034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37C02" w14:paraId="1AC6BBC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561E0CD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66F9DE01" w14:textId="77777777" w:rsidR="00074F10" w:rsidRPr="00645414" w:rsidRDefault="002A6B4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551EC551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37C02" w14:paraId="75D88DB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901DF55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07E1A08A" w14:textId="6963C878" w:rsidR="00074F10" w:rsidRPr="00ED539E" w:rsidRDefault="002A6B4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8E4433">
            <w:t>1</w:t>
          </w:r>
          <w:r w:rsidR="0054720B">
            <w:fldChar w:fldCharType="end"/>
          </w:r>
        </w:p>
      </w:tc>
    </w:tr>
  </w:tbl>
  <w:p w14:paraId="0FC2BA65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3C757EA5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6F538" w14:textId="77777777" w:rsidR="002E5058" w:rsidRDefault="002E5058">
      <w:pPr>
        <w:spacing w:line="240" w:lineRule="auto"/>
      </w:pPr>
      <w:r>
        <w:separator/>
      </w:r>
    </w:p>
  </w:footnote>
  <w:footnote w:type="continuationSeparator" w:id="0">
    <w:p w14:paraId="2CE18289" w14:textId="77777777" w:rsidR="002E5058" w:rsidRDefault="002E50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7A6F9" w14:textId="77777777" w:rsidR="006712E5" w:rsidRDefault="006712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37C02" w14:paraId="2BC6A64D" w14:textId="77777777" w:rsidTr="00A50CF6">
      <w:tc>
        <w:tcPr>
          <w:tcW w:w="2156" w:type="dxa"/>
          <w:shd w:val="clear" w:color="auto" w:fill="auto"/>
        </w:tcPr>
        <w:p w14:paraId="050D82C5" w14:textId="77777777" w:rsidR="00074F10" w:rsidRPr="005819CE" w:rsidRDefault="002A6B4C" w:rsidP="00811294">
          <w:pPr>
            <w:pStyle w:val="Huisstijl-Kopje"/>
          </w:pPr>
          <w:r>
            <w:t>Ons kenmerk</w:t>
          </w:r>
        </w:p>
        <w:p w14:paraId="725E6E9E" w14:textId="77777777" w:rsidR="00074F10" w:rsidRPr="005819CE" w:rsidRDefault="002A6B4C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21161384</w:t>
                </w:r>
              </w:fldSimple>
            </w:sdtContent>
          </w:sdt>
        </w:p>
      </w:tc>
    </w:tr>
  </w:tbl>
  <w:p w14:paraId="7EE69808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37C02" w14:paraId="55CE6EF2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6F6376B8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6B832EBA" w14:textId="77777777" w:rsidR="00074F10" w:rsidRDefault="00074F10" w:rsidP="008C356D"/>
  <w:p w14:paraId="22A4763B" w14:textId="77777777" w:rsidR="00074F10" w:rsidRPr="00740712" w:rsidRDefault="00074F10" w:rsidP="008C356D"/>
  <w:p w14:paraId="1A587533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4E94EF1B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42A5C6E2" w14:textId="77777777" w:rsidR="00074F10" w:rsidRDefault="00074F10" w:rsidP="004F44C2"/>
  <w:p w14:paraId="6CCBB167" w14:textId="77777777" w:rsidR="00074F10" w:rsidRPr="00740712" w:rsidRDefault="00074F10" w:rsidP="004F44C2"/>
  <w:p w14:paraId="5D61AC6F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37C02" w14:paraId="3928658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09D5504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ED3356D" w14:textId="77777777" w:rsidR="00074F10" w:rsidRDefault="002A6B4C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C0F189F" wp14:editId="7A306D64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0384829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B54834" w14:textId="77777777" w:rsidR="00F034D8" w:rsidRDefault="00F034D8" w:rsidP="00F034D8">
          <w:pPr>
            <w:rPr>
              <w:szCs w:val="18"/>
            </w:rPr>
          </w:pPr>
        </w:p>
        <w:p w14:paraId="709FAFCE" w14:textId="77777777" w:rsidR="00E2409C" w:rsidRDefault="00E2409C"/>
      </w:tc>
    </w:tr>
  </w:tbl>
  <w:p w14:paraId="5DCBB0E7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6A4E64FB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37C02" w14:paraId="028B5649" w14:textId="77777777" w:rsidTr="003F7063">
      <w:tc>
        <w:tcPr>
          <w:tcW w:w="2160" w:type="dxa"/>
        </w:tcPr>
        <w:p w14:paraId="5C84F3EF" w14:textId="77777777" w:rsidR="003F7063" w:rsidRPr="00F9751C" w:rsidRDefault="002A6B4C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738EF03D" w14:textId="77777777" w:rsidR="003F7063" w:rsidRPr="00BE5ED9" w:rsidRDefault="002A6B4C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DA33AE3" w14:textId="77777777" w:rsidR="00EF495B" w:rsidRDefault="002A6B4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A16F182" w14:textId="77777777" w:rsidR="00EF495B" w:rsidRPr="005B3814" w:rsidRDefault="002A6B4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16BE05E" w14:textId="639EC5BF" w:rsidR="003F7063" w:rsidRPr="001F445E" w:rsidRDefault="002A6B4C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D37C02" w14:paraId="7D21E255" w14:textId="77777777" w:rsidTr="003F7063">
      <w:tc>
        <w:tcPr>
          <w:tcW w:w="2160" w:type="dxa"/>
        </w:tcPr>
        <w:p w14:paraId="3679E3B8" w14:textId="77777777" w:rsidR="003F7063" w:rsidRPr="004C2ACE" w:rsidRDefault="003F7063" w:rsidP="003F7063"/>
      </w:tc>
    </w:tr>
    <w:tr w:rsidR="00D37C02" w14:paraId="27E02430" w14:textId="77777777" w:rsidTr="003F7063">
      <w:tc>
        <w:tcPr>
          <w:tcW w:w="2160" w:type="dxa"/>
        </w:tcPr>
        <w:p w14:paraId="17F4DB94" w14:textId="77777777" w:rsidR="003F7063" w:rsidRPr="00F9751C" w:rsidRDefault="002A6B4C" w:rsidP="003F7063">
          <w:pPr>
            <w:pStyle w:val="Huisstijl-Kopje"/>
          </w:pPr>
          <w:r w:rsidRPr="00F9751C">
            <w:t>Ons kenmerk</w:t>
          </w:r>
        </w:p>
        <w:p w14:paraId="27988A9E" w14:textId="77777777" w:rsidR="003F7063" w:rsidRDefault="002A6B4C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21161384</w:t>
                </w:r>
              </w:fldSimple>
            </w:sdtContent>
          </w:sdt>
        </w:p>
        <w:p w14:paraId="220A9EAD" w14:textId="37B20165" w:rsidR="003F7063" w:rsidRPr="003F7063" w:rsidRDefault="002A6B4C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0C760D12" w14:textId="77777777" w:rsidR="003F7063" w:rsidRPr="00F0379C" w:rsidRDefault="002A6B4C" w:rsidP="003F7063">
          <w:pPr>
            <w:pStyle w:val="Huisstijl-Gegeven"/>
          </w:pPr>
          <w:r>
            <w:t>1</w:t>
          </w:r>
        </w:p>
      </w:tc>
    </w:tr>
  </w:tbl>
  <w:p w14:paraId="5CD90533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37C02" w14:paraId="59A694AB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CA96579" w14:textId="77777777" w:rsidR="00074F10" w:rsidRPr="00BC3B53" w:rsidRDefault="002A6B4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37C02" w14:paraId="2A1E9094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14ACBA4" w14:textId="77777777" w:rsidR="001F445E" w:rsidRDefault="002A6B4C" w:rsidP="00A50CF6">
          <w:pPr>
            <w:pStyle w:val="Huisstijl-NAW"/>
          </w:pPr>
          <w:r w:rsidRPr="00D24199">
            <w:t xml:space="preserve">De </w:t>
          </w:r>
          <w:r>
            <w:t>V</w:t>
          </w:r>
          <w:r w:rsidRPr="00D24199">
            <w:t>oorzitter van de Tweede Kamer</w:t>
          </w:r>
        </w:p>
        <w:p w14:paraId="66A2496C" w14:textId="183CD883" w:rsidR="00074F10" w:rsidRDefault="002A6B4C" w:rsidP="00A50CF6">
          <w:pPr>
            <w:pStyle w:val="Huisstijl-NAW"/>
          </w:pPr>
          <w:r w:rsidRPr="00D24199">
            <w:t>der Staten-Generaal</w:t>
          </w:r>
        </w:p>
        <w:p w14:paraId="7AE7A440" w14:textId="77777777" w:rsidR="0044233D" w:rsidRPr="00D24199" w:rsidRDefault="002A6B4C" w:rsidP="00790793">
          <w:r w:rsidRPr="00D24199">
            <w:t>Binnenhof 4</w:t>
          </w:r>
        </w:p>
        <w:p w14:paraId="23951A4C" w14:textId="2B802CC6" w:rsidR="0044233D" w:rsidRPr="00097AE2" w:rsidRDefault="002A6B4C" w:rsidP="00790793">
          <w:r w:rsidRPr="00D24199">
            <w:t xml:space="preserve">2513 AA </w:t>
          </w:r>
          <w:r>
            <w:t xml:space="preserve"> </w:t>
          </w:r>
          <w:r w:rsidR="001F445E">
            <w:t>DEN HAAG</w:t>
          </w:r>
        </w:p>
      </w:tc>
    </w:tr>
    <w:tr w:rsidR="00D37C02" w14:paraId="3BEECA37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19D55BB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37C02" w14:paraId="417992E8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52D06D61" w14:textId="77777777" w:rsidR="00074F10" w:rsidRPr="007709EF" w:rsidRDefault="002A6B4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101146E" w14:textId="316A2149" w:rsidR="00074F10" w:rsidRPr="007709EF" w:rsidRDefault="006712E5" w:rsidP="00A50CF6">
          <w:r>
            <w:t>24 juni 2021</w:t>
          </w:r>
        </w:p>
      </w:tc>
    </w:tr>
    <w:tr w:rsidR="00D37C02" w14:paraId="4E3F9206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7005AB0A" w14:textId="77777777" w:rsidR="00074F10" w:rsidRPr="007709EF" w:rsidRDefault="002A6B4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47F99E4" w14:textId="7AB7176C" w:rsidR="00074F10" w:rsidRPr="007709EF" w:rsidRDefault="002A6B4C" w:rsidP="00A50CF6">
          <w:r w:rsidRPr="00F83BC6">
            <w:t>Voorstel van wet</w:t>
          </w:r>
          <w:r>
            <w:t xml:space="preserve">, houdende wijziging van Boek 6 van het Burgerlijk Wetboek en de Overgangswet nieuw Burgerlijk Wetboek in verband met de verlenging van de minimale geldigheidsduur van cadeaubonnen tot twee jaar </w:t>
          </w:r>
          <w:r w:rsidRPr="00F83BC6">
            <w:t xml:space="preserve">(Kamerstuk </w:t>
          </w:r>
          <w:r>
            <w:t>35755)</w:t>
          </w:r>
        </w:p>
      </w:tc>
    </w:tr>
  </w:tbl>
  <w:p w14:paraId="77D1D3FB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74C993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BE0F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8651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A85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CD4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C6F3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21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E624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B84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84F42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8EA2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68A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C63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145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D46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4C2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48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5E0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45D805A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CA6A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DC4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C4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E6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4A5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9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5A64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ACD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CA28E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561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1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56A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61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5E9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EE7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44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41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9AFA0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C81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1CF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B46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0B1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98C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D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287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F87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7B5CE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46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287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3AE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E4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423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6C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FCA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D6A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25AEE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AC5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09F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A64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A7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38C3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0B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49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CED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445E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A6B4C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E5058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12E5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433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1F54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5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37C02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96EB41"/>
  <w15:docId w15:val="{C51DD8E2-EAC0-4FE5-85B7-81B8EC34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B92C08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263174"/>
    <w:rsid w:val="005C63AD"/>
    <w:rsid w:val="00B92C08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2021-06-24T15:16:00.0000000Z</dcterms:created>
  <dcterms:modified xsi:type="dcterms:W3CDTF">2021-06-24T15:16:00.0000000Z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TazelaarJ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15 juni 2021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Boek 6 van het Burgerlijk Wetboek en de Overgangswet nieuw Burgerlijk Wetboek in verband met de verlenging van de minimale geldigheidsduur van cadeaubonnen tot twee jaar</vt:lpwstr>
  </property>
  <property fmtid="{D5CDD505-2E9C-101B-9397-08002B2CF9AE}" pid="8" name="documentId">
    <vt:lpwstr>21161384</vt:lpwstr>
  </property>
  <property fmtid="{D5CDD505-2E9C-101B-9397-08002B2CF9AE}" pid="9" name="TYPE_ID">
    <vt:lpwstr>Vervolgstuk regelgeving</vt:lpwstr>
  </property>
</Properties>
</file>