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6D6643" w14:paraId="3658C6E3" w14:textId="5C288501">
      <w:r>
        <w:t>Overeenkomstig de bestaande afspraken ontvangt u hierbij 3 fiches die werden opgesteld door de werkgroep Beoordeling Nieuwe Commissie voorstellen (BNC).</w:t>
      </w:r>
    </w:p>
    <w:p w:rsidR="006D6643" w:rsidP="003B6109" w:rsidRDefault="006D6643" w14:paraId="19834C2F" w14:textId="2E9D286E"/>
    <w:p w:rsidR="006D6643" w:rsidP="006D6643" w:rsidRDefault="006D6643" w14:paraId="730F8464" w14:textId="77777777">
      <w:r>
        <w:t>Fiche 1: Mededeling Mondiale benadering van Onderzoek en Innovatie</w:t>
      </w:r>
    </w:p>
    <w:p w:rsidR="006D6643" w:rsidP="006D6643" w:rsidRDefault="006D6643" w14:paraId="3556EFC8" w14:textId="77777777">
      <w:r>
        <w:t>Fiche 2: Mededeling duurzame blauwe economie in de EU</w:t>
      </w:r>
    </w:p>
    <w:p w:rsidR="006D6643" w:rsidP="006D6643" w:rsidRDefault="006D6643" w14:paraId="5E24CF6A" w14:textId="26C6BF5C">
      <w:r>
        <w:t>Fiche 3: Mededeling/aanbeveling Belastingheffing van ondernemingen in de 21e eeuw</w:t>
      </w:r>
    </w:p>
    <w:p w:rsidR="006D6643" w:rsidP="006D6643" w:rsidRDefault="006D6643" w14:paraId="31A7E6CB" w14:textId="4118B3CA"/>
    <w:p w:rsidR="006D6643" w:rsidP="006D6643" w:rsidRDefault="006D6643" w14:paraId="6BB61416" w14:textId="5C21F46A"/>
    <w:p w:rsidR="006D6643" w:rsidP="006D6643" w:rsidRDefault="006D6643" w14:paraId="1DAA6E70" w14:textId="3B8437B3">
      <w:r>
        <w:t>De Minister van Buitenlandse Zaken,</w:t>
      </w:r>
    </w:p>
    <w:p w:rsidR="006D6643" w:rsidP="006D6643" w:rsidRDefault="006D6643" w14:paraId="5A5999C7" w14:textId="256E4332"/>
    <w:p w:rsidR="006D6643" w:rsidP="006D6643" w:rsidRDefault="006D6643" w14:paraId="12148FC3" w14:textId="1021B8F3"/>
    <w:p w:rsidR="006D6643" w:rsidP="006D6643" w:rsidRDefault="006D6643" w14:paraId="78C0EEEE" w14:textId="2D99BC66"/>
    <w:p w:rsidR="006D6643" w:rsidP="006D6643" w:rsidRDefault="006D6643" w14:paraId="7DDD6167" w14:textId="24236042"/>
    <w:p w:rsidR="006D6643" w:rsidP="006D6643" w:rsidRDefault="006D6643" w14:paraId="7C307F8B" w14:textId="12CEFF97"/>
    <w:p w:rsidRPr="006D6643" w:rsidR="006D6643" w:rsidP="006D6643" w:rsidRDefault="006D6643" w14:paraId="2A300233" w14:textId="0E370BDA">
      <w:r>
        <w:t>Sigrid A.M. Kaag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>
      <w:bookmarkStart w:name="_GoBack" w:id="0"/>
      <w:bookmarkEnd w:id="0"/>
    </w:p>
    <w:sectPr w:rsidR="003A2FD6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1BEB" w14:textId="7A2B3E00" w:rsidR="001B5575" w:rsidRDefault="001B5575" w:rsidP="00397EC6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6baaa7d-f627-4eab-9823-f2190825158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6baaa7d-f627-4eab-9823-f2190825158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0F96235" w:rsidR="001B5575" w:rsidRPr="006B0BAF" w:rsidRDefault="006D664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BZDOC-1037064233-23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6baaa7d-f627-4eab-9823-f2190825158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6baaa7d-f627-4eab-9823-f2190825158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0F96235" w:rsidR="001B5575" w:rsidRPr="006B0BAF" w:rsidRDefault="006D664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BZDOC-1037064233-23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sdt>
    <w:sdtPr>
      <w:alias w:val="Geadresseerde Kamer"/>
      <w:tag w:val="Geadresseerde_x0020_Kamer"/>
      <w:id w:val="-1327663403"/>
      <w:showingPlcHdr/>
      <w:dataBinding w:prefixMappings="xmlns:ns0='http://schemas.microsoft.com/office/2006/metadata/properties' xmlns:ns1='http://www.w3.org/2001/XMLSchema-instance' xmlns:ns2='http://schemas.microsoft.com/office/infopath/2007/PartnerControls' xmlns:ns3='76baaa7d-f627-4eab-9823-f2190825158e' xmlns:ns4='a968f643-972d-4667-9c7d-fd76f2567ee3' " w:xpath="/ns0:properties[1]/documentManagement[1]/ns4:Geadresseerde_x0020_Kamer[1]" w:storeItemID="{81961AFE-0FF6-4063-9DD3-1D50F4EAA675}"/>
      <w:text w:multiLine="1"/>
    </w:sdtPr>
    <w:sdtEndPr/>
    <w:sdtContent>
      <w:p w14:paraId="24B54293" w14:textId="77777777" w:rsidR="006D6643" w:rsidRDefault="006D6643" w:rsidP="006D6643">
        <w:pPr>
          <w:pStyle w:val="Header"/>
        </w:pPr>
        <w:r>
          <w:t xml:space="preserve">     </w:t>
        </w:r>
      </w:p>
    </w:sdtContent>
  </w:sdt>
  <w:p w14:paraId="660F25CA" w14:textId="58C7BA92" w:rsidR="001B5575" w:rsidRDefault="006D6643" w:rsidP="006D6643">
    <w:pPr>
      <w:pStyle w:val="Header"/>
    </w:pPr>
    <w:r w:rsidRPr="00F534B6">
      <w:rPr>
        <w:noProof/>
        <w:highlight w:val="yellow"/>
      </w:rPr>
      <w:t xml:space="preserve"> </w:t>
    </w:r>
    <w:r w:rsidR="00596AD0"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FB5F0" w14:textId="4BC9B18C" w:rsidR="001B5575" w:rsidRDefault="006D6643" w:rsidP="00421A31">
                          <w:r>
                            <w:t>Aan de Voorzitter van de</w:t>
                          </w:r>
                        </w:p>
                        <w:p w14:paraId="13AD3003" w14:textId="793BF861" w:rsidR="006D6643" w:rsidRDefault="006D6643" w:rsidP="00421A31">
                          <w:r>
                            <w:t>Tweede Kamer der Staten-Generaal</w:t>
                          </w:r>
                        </w:p>
                        <w:p w14:paraId="0CB4A5F1" w14:textId="6C8620AC" w:rsidR="006D6643" w:rsidRDefault="006D6643" w:rsidP="00421A31">
                          <w:r>
                            <w:t>Binnenhof 4</w:t>
                          </w:r>
                        </w:p>
                        <w:p w14:paraId="70A058F9" w14:textId="2D6C5444" w:rsidR="006D6643" w:rsidRPr="00CF7C5C" w:rsidRDefault="006D6643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59FFB5F0" w14:textId="4BC9B18C" w:rsidR="001B5575" w:rsidRDefault="006D6643" w:rsidP="00421A31">
                    <w:r>
                      <w:t>Aan de Voorzitter van de</w:t>
                    </w:r>
                  </w:p>
                  <w:p w14:paraId="13AD3003" w14:textId="793BF861" w:rsidR="006D6643" w:rsidRDefault="006D6643" w:rsidP="00421A31">
                    <w:r>
                      <w:t>Tweede Kamer der Staten-Generaal</w:t>
                    </w:r>
                  </w:p>
                  <w:p w14:paraId="0CB4A5F1" w14:textId="6C8620AC" w:rsidR="006D6643" w:rsidRDefault="006D6643" w:rsidP="00421A31">
                    <w:r>
                      <w:t>Binnenhof 4</w:t>
                    </w:r>
                  </w:p>
                  <w:p w14:paraId="70A058F9" w14:textId="2D6C5444" w:rsidR="006D6643" w:rsidRPr="00CF7C5C" w:rsidRDefault="006D6643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0CCA15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D6643">
                            <w:t>25 juni 2021</w:t>
                          </w:r>
                        </w:p>
                        <w:p w14:paraId="06BD080E" w14:textId="723B294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D6643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0CCA15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D6643">
                      <w:t>25 juni 2021</w:t>
                    </w:r>
                  </w:p>
                  <w:p w14:paraId="06BD080E" w14:textId="723B294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D6643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9BC7AC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6baaa7d-f627-4eab-9823-f2190825158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D6643">
                                <w:rPr>
                                  <w:sz w:val="13"/>
                                  <w:szCs w:val="13"/>
                                </w:rPr>
                                <w:t>BZDOC-1037064233-23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6baaa7d-f627-4eab-9823-f2190825158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D86F0DA" w:rsidR="001B5575" w:rsidRPr="0058359E" w:rsidRDefault="006D664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9BC7AC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6baaa7d-f627-4eab-9823-f2190825158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D6643">
                          <w:rPr>
                            <w:sz w:val="13"/>
                            <w:szCs w:val="13"/>
                          </w:rPr>
                          <w:t>BZDOC-1037064233-23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6baaa7d-f627-4eab-9823-f2190825158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D86F0DA" w:rsidR="001B5575" w:rsidRPr="0058359E" w:rsidRDefault="006D664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53A0B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97EC6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6D6643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2021-06-25T10:28:00.0000000Z</dcterms:created>
  <dcterms:modified xsi:type="dcterms:W3CDTF">2021-06-25T10:28:00.0000000Z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0x0101009FFE7A2FBA144D4699EC54818DF680F2100025D116824B930F4AB6FB88AC82CCAA30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789f22fb-3497-42af-9eeb-126c4375b783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