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 xml:space="preserve">W17.21.0077/IV</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 xml:space="preserve">28 april 2021</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
                <w:t xml:space="preserve">Bij Kabinetsmissive van 18 maart 2021, no.2021000502, heeft Uwe Majesteit, op voordracht van de Staatssecretaris van Infrastructuur en Waterstaat, bij de Afdeling advisering van de Raad van State ter overweging aanhangig gemaakt het voorstel van wet tot wijziging van de Kernenergiewet (verruiming inspraak),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
                <w:t xml:space="preserve">De Afdeling advisering van de Raad van State heeft geen inhoudelijke opmerkingen bij het voorstel. </w:t>
              </w:r>
              <w:r>
                <w:br/>
                <w:t xml:space="preserve"/>
              </w:r>
              <w:r>
                <w:br/>
                <w:t xml:space="preserve">De Afdeling verwijst naar de bij dit advies behorende redactionele bijlage.</w:t>
              </w:r>
              <w:r>
                <w:br/>
                <w:t xml:space="preserve"/>
              </w:r>
              <w:r>
                <w:br/>
                <w:t xml:space="preserve">De Afdeling adviseert het voorstel bij de Tweede Kamer der Staten-Generaal in te dienen. </w:t>
              </w:r>
              <w:r>
                <w:br/>
                <w:t xml:space="preserve"/>
              </w:r>
              <w:r>
                <w:br/>
                <w:t xml:space="preserve">Gelet op artikel 26, zesde lid jo vijfde lid, van de Wet op de Raad van State, adviseert de Afdeling dit advies openbaar te maken.</w:t>
              </w:r>
              <w:r>
                <w:br/>
                <w:t xml:space="preserve"/>
              </w:r>
              <w:r>
                <w:br/>
                <w:t xml:space="preserve">De waarnemend vice-president van de Raad van State,</w:t>
              </w:r>
            </w:p>
          </w:sdtContent>
        </w:sdt>
        <w:p w:rsidR="00B00E7D" w:rsidRDefault="00B00E7D">
          <w:pPr>
            <w:sectPr w:rsidR="00B00E7D"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r>
                <w:t xml:space="preserve"/>
              </w:r>
            </w:sdtContent>
          </w:sdt>
          <w:r w:rsidRPr="001A0C68">
            <w:t>betreffende no.</w:t>
          </w:r>
          <w:sdt>
            <w:sdtPr>
              <w:alias w:val="ZaakNummer"/>
              <w:tag w:val="ZaakNummer"/>
              <w:id w:val="809745491"/>
              <w:lock w:val="sdtContentLocked"/>
              <w:placeholder>
                <w:docPart w:val="62C840FC3D7B408290F83B40A9D2FC46"/>
              </w:placeholder>
              <w:text/>
            </w:sdtPr>
            <w:sdtEndPr/>
            <w:sdtContent>
              <w:r>
                <w:t xml:space="preserve">W17.21.0077</w:t>
              </w:r>
            </w:sdtContent>
          </w:sdt>
          <w:r>
            <w:t>/</w:t>
          </w:r>
          <w:sdt>
            <w:sdtPr>
              <w:alias w:val="Sectie"/>
              <w:tag w:val="Sectie"/>
              <w:id w:val="743463611"/>
              <w:lock w:val="sdtContentLocked"/>
              <w:placeholder>
                <w:docPart w:val="62C840FC3D7B408290F83B40A9D2FC46"/>
              </w:placeholder>
              <w:text/>
            </w:sdtPr>
            <w:sdtEndPr/>
            <w:sdtContent>
              <w:r>
                <w:t xml:space="preserve">IV</w:t>
              </w:r>
            </w:sdtContent>
          </w:sdt>
        </w:p>
        <w:p w:rsidR="001410FD" w:rsidRDefault="001410FD"/>
        <w:sdt>
          <w:sdtPr>
            <w:alias w:val="VrijeTekst3"/>
            <w:tag w:val="VrijeTekst3"/>
            <w:id w:val="-669026469"/>
            <w:lock w:val="sdtLocked"/>
            <w:placeholder>
              <w:docPart w:val="32BE68060844452C8ECCF8BC2E6F4032"/>
            </w:placeholder>
          </w:sdtPr>
          <w:sdtEndPr/>
          <w:sdtContent>
            <w:p w:rsidR="00FA6C0B" w:rsidP="005E41CC" w:rsidRDefault="00E13694" w14:paraId="20316BF6" w14:textId="77777777">
              <w:pPr>
                <w:numPr>
                  <w:ilvl w:val="0"/>
                  <w:numId w:val="1"/>
                </w:numPr>
              </w:pPr>
              <w:r>
                <w:t>I</w:t>
              </w:r>
              <w:r w:rsidRPr="00F67561">
                <w:t xml:space="preserve">n de toelichting ingaan op de </w:t>
              </w:r>
              <w:r>
                <w:t xml:space="preserve">mogelijke </w:t>
              </w:r>
              <w:r w:rsidRPr="00F67561">
                <w:t xml:space="preserve">gevolgen van het </w:t>
              </w:r>
              <w:r>
                <w:t>“</w:t>
              </w:r>
              <w:r w:rsidRPr="00F67561">
                <w:t xml:space="preserve">Varkens in </w:t>
              </w:r>
              <w:r>
                <w:t>N</w:t>
              </w:r>
              <w:r w:rsidRPr="00F67561">
                <w:t>ood</w:t>
              </w:r>
              <w:r>
                <w:t>”</w:t>
              </w:r>
              <w:r w:rsidRPr="00F67561">
                <w:t>-arrest</w:t>
              </w:r>
              <w:r>
                <w:rPr>
                  <w:rStyle w:val="Voetnootmarkering"/>
                </w:rPr>
                <w:footnoteReference w:id="1"/>
              </w:r>
              <w:r w:rsidRPr="00F67561">
                <w:t xml:space="preserve"> voor dit voorstel</w:t>
              </w:r>
              <w:r>
                <w:t>.</w:t>
              </w:r>
            </w:p>
          </w:sdtContent>
        </w:sdt>
        <w:p w:rsidR="00C50D4F" w:rsidP="00FA6C0B" w:rsidRDefault="00E24AC3">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8D772" w14:textId="77777777" w:rsidR="00954004" w:rsidRDefault="00E13694" w:rsidP="005B3E03">
      <w:r>
        <w:separator/>
      </w:r>
    </w:p>
  </w:endnote>
  <w:endnote w:type="continuationSeparator" w:id="0">
    <w:p w14:paraId="59A6FE7A" w14:textId="77777777" w:rsidR="00954004" w:rsidRDefault="00E13694"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editId="5D0CBC30" wp14:anchorId="668A2726">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v:textbo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9A538" w14:textId="77777777" w:rsidR="00954004" w:rsidRDefault="00E13694" w:rsidP="005B3E03">
      <w:r>
        <w:separator/>
      </w:r>
    </w:p>
  </w:footnote>
  <w:footnote w:type="continuationSeparator" w:id="0">
    <w:p w14:paraId="0396207D" w14:textId="77777777" w:rsidR="00954004" w:rsidRDefault="00E13694" w:rsidP="005B3E03">
      <w:r>
        <w:continuationSeparator/>
      </w:r>
    </w:p>
  </w:footnote>
  <w:footnote w:id="1">
    <w:p w14:paraId="12C92063" w14:textId="77777777" w:rsidR="00F67561" w:rsidRDefault="00E13694">
      <w:pPr>
        <w:pStyle w:val="Voetnoottekst"/>
      </w:pPr>
      <w:r>
        <w:rPr>
          <w:rStyle w:val="Voetnootmarkering"/>
        </w:rPr>
        <w:footnoteRef/>
      </w:r>
      <w:r>
        <w:t xml:space="preserve"> </w:t>
      </w:r>
      <w:r>
        <w:t>HvJ EU</w:t>
      </w:r>
      <w:r>
        <w:t xml:space="preserve"> 21 januari 2021, </w:t>
      </w:r>
      <w:r>
        <w:t xml:space="preserve">Stichting Varkens in Nood e.a., zaak </w:t>
      </w:r>
      <w:r>
        <w:t>C-826/18</w:t>
      </w:r>
      <w:r>
        <w:t xml:space="preserve">; </w:t>
      </w:r>
      <w:r>
        <w:t>ECLI</w:t>
      </w:r>
      <w:r>
        <w:t>:</w:t>
      </w:r>
      <w:r>
        <w:t>EU</w:t>
      </w:r>
      <w:r>
        <w:t>:C:2021:7.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P="00796479" w:rsidRDefault="001410FD">
    <w:pPr>
      <w:pStyle w:val="Koptekst"/>
      <w:framePr w:wrap="around" w:hAnchor="margin" w:vAnchor="text"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P="00796479" w:rsidRDefault="001410FD">
    <w:pPr>
      <w:pStyle w:val="Koptekst"/>
      <w:framePr w:wrap="around" w:hAnchor="margin" w:vAnchor="text"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24AC3">
      <w:rPr>
        <w:rStyle w:val="Paginanummer"/>
        <w:noProof/>
      </w:rPr>
      <w:t>I</w:t>
    </w:r>
    <w:r>
      <w:rPr>
        <w:rStyle w:val="Paginanummer"/>
      </w:rPr>
      <w:fldChar w:fldCharType="end"/>
    </w:r>
  </w:p>
  <w:p w:rsidRPr="001410FD" w:rsidR="001410FD" w:rsidP="001410FD" w:rsidRDefault="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630C2"/>
    <w:rsid w:val="003C1291"/>
    <w:rsid w:val="003C7608"/>
    <w:rsid w:val="003D0CA8"/>
    <w:rsid w:val="00411DBC"/>
    <w:rsid w:val="004526A5"/>
    <w:rsid w:val="004A6B1A"/>
    <w:rsid w:val="00554D49"/>
    <w:rsid w:val="00586471"/>
    <w:rsid w:val="005E41CC"/>
    <w:rsid w:val="00636D17"/>
    <w:rsid w:val="00665D05"/>
    <w:rsid w:val="007009C5"/>
    <w:rsid w:val="00743072"/>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hAnsiTheme="majorHAnsi" w:eastAsiaTheme="majorEastAsia" w:cstheme="majorBidi"/>
      <w:b/>
      <w:bCs/>
      <w:kern w:val="32"/>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styleId="VoetnoottekstChar" w:customStyle="1">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styleId="KoptekstChar" w:customStyle="1">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styleId="VoettekstChar" w:customStyle="1">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styleId="BallontekstChar" w:customStyle="1">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styleId="Kop1Char" w:customStyle="1">
    <w:name w:val="Kop 1 Char"/>
    <w:basedOn w:val="Standaardalinea-lettertype"/>
    <w:link w:val="Kop1"/>
    <w:rsid w:val="005A1AE5"/>
    <w:rPr>
      <w:rFonts w:asciiTheme="majorHAnsi" w:hAnsiTheme="majorHAnsi" w:eastAsiaTheme="majorEastAsia" w:cstheme="majorBidi"/>
      <w:b/>
      <w:bCs/>
      <w:kern w:val="32"/>
      <w:sz w:val="32"/>
      <w:szCs w:val="32"/>
    </w:rPr>
  </w:style>
  <w:style w:type="table" w:styleId="Tabelraster">
    <w:name w:val="Table Grid"/>
    <w:basedOn w:val="Standaardtabel"/>
    <w:rsid w:val="00CB02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ogoKoninginnepapier" w:customStyle="1">
    <w:name w:val="Logo Koninginnepapier"/>
    <w:rsid w:val="00636D17"/>
    <w:rPr>
      <w:rFonts w:ascii="Bembo" w:hAnsi="Bembo"/>
      <w:spacing w:val="0"/>
      <w:sz w:val="32"/>
      <w:szCs w:val="32"/>
    </w:rPr>
  </w:style>
  <w:style w:type="character" w:styleId="Voetnootmarkering">
    <w:name w:val="footnote reference"/>
    <w:basedOn w:val="Standaardalinea-lettertype"/>
    <w:semiHidden/>
    <w:unhideWhenUsed/>
    <w:rsid w:val="00F675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E24AC3"/>
    <w:pPr>
      <w:tabs>
        <w:tab w:val="left" w:pos="227"/>
      </w:tabs>
      <w:ind w:left="227" w:hanging="227"/>
    </w:pPr>
    <w:rPr>
      <w:sz w:val="18"/>
      <w:szCs w:val="20"/>
    </w:rPr>
  </w:style>
  <w:style w:type="character" w:customStyle="1" w:styleId="VoetnoottekstChar">
    <w:name w:val="Voetnoottekst Char"/>
    <w:link w:val="Voetnoottekst"/>
    <w:rsid w:val="00E24AC3"/>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character" w:customStyle="1" w:styleId="LogoKoninginnepapier">
    <w:name w:val="Logo Koninginnepapier"/>
    <w:rsid w:val="00636D17"/>
    <w:rPr>
      <w:rFonts w:ascii="Bembo" w:hAnsi="Bembo"/>
      <w:spacing w:val="0"/>
      <w:sz w:val="32"/>
      <w:szCs w:val="32"/>
    </w:rPr>
  </w:style>
  <w:style w:type="paragraph" w:styleId="Ballontekst">
    <w:name w:val="Balloon Text"/>
    <w:basedOn w:val="Standaard"/>
    <w:link w:val="BallontekstChar"/>
    <w:rsid w:val="003C7608"/>
    <w:rPr>
      <w:rFonts w:ascii="Tahoma" w:hAnsi="Tahoma" w:cs="Tahoma"/>
      <w:sz w:val="16"/>
      <w:szCs w:val="16"/>
    </w:rPr>
  </w:style>
  <w:style w:type="character" w:customStyle="1" w:styleId="BallontekstChar">
    <w:name w:val="Ballontekst Char"/>
    <w:basedOn w:val="Standaardalinea-lettertype"/>
    <w:link w:val="Ballontekst"/>
    <w:rsid w:val="003C7608"/>
    <w:rPr>
      <w:rFonts w:ascii="Tahoma" w:hAnsi="Tahoma" w:cs="Tahoma"/>
      <w:sz w:val="16"/>
      <w:szCs w:val="16"/>
    </w:rPr>
  </w:style>
  <w:style w:type="character" w:styleId="Tekstvantijdelijkeaanduiding">
    <w:name w:val="Placeholder Text"/>
    <w:basedOn w:val="Standaardalinea-lettertype"/>
    <w:uiPriority w:val="99"/>
    <w:semiHidden/>
    <w:rsid w:val="003C76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uijsg\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32BE68060844452C8ECCF8BC2E6F4032"/>
        <w:category>
          <w:name w:val="Algemeen"/>
          <w:gallery w:val="placeholder"/>
        </w:category>
        <w:types>
          <w:type w:val="bbPlcHdr"/>
        </w:types>
        <w:behaviors>
          <w:behavior w:val="content"/>
        </w:behaviors>
        <w:guid w:val="{67499DD8-9176-482B-9A77-AC72D0EE8232}"/>
      </w:docPartPr>
      <w:docPartBody>
        <w:p w:rsidR="00EC3CE3" w:rsidRDefault="000C3037" w:rsidP="000C3037">
          <w:pPr>
            <w:pStyle w:val="32BE68060844452C8ECCF8BC2E6F403221"/>
          </w:pPr>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26</ap:Words>
  <ap:Characters>161</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2012-11-26T12:31:00.0000000Z</dcterms:created>
  <dcterms:modified xsi:type="dcterms:W3CDTF">2013-12-03T10:23:00.0000000Z</dcterms:modified>
  <dc:description>------------------------</dc:description>
  <dc:subject/>
  <dc:title/>
  <keywords/>
  <version/>
  <category/>
</coreProperties>
</file>