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B30A71" w:rsidTr="00AA2FBA">
        <w:trPr>
          <w:cantSplit/>
        </w:trPr>
        <w:tc>
          <w:tcPr>
            <w:tcW w:w="9142" w:type="dxa"/>
            <w:gridSpan w:val="2"/>
            <w:tcBorders>
              <w:top w:val="nil"/>
              <w:left w:val="nil"/>
              <w:bottom w:val="nil"/>
              <w:right w:val="nil"/>
            </w:tcBorders>
          </w:tcPr>
          <w:p w:rsidRPr="008F6DE6" w:rsidR="008F6DE6" w:rsidP="000D0DF5" w:rsidRDefault="008F6DE6">
            <w:pPr>
              <w:tabs>
                <w:tab w:val="left" w:pos="-1440"/>
                <w:tab w:val="left" w:pos="-720"/>
              </w:tabs>
              <w:suppressAutoHyphens/>
              <w:rPr>
                <w:rFonts w:ascii="Times New Roman" w:hAnsi="Times New Roman"/>
              </w:rPr>
            </w:pPr>
            <w:r w:rsidRPr="008F6DE6">
              <w:rPr>
                <w:rFonts w:ascii="Times New Roman" w:hAnsi="Times New Roman"/>
              </w:rPr>
              <w:t>De Tweede Kamer der Staten-</w:t>
            </w:r>
            <w:r w:rsidRPr="008F6DE6">
              <w:rPr>
                <w:rFonts w:ascii="Times New Roman" w:hAnsi="Times New Roman"/>
              </w:rPr>
              <w:fldChar w:fldCharType="begin"/>
            </w:r>
            <w:r w:rsidRPr="008F6DE6">
              <w:rPr>
                <w:rFonts w:ascii="Times New Roman" w:hAnsi="Times New Roman"/>
              </w:rPr>
              <w:instrText xml:space="preserve">PRIVATE </w:instrText>
            </w:r>
            <w:r w:rsidRPr="008F6DE6">
              <w:rPr>
                <w:rFonts w:ascii="Times New Roman" w:hAnsi="Times New Roman"/>
              </w:rPr>
              <w:fldChar w:fldCharType="end"/>
            </w:r>
          </w:p>
          <w:p w:rsidRPr="008F6DE6" w:rsidR="008F6DE6" w:rsidP="000D0DF5" w:rsidRDefault="008F6DE6">
            <w:pPr>
              <w:tabs>
                <w:tab w:val="left" w:pos="-1440"/>
                <w:tab w:val="left" w:pos="-720"/>
              </w:tabs>
              <w:suppressAutoHyphens/>
              <w:rPr>
                <w:rFonts w:ascii="Times New Roman" w:hAnsi="Times New Roman"/>
              </w:rPr>
            </w:pPr>
            <w:r w:rsidRPr="008F6DE6">
              <w:rPr>
                <w:rFonts w:ascii="Times New Roman" w:hAnsi="Times New Roman"/>
              </w:rPr>
              <w:t>Generaal zendt bijgaand door</w:t>
            </w:r>
          </w:p>
          <w:p w:rsidRPr="008F6DE6" w:rsidR="008F6DE6" w:rsidP="000D0DF5" w:rsidRDefault="008F6DE6">
            <w:pPr>
              <w:tabs>
                <w:tab w:val="left" w:pos="-1440"/>
                <w:tab w:val="left" w:pos="-720"/>
              </w:tabs>
              <w:suppressAutoHyphens/>
              <w:rPr>
                <w:rFonts w:ascii="Times New Roman" w:hAnsi="Times New Roman"/>
              </w:rPr>
            </w:pPr>
            <w:r w:rsidRPr="008F6DE6">
              <w:rPr>
                <w:rFonts w:ascii="Times New Roman" w:hAnsi="Times New Roman"/>
              </w:rPr>
              <w:t>haar aangenomen wetsvoorstel</w:t>
            </w:r>
          </w:p>
          <w:p w:rsidR="008F6DE6" w:rsidP="000D0DF5" w:rsidRDefault="008F6DE6">
            <w:pPr>
              <w:tabs>
                <w:tab w:val="left" w:pos="-1440"/>
                <w:tab w:val="left" w:pos="-720"/>
              </w:tabs>
              <w:suppressAutoHyphens/>
              <w:rPr>
                <w:rFonts w:ascii="Times New Roman" w:hAnsi="Times New Roman"/>
              </w:rPr>
            </w:pPr>
            <w:r w:rsidRPr="008F6DE6">
              <w:rPr>
                <w:rFonts w:ascii="Times New Roman" w:hAnsi="Times New Roman"/>
              </w:rPr>
              <w:t>aan de Eerste Kamer.</w:t>
            </w:r>
            <w:r>
              <w:rPr>
                <w:rFonts w:ascii="Times New Roman" w:hAnsi="Times New Roman"/>
              </w:rPr>
              <w:t xml:space="preserve"> Zij heeft</w:t>
            </w:r>
          </w:p>
          <w:p w:rsidR="008F6DE6" w:rsidP="000D0DF5" w:rsidRDefault="008F6DE6">
            <w:pPr>
              <w:tabs>
                <w:tab w:val="left" w:pos="-1440"/>
                <w:tab w:val="left" w:pos="-720"/>
              </w:tabs>
              <w:suppressAutoHyphens/>
              <w:rPr>
                <w:rFonts w:ascii="Times New Roman" w:hAnsi="Times New Roman"/>
              </w:rPr>
            </w:pPr>
            <w:r>
              <w:rPr>
                <w:rFonts w:ascii="Times New Roman" w:hAnsi="Times New Roman"/>
              </w:rPr>
              <w:t>de initiatiefnemers opgedragen</w:t>
            </w:r>
          </w:p>
          <w:p w:rsidR="008F6DE6" w:rsidP="000D0DF5" w:rsidRDefault="008F6DE6">
            <w:pPr>
              <w:tabs>
                <w:tab w:val="left" w:pos="-1440"/>
                <w:tab w:val="left" w:pos="-720"/>
              </w:tabs>
              <w:suppressAutoHyphens/>
              <w:rPr>
                <w:rFonts w:ascii="Times New Roman" w:hAnsi="Times New Roman"/>
              </w:rPr>
            </w:pPr>
            <w:r>
              <w:rPr>
                <w:rFonts w:ascii="Times New Roman" w:hAnsi="Times New Roman"/>
              </w:rPr>
              <w:t>het voorstel in die Kamer te</w:t>
            </w:r>
          </w:p>
          <w:p w:rsidRPr="008F6DE6" w:rsidR="008F6DE6" w:rsidP="000D0DF5" w:rsidRDefault="008F6DE6">
            <w:pPr>
              <w:tabs>
                <w:tab w:val="left" w:pos="-1440"/>
                <w:tab w:val="left" w:pos="-720"/>
              </w:tabs>
              <w:suppressAutoHyphens/>
              <w:rPr>
                <w:rFonts w:ascii="Times New Roman" w:hAnsi="Times New Roman"/>
              </w:rPr>
            </w:pPr>
            <w:r>
              <w:rPr>
                <w:rFonts w:ascii="Times New Roman" w:hAnsi="Times New Roman"/>
              </w:rPr>
              <w:t>verdedigen.</w:t>
            </w: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r w:rsidRPr="008F6DE6">
              <w:rPr>
                <w:rFonts w:ascii="Times New Roman" w:hAnsi="Times New Roman"/>
              </w:rPr>
              <w:t>De Voorzitter,</w:t>
            </w: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tabs>
                <w:tab w:val="left" w:pos="-1440"/>
                <w:tab w:val="left" w:pos="-720"/>
              </w:tabs>
              <w:suppressAutoHyphens/>
              <w:rPr>
                <w:rFonts w:ascii="Times New Roman" w:hAnsi="Times New Roman"/>
              </w:rPr>
            </w:pPr>
          </w:p>
          <w:p w:rsidRPr="008F6DE6" w:rsidR="008F6DE6" w:rsidP="000D0DF5" w:rsidRDefault="008F6DE6">
            <w:pPr>
              <w:rPr>
                <w:rFonts w:ascii="Times New Roman" w:hAnsi="Times New Roman"/>
              </w:rPr>
            </w:pPr>
          </w:p>
          <w:p w:rsidRPr="008F6DE6" w:rsidR="00B30A71" w:rsidP="008F6DE6" w:rsidRDefault="008F6DE6">
            <w:pPr>
              <w:pStyle w:val="Amendement"/>
              <w:rPr>
                <w:rFonts w:ascii="Times New Roman" w:hAnsi="Times New Roman" w:cs="Times New Roman"/>
                <w:b w:val="0"/>
              </w:rPr>
            </w:pPr>
            <w:r>
              <w:rPr>
                <w:rFonts w:ascii="Times New Roman" w:hAnsi="Times New Roman" w:cs="Times New Roman"/>
                <w:b w:val="0"/>
                <w:sz w:val="20"/>
              </w:rPr>
              <w:t>15 maart 2022</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tabs>
                <w:tab w:val="left" w:pos="-1440"/>
                <w:tab w:val="left" w:pos="-720"/>
              </w:tabs>
              <w:suppressAutoHyphens/>
              <w:rPr>
                <w:rFonts w:ascii="Times New Roman" w:hAnsi="Times New Roman"/>
                <w:b/>
                <w:bCs/>
              </w:rPr>
            </w:pPr>
          </w:p>
        </w:tc>
      </w:tr>
      <w:tr w:rsidRPr="002168F4" w:rsidR="008F6DE6" w:rsidTr="002D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8F6DE6" w:rsidP="007332B4" w:rsidRDefault="008F6DE6">
            <w:pPr>
              <w:rPr>
                <w:rFonts w:ascii="Times New Roman" w:hAnsi="Times New Roman"/>
                <w:b/>
                <w:sz w:val="24"/>
              </w:rPr>
            </w:pPr>
            <w:r>
              <w:rPr>
                <w:rFonts w:ascii="Times New Roman" w:hAnsi="Times New Roman"/>
                <w:b/>
                <w:sz w:val="24"/>
              </w:rPr>
              <w:t>Voorstel van wet van de leden Ellemeet, Ploumen, Paternotte en Van Wijngaarden tot wijziging van de Wet afbreking zwangerschap alsmede enkele andere wetten in verband met de legale medicamenteuze afbreking van de zwangerschap via de huisarts</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r w:rsidRPr="002168F4" w:rsidR="008F6DE6" w:rsidTr="0086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8F6DE6" w:rsidP="008F6DE6" w:rsidRDefault="008F6DE6">
            <w:pPr>
              <w:rPr>
                <w:rFonts w:ascii="Times New Roman" w:hAnsi="Times New Roman"/>
                <w:b/>
                <w:sz w:val="24"/>
              </w:rPr>
            </w:pPr>
            <w:r>
              <w:rPr>
                <w:rFonts w:ascii="Times New Roman" w:hAnsi="Times New Roman"/>
                <w:b/>
                <w:sz w:val="24"/>
              </w:rPr>
              <w:t>GEWIJZIGD VOORSTEL VAN WET</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bl>
    <w:p w:rsidRPr="001A2888" w:rsidR="00B30A71" w:rsidP="00B30A71" w:rsidRDefault="00B30A71">
      <w:pPr>
        <w:rPr>
          <w:rFonts w:ascii="Times New Roman" w:hAnsi="Times New Roman"/>
          <w:sz w:val="24"/>
        </w:rPr>
      </w:pPr>
    </w:p>
    <w:p w:rsidRPr="001A2888" w:rsidR="00B30A71" w:rsidP="00B30A71" w:rsidRDefault="00B30A71">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B30A71" w:rsidP="00B30A71" w:rsidRDefault="00B30A71">
      <w:pPr>
        <w:rPr>
          <w:rFonts w:ascii="Times New Roman" w:hAnsi="Times New Roman"/>
          <w:sz w:val="24"/>
        </w:rPr>
      </w:pPr>
    </w:p>
    <w:p w:rsidRPr="001A2888" w:rsidR="00B30A71" w:rsidP="00B30A71" w:rsidRDefault="00B30A71">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B30A71" w:rsidP="00B30A71" w:rsidRDefault="00B30A71">
      <w:pPr>
        <w:ind w:firstLine="284"/>
        <w:rPr>
          <w:rFonts w:ascii="Times New Roman" w:hAnsi="Times New Roman"/>
          <w:sz w:val="24"/>
        </w:rPr>
      </w:pPr>
      <w:r w:rsidRPr="001A2888">
        <w:rPr>
          <w:rFonts w:ascii="Times New Roman" w:hAnsi="Times New Roman"/>
          <w:sz w:val="24"/>
        </w:rPr>
        <w:t>Alzo Wij in overweging genomen hebben, dat</w:t>
      </w:r>
      <w:r>
        <w:rPr>
          <w:rFonts w:ascii="Times New Roman" w:hAnsi="Times New Roman"/>
          <w:sz w:val="24"/>
        </w:rPr>
        <w:t xml:space="preserve"> het wenselijk is de Wet afbreking zwangerschap</w:t>
      </w:r>
      <w:r w:rsidR="00523990">
        <w:rPr>
          <w:rFonts w:ascii="Times New Roman" w:hAnsi="Times New Roman"/>
          <w:sz w:val="24"/>
        </w:rPr>
        <w:t>,</w:t>
      </w:r>
      <w:r>
        <w:rPr>
          <w:rFonts w:ascii="Times New Roman" w:hAnsi="Times New Roman"/>
          <w:sz w:val="24"/>
        </w:rPr>
        <w:t xml:space="preserve"> het Wetboek van Strafrecht</w:t>
      </w:r>
      <w:r w:rsidR="00523990">
        <w:rPr>
          <w:rFonts w:ascii="Times New Roman" w:hAnsi="Times New Roman"/>
          <w:sz w:val="24"/>
        </w:rPr>
        <w:t xml:space="preserve"> en het Wetboek van Strafrecht BES</w:t>
      </w:r>
      <w:r>
        <w:rPr>
          <w:rFonts w:ascii="Times New Roman" w:hAnsi="Times New Roman"/>
          <w:sz w:val="24"/>
        </w:rPr>
        <w:t xml:space="preserve"> te wijzigen </w:t>
      </w:r>
      <w:r w:rsidRPr="006B7E8C">
        <w:rPr>
          <w:rFonts w:ascii="Times New Roman" w:hAnsi="Times New Roman"/>
          <w:sz w:val="24"/>
        </w:rPr>
        <w:t xml:space="preserve">in verband met </w:t>
      </w:r>
      <w:r w:rsidRPr="006B7E8C">
        <w:rPr>
          <w:rFonts w:ascii="Times New Roman" w:hAnsi="Times New Roman"/>
          <w:sz w:val="24"/>
        </w:rPr>
        <w:fldChar w:fldCharType="begin"/>
      </w:r>
      <w:r w:rsidRPr="006B7E8C">
        <w:rPr>
          <w:rFonts w:ascii="Times New Roman" w:hAnsi="Times New Roman"/>
          <w:sz w:val="24"/>
        </w:rPr>
        <w:instrText xml:space="preserve"> =  \* MERGEFORMAT </w:instrText>
      </w:r>
      <w:r w:rsidRPr="006B7E8C">
        <w:rPr>
          <w:rFonts w:ascii="Times New Roman" w:hAnsi="Times New Roman"/>
          <w:sz w:val="24"/>
        </w:rPr>
        <w:fldChar w:fldCharType="separate"/>
      </w:r>
      <w:r w:rsidRPr="006B7E8C">
        <w:rPr>
          <w:rFonts w:ascii="Times New Roman" w:hAnsi="Times New Roman"/>
          <w:sz w:val="24"/>
        </w:rPr>
        <w:t xml:space="preserve">het vergroten van de </w:t>
      </w:r>
      <w:r w:rsidRPr="006B7E8C" w:rsidR="003F0A30">
        <w:rPr>
          <w:rFonts w:ascii="Times New Roman" w:hAnsi="Times New Roman"/>
          <w:sz w:val="24"/>
        </w:rPr>
        <w:t>mogelijkheden</w:t>
      </w:r>
      <w:r w:rsidRPr="006B7E8C">
        <w:rPr>
          <w:rFonts w:ascii="Times New Roman" w:hAnsi="Times New Roman"/>
          <w:sz w:val="24"/>
        </w:rPr>
        <w:t xml:space="preserve"> </w:t>
      </w:r>
      <w:r w:rsidRPr="006B7E8C" w:rsidR="00D074F2">
        <w:rPr>
          <w:rFonts w:ascii="Times New Roman" w:hAnsi="Times New Roman"/>
          <w:sz w:val="24"/>
        </w:rPr>
        <w:t>voor</w:t>
      </w:r>
      <w:r w:rsidRPr="006B7E8C" w:rsidR="003F0A30">
        <w:rPr>
          <w:rFonts w:ascii="Times New Roman" w:hAnsi="Times New Roman"/>
          <w:sz w:val="24"/>
        </w:rPr>
        <w:t xml:space="preserve"> zwangerschapsafbrekings</w:t>
      </w:r>
      <w:r w:rsidRPr="006B7E8C">
        <w:rPr>
          <w:rFonts w:ascii="Times New Roman" w:hAnsi="Times New Roman"/>
          <w:sz w:val="24"/>
        </w:rPr>
        <w:t>zorg voor vrouwen</w:t>
      </w:r>
      <w:r w:rsidRPr="006B7E8C">
        <w:rPr>
          <w:rFonts w:ascii="Times New Roman" w:hAnsi="Times New Roman"/>
          <w:sz w:val="24"/>
        </w:rPr>
        <w:fldChar w:fldCharType="end"/>
      </w:r>
      <w:r w:rsidRPr="006B7E8C">
        <w:rPr>
          <w:rFonts w:ascii="Times New Roman" w:hAnsi="Times New Roman"/>
          <w:sz w:val="24"/>
        </w:rPr>
        <w:t>;</w:t>
      </w:r>
    </w:p>
    <w:p w:rsidRPr="001A2888" w:rsidR="00B30A71" w:rsidP="00B30A71" w:rsidRDefault="00B30A71">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30A71" w:rsidP="00B30A71" w:rsidRDefault="00B30A71">
      <w:pPr>
        <w:rPr>
          <w:rFonts w:ascii="Times New Roman" w:hAnsi="Times New Roman"/>
          <w:sz w:val="24"/>
        </w:rPr>
      </w:pPr>
    </w:p>
    <w:p w:rsidRPr="001A2888" w:rsidR="00B30A71" w:rsidP="00B30A71" w:rsidRDefault="00B30A71">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I </w:t>
      </w:r>
    </w:p>
    <w:p w:rsidRPr="003A6A5E" w:rsidR="003A6A5E" w:rsidP="003A6A5E" w:rsidRDefault="003A6A5E">
      <w:pPr>
        <w:rPr>
          <w:rFonts w:ascii="Times New Roman" w:hAnsi="Times New Roman"/>
          <w:sz w:val="24"/>
        </w:rPr>
      </w:pPr>
    </w:p>
    <w:p w:rsidR="003A6A5E" w:rsidP="003A6A5E" w:rsidRDefault="003A6A5E">
      <w:pPr>
        <w:ind w:left="284" w:hanging="284"/>
        <w:rPr>
          <w:rFonts w:ascii="Times New Roman" w:hAnsi="Times New Roman"/>
          <w:sz w:val="24"/>
        </w:rPr>
      </w:pPr>
      <w:r>
        <w:rPr>
          <w:rFonts w:ascii="Times New Roman" w:hAnsi="Times New Roman"/>
          <w:sz w:val="24"/>
        </w:rPr>
        <w:tab/>
      </w:r>
      <w:r w:rsidRPr="003A6A5E">
        <w:rPr>
          <w:rFonts w:ascii="Times New Roman" w:hAnsi="Times New Roman"/>
          <w:sz w:val="24"/>
        </w:rPr>
        <w:t xml:space="preserve">De Wet afbreking zwangerschap wordt als volgt gewijzigd: </w:t>
      </w:r>
    </w:p>
    <w:p w:rsidR="00973D82" w:rsidP="003A6A5E"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aA</w:t>
      </w:r>
    </w:p>
    <w:p w:rsidRPr="00973D82" w:rsidR="00973D82" w:rsidP="00973D82"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b/>
        <w:t>Artikel 1 wordt als volgt gewijzigd:</w:t>
      </w:r>
    </w:p>
    <w:p w:rsidRPr="00973D82" w:rsidR="00973D82" w:rsidP="00973D82" w:rsidRDefault="00973D82">
      <w:pPr>
        <w:ind w:left="284" w:hanging="284"/>
        <w:rPr>
          <w:rFonts w:ascii="Times New Roman" w:hAnsi="Times New Roman"/>
          <w:sz w:val="24"/>
        </w:rPr>
      </w:pPr>
    </w:p>
    <w:p w:rsidRPr="00973D82" w:rsidR="00973D82" w:rsidP="008F6DE6" w:rsidRDefault="00973D82">
      <w:pPr>
        <w:ind w:firstLine="284"/>
        <w:rPr>
          <w:rFonts w:ascii="Times New Roman" w:hAnsi="Times New Roman"/>
          <w:sz w:val="24"/>
        </w:rPr>
      </w:pPr>
      <w:r w:rsidRPr="00973D82">
        <w:rPr>
          <w:rFonts w:ascii="Times New Roman" w:hAnsi="Times New Roman"/>
          <w:sz w:val="24"/>
        </w:rPr>
        <w:t xml:space="preserve">1. In het eerste lid wordt “Onze Minister van Volksgezondheid en Milieuhygiëne” vervangen door “Onze Minister van Volksgezondheid, Welzijn en Sport”. </w:t>
      </w:r>
    </w:p>
    <w:p w:rsidRPr="00973D82" w:rsidR="00973D82" w:rsidP="00973D82" w:rsidRDefault="00973D82">
      <w:pPr>
        <w:ind w:left="284" w:hanging="284"/>
        <w:rPr>
          <w:rFonts w:ascii="Times New Roman" w:hAnsi="Times New Roman"/>
          <w:sz w:val="24"/>
        </w:rPr>
      </w:pPr>
    </w:p>
    <w:p w:rsidRPr="00973D82" w:rsidR="00973D82" w:rsidP="008F6DE6" w:rsidRDefault="00973D82">
      <w:pPr>
        <w:ind w:firstLine="284"/>
        <w:rPr>
          <w:rFonts w:ascii="Times New Roman" w:hAnsi="Times New Roman"/>
          <w:sz w:val="24"/>
        </w:rPr>
      </w:pPr>
      <w:r w:rsidRPr="00973D82">
        <w:rPr>
          <w:rFonts w:ascii="Times New Roman" w:hAnsi="Times New Roman"/>
          <w:sz w:val="24"/>
        </w:rPr>
        <w:lastRenderedPageBreak/>
        <w:t>2. Onder vervanging van de punt aan het slot van het eers</w:t>
      </w:r>
      <w:r w:rsidR="008F6DE6">
        <w:rPr>
          <w:rFonts w:ascii="Times New Roman" w:hAnsi="Times New Roman"/>
          <w:sz w:val="24"/>
        </w:rPr>
        <w:t xml:space="preserve">te lid door een puntkomma wordt </w:t>
      </w:r>
      <w:r w:rsidRPr="00973D82">
        <w:rPr>
          <w:rFonts w:ascii="Times New Roman" w:hAnsi="Times New Roman"/>
          <w:sz w:val="24"/>
        </w:rPr>
        <w:t>een onderdeel toegevoegd, luidende:</w:t>
      </w:r>
    </w:p>
    <w:p w:rsidRPr="003A6A5E" w:rsidR="00973D82" w:rsidP="008F6DE6" w:rsidRDefault="00973D82">
      <w:pPr>
        <w:ind w:firstLine="284"/>
        <w:rPr>
          <w:rFonts w:ascii="Times New Roman" w:hAnsi="Times New Roman"/>
          <w:sz w:val="24"/>
        </w:rPr>
      </w:pPr>
      <w:bookmarkStart w:name="_GoBack" w:id="0"/>
      <w:bookmarkEnd w:id="0"/>
      <w:r w:rsidRPr="00973D82">
        <w:rPr>
          <w:rFonts w:ascii="Times New Roman" w:hAnsi="Times New Roman"/>
          <w:sz w:val="24"/>
        </w:rPr>
        <w:t>duur van de zwangerschap: tijd die een zwangerschap bedraagt, uitgedrukt in het aantal dagen of weken dat de amenorroe duurt.</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sz w:val="24"/>
        </w:rPr>
      </w:pPr>
      <w:r w:rsidRPr="003A6A5E">
        <w:rPr>
          <w:rFonts w:ascii="Times New Roman" w:hAnsi="Times New Roman"/>
          <w:sz w:val="24"/>
        </w:rPr>
        <w:t>A</w:t>
      </w:r>
    </w:p>
    <w:p w:rsidRPr="003A6A5E" w:rsidR="003A6A5E" w:rsidP="003A6A5E" w:rsidRDefault="003A6A5E">
      <w:pPr>
        <w:rPr>
          <w:rFonts w:ascii="Times New Roman" w:hAnsi="Times New Roman"/>
          <w:sz w:val="24"/>
        </w:rPr>
      </w:pPr>
    </w:p>
    <w:p w:rsidRPr="003A6A5E" w:rsidR="003A6A5E" w:rsidP="003A6A5E" w:rsidRDefault="003A6A5E">
      <w:pPr>
        <w:ind w:left="284" w:hanging="284"/>
        <w:rPr>
          <w:rFonts w:ascii="Times New Roman" w:hAnsi="Times New Roman"/>
          <w:sz w:val="24"/>
        </w:rPr>
      </w:pPr>
      <w:r>
        <w:rPr>
          <w:rFonts w:ascii="Times New Roman" w:hAnsi="Times New Roman"/>
          <w:sz w:val="24"/>
        </w:rPr>
        <w:tab/>
      </w:r>
      <w:r w:rsidRPr="003A6A5E">
        <w:rPr>
          <w:rFonts w:ascii="Times New Roman" w:hAnsi="Times New Roman"/>
          <w:sz w:val="24"/>
        </w:rPr>
        <w:t xml:space="preserve">Artikel 2 komt te luiden: </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2 </w:t>
      </w:r>
    </w:p>
    <w:p w:rsidRPr="003A6A5E" w:rsidR="003A6A5E" w:rsidP="003A6A5E" w:rsidRDefault="003A6A5E">
      <w:pPr>
        <w:rPr>
          <w:rFonts w:ascii="Times New Roman" w:hAnsi="Times New Roman"/>
          <w:b/>
          <w:bCs/>
          <w:sz w:val="24"/>
        </w:rPr>
      </w:pPr>
    </w:p>
    <w:p w:rsidRPr="003A6A5E" w:rsidR="003A6A5E" w:rsidP="003A6A5E" w:rsidRDefault="003A6A5E">
      <w:pPr>
        <w:ind w:firstLine="284"/>
        <w:rPr>
          <w:rFonts w:ascii="Times New Roman" w:hAnsi="Times New Roman"/>
          <w:sz w:val="24"/>
        </w:rPr>
      </w:pPr>
      <w:r w:rsidRPr="003A6A5E">
        <w:rPr>
          <w:rFonts w:ascii="Times New Roman" w:hAnsi="Times New Roman"/>
          <w:sz w:val="24"/>
        </w:rPr>
        <w:t>Een behandeling, gericht op het afbreken van zwangerschap, mag slechts worden verricht door:</w:t>
      </w:r>
    </w:p>
    <w:p w:rsidRPr="003A6A5E" w:rsidR="003A6A5E" w:rsidP="003A6A5E" w:rsidRDefault="003A6A5E">
      <w:pPr>
        <w:ind w:firstLine="284"/>
        <w:rPr>
          <w:rFonts w:ascii="Times New Roman" w:hAnsi="Times New Roman"/>
          <w:sz w:val="24"/>
        </w:rPr>
      </w:pPr>
      <w:r w:rsidRPr="003A6A5E">
        <w:rPr>
          <w:rFonts w:ascii="Times New Roman" w:hAnsi="Times New Roman"/>
          <w:sz w:val="24"/>
        </w:rPr>
        <w:t>a. een arts in een ziekenhuis of kliniek, waaraan door Onze Minister vergunning tot het verrichten van dergelijke behandelingen is verleend;</w:t>
      </w:r>
    </w:p>
    <w:p w:rsidRPr="003A6A5E" w:rsidR="003A6A5E" w:rsidP="003A6A5E" w:rsidRDefault="003A6A5E">
      <w:pPr>
        <w:ind w:firstLine="284"/>
        <w:rPr>
          <w:rFonts w:ascii="Times New Roman" w:hAnsi="Times New Roman"/>
          <w:sz w:val="24"/>
        </w:rPr>
      </w:pPr>
      <w:r w:rsidRPr="003A6A5E">
        <w:rPr>
          <w:rFonts w:ascii="Times New Roman" w:hAnsi="Times New Roman"/>
          <w:sz w:val="24"/>
        </w:rPr>
        <w:t xml:space="preserve">b. een huisarts, indien het een medicamenteuze afbreking van de zwangerschap betreft en voldaan is aan artikel 6a. </w:t>
      </w:r>
    </w:p>
    <w:p w:rsidR="00714E2A" w:rsidP="003A6A5E" w:rsidRDefault="00714E2A">
      <w:pPr>
        <w:rPr>
          <w:rFonts w:ascii="Times New Roman" w:hAnsi="Times New Roman"/>
          <w:sz w:val="24"/>
        </w:rPr>
      </w:pPr>
    </w:p>
    <w:p w:rsidRPr="001B5000" w:rsidR="00714E2A" w:rsidP="003A6A5E" w:rsidRDefault="00714E2A">
      <w:pPr>
        <w:rPr>
          <w:rFonts w:ascii="Times New Roman" w:hAnsi="Times New Roman"/>
          <w:sz w:val="24"/>
        </w:rPr>
      </w:pPr>
      <w:r w:rsidRPr="001B5000">
        <w:rPr>
          <w:rFonts w:ascii="Times New Roman" w:hAnsi="Times New Roman"/>
          <w:sz w:val="24"/>
        </w:rPr>
        <w:t>B</w:t>
      </w:r>
    </w:p>
    <w:p w:rsidRPr="001B5000" w:rsidR="00714E2A" w:rsidP="003A6A5E" w:rsidRDefault="00714E2A">
      <w:pPr>
        <w:rPr>
          <w:rFonts w:ascii="Times New Roman" w:hAnsi="Times New Roman"/>
          <w:sz w:val="24"/>
        </w:rPr>
      </w:pPr>
    </w:p>
    <w:p w:rsidRPr="00973D82" w:rsidR="00973D82" w:rsidP="00973D82" w:rsidRDefault="00973D82">
      <w:pPr>
        <w:tabs>
          <w:tab w:val="left" w:pos="284"/>
        </w:tabs>
        <w:rPr>
          <w:rFonts w:ascii="Times New Roman" w:hAnsi="Times New Roman"/>
          <w:sz w:val="24"/>
          <w:szCs w:val="20"/>
        </w:rPr>
      </w:pPr>
      <w:r>
        <w:rPr>
          <w:rFonts w:ascii="Times New Roman" w:hAnsi="Times New Roman"/>
          <w:sz w:val="24"/>
          <w:szCs w:val="20"/>
        </w:rPr>
        <w:tab/>
      </w:r>
      <w:r w:rsidRPr="00973D82">
        <w:rPr>
          <w:rFonts w:ascii="Times New Roman" w:hAnsi="Times New Roman"/>
          <w:sz w:val="24"/>
          <w:szCs w:val="20"/>
        </w:rPr>
        <w:t xml:space="preserve">Artikel 3 wordt als volgt gewijzigd: </w:t>
      </w:r>
    </w:p>
    <w:p w:rsidRPr="00973D82" w:rsidR="00973D82" w:rsidP="00973D82" w:rsidRDefault="00973D82">
      <w:pPr>
        <w:tabs>
          <w:tab w:val="left" w:pos="284"/>
        </w:tabs>
        <w:rPr>
          <w:rFonts w:ascii="Times New Roman" w:hAnsi="Times New Roman"/>
          <w:sz w:val="24"/>
          <w:szCs w:val="20"/>
        </w:rPr>
      </w:pP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1. In het tweede lid wordt “artikel 2” vervangen door “artikel 2, onderdeel a, of een huisarts als bedoeld in artikel 2, onderdeel b,” en wordt “die arts heeft bezocht” vervangen door “de eerstgenoemde arts heeft bezocht”. </w:t>
      </w:r>
    </w:p>
    <w:p w:rsidRPr="00973D82" w:rsidR="00973D82" w:rsidP="00973D82" w:rsidRDefault="00973D82">
      <w:pPr>
        <w:tabs>
          <w:tab w:val="left" w:pos="284"/>
        </w:tabs>
        <w:rPr>
          <w:rFonts w:ascii="Times New Roman" w:hAnsi="Times New Roman"/>
          <w:sz w:val="24"/>
          <w:szCs w:val="20"/>
        </w:rPr>
      </w:pP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2. Na het vijfde lid wordt een lid toegevoegd, luidende: </w:t>
      </w: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6. Het eerste tot en met vijfde lid zijn niet van toepassing indien is vastgesteld dat de duur van de zwangerschap nog geen 45 dagen bedraagt op het moment van zwangerschapsafbreking. In dat geval wordt een zwangerschap niet eerder afgebroken dan nadat een arts in een ziekenhuis of kliniek als bedoeld in artikel 2, onderdeel a, zich ervan heeft vergewist dat aan de bij of krachtens artikel 5 gestelde eisen is voldaan, onderscheidenlijk nadat een huisarts als bedoeld in artikel 2, onderdeel b, zich ervan heeft vergewist dat aan de bij of krachtens artikel 6a gestelde eisen is voldaan. </w:t>
      </w:r>
      <w:r w:rsidRPr="00973D82">
        <w:rPr>
          <w:rFonts w:ascii="Times New Roman" w:hAnsi="Times New Roman"/>
          <w:sz w:val="24"/>
          <w:szCs w:val="20"/>
        </w:rPr>
        <w:tab/>
      </w:r>
    </w:p>
    <w:p w:rsidRPr="001B5000" w:rsidR="00714E2A" w:rsidP="002405B7" w:rsidRDefault="00714E2A">
      <w:pPr>
        <w:ind w:firstLine="284"/>
        <w:rPr>
          <w:rFonts w:ascii="Times New Roman" w:hAnsi="Times New Roman"/>
          <w:sz w:val="24"/>
        </w:rPr>
      </w:pPr>
    </w:p>
    <w:p w:rsidRPr="001B5000" w:rsidR="00714E2A" w:rsidP="00714E2A" w:rsidRDefault="00714E2A">
      <w:pPr>
        <w:rPr>
          <w:rFonts w:ascii="Times New Roman" w:hAnsi="Times New Roman"/>
          <w:sz w:val="24"/>
        </w:rPr>
      </w:pPr>
      <w:r w:rsidRPr="001B5000">
        <w:rPr>
          <w:rFonts w:ascii="Times New Roman" w:hAnsi="Times New Roman"/>
          <w:sz w:val="24"/>
        </w:rPr>
        <w:t>C</w:t>
      </w:r>
    </w:p>
    <w:p w:rsidRPr="001B5000" w:rsidR="00714E2A" w:rsidP="00714E2A" w:rsidRDefault="00714E2A">
      <w:pPr>
        <w:rPr>
          <w:rFonts w:ascii="Times New Roman" w:hAnsi="Times New Roman"/>
          <w:sz w:val="24"/>
        </w:rPr>
      </w:pPr>
    </w:p>
    <w:p w:rsidR="00714E2A" w:rsidP="002405B7" w:rsidRDefault="00714E2A">
      <w:pPr>
        <w:ind w:firstLine="284"/>
        <w:rPr>
          <w:rFonts w:ascii="Times New Roman" w:hAnsi="Times New Roman"/>
          <w:sz w:val="24"/>
        </w:rPr>
      </w:pPr>
      <w:r w:rsidRPr="001B5000">
        <w:rPr>
          <w:rFonts w:ascii="Times New Roman" w:hAnsi="Times New Roman"/>
          <w:sz w:val="24"/>
        </w:rPr>
        <w:t>In artikel 4, eerste lid, wordt “artikel 2” vervangen door “artikel 2, onder a”.</w:t>
      </w:r>
      <w:r>
        <w:rPr>
          <w:rFonts w:ascii="Times New Roman" w:hAnsi="Times New Roman"/>
          <w:sz w:val="24"/>
        </w:rPr>
        <w:t xml:space="preserve"> </w:t>
      </w:r>
    </w:p>
    <w:p w:rsidRPr="003A6A5E" w:rsidR="00714E2A" w:rsidP="002405B7" w:rsidRDefault="00714E2A">
      <w:pPr>
        <w:ind w:firstLine="284"/>
        <w:rPr>
          <w:rFonts w:ascii="Times New Roman" w:hAnsi="Times New Roman"/>
          <w:sz w:val="24"/>
        </w:rPr>
      </w:pPr>
    </w:p>
    <w:p w:rsidRPr="003A6A5E" w:rsidR="003A6A5E" w:rsidP="003A6A5E" w:rsidRDefault="00714E2A">
      <w:pPr>
        <w:rPr>
          <w:rFonts w:ascii="Times New Roman" w:hAnsi="Times New Roman"/>
          <w:sz w:val="24"/>
        </w:rPr>
      </w:pPr>
      <w:r>
        <w:rPr>
          <w:rFonts w:ascii="Times New Roman" w:hAnsi="Times New Roman"/>
          <w:sz w:val="24"/>
        </w:rPr>
        <w:t>D</w:t>
      </w:r>
    </w:p>
    <w:p w:rsidRPr="003A6A5E" w:rsidR="003A6A5E" w:rsidP="003A6A5E" w:rsidRDefault="003A6A5E">
      <w:pPr>
        <w:rPr>
          <w:rFonts w:ascii="Times New Roman" w:hAnsi="Times New Roman"/>
          <w:sz w:val="24"/>
        </w:rPr>
      </w:pPr>
    </w:p>
    <w:p w:rsidRPr="003A6A5E" w:rsidR="003A6A5E" w:rsidP="003A6A5E" w:rsidRDefault="003A6A5E">
      <w:pPr>
        <w:ind w:firstLine="284"/>
        <w:rPr>
          <w:rFonts w:ascii="Times New Roman" w:hAnsi="Times New Roman"/>
          <w:sz w:val="24"/>
        </w:rPr>
      </w:pPr>
      <w:r w:rsidRPr="003A6A5E">
        <w:rPr>
          <w:rFonts w:ascii="Times New Roman" w:hAnsi="Times New Roman"/>
          <w:sz w:val="24"/>
        </w:rPr>
        <w:t>Na artikel 6 wordt een artikel ingevoegd, luidende:</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6a </w:t>
      </w:r>
    </w:p>
    <w:p w:rsidRPr="003A6A5E" w:rsidR="003A6A5E" w:rsidP="003A6A5E" w:rsidRDefault="003A6A5E">
      <w:pPr>
        <w:rPr>
          <w:rFonts w:ascii="Times New Roman" w:hAnsi="Times New Roman"/>
          <w:b/>
          <w:bCs/>
          <w:sz w:val="24"/>
        </w:rPr>
      </w:pPr>
    </w:p>
    <w:p w:rsidRPr="003A6A5E" w:rsidR="003A6A5E" w:rsidP="003A6A5E" w:rsidRDefault="00E036CA">
      <w:pPr>
        <w:ind w:firstLine="284"/>
        <w:rPr>
          <w:rFonts w:ascii="Times New Roman" w:hAnsi="Times New Roman"/>
          <w:sz w:val="24"/>
        </w:rPr>
      </w:pPr>
      <w:r w:rsidRPr="001B5000">
        <w:rPr>
          <w:rFonts w:ascii="Times New Roman" w:hAnsi="Times New Roman"/>
          <w:sz w:val="24"/>
        </w:rPr>
        <w:t>1.</w:t>
      </w:r>
      <w:r>
        <w:rPr>
          <w:rFonts w:ascii="Times New Roman" w:hAnsi="Times New Roman"/>
          <w:sz w:val="24"/>
        </w:rPr>
        <w:t xml:space="preserve"> </w:t>
      </w:r>
      <w:r w:rsidRPr="003A6A5E" w:rsidR="003A6A5E">
        <w:rPr>
          <w:rFonts w:ascii="Times New Roman" w:hAnsi="Times New Roman"/>
          <w:sz w:val="24"/>
        </w:rPr>
        <w:t>De huisarts is bevoegd een medicamenteuze afbreking van de zwangerschap uit te voeren, indien:</w:t>
      </w:r>
    </w:p>
    <w:p w:rsidRPr="003A6A5E" w:rsidR="003A6A5E" w:rsidP="00973D82" w:rsidRDefault="003A6A5E">
      <w:pPr>
        <w:ind w:firstLine="284"/>
        <w:rPr>
          <w:rFonts w:ascii="Times New Roman" w:hAnsi="Times New Roman"/>
          <w:sz w:val="24"/>
        </w:rPr>
      </w:pPr>
      <w:r w:rsidRPr="003A6A5E">
        <w:rPr>
          <w:rFonts w:ascii="Times New Roman" w:hAnsi="Times New Roman"/>
          <w:sz w:val="24"/>
        </w:rPr>
        <w:t>a. gebruik wordt gemaakt van een medicament dat geregistreerd is voor de afbreking van een zwangerschap;</w:t>
      </w:r>
    </w:p>
    <w:p w:rsidRPr="003A6A5E" w:rsidR="00E036CA" w:rsidP="009F12A3" w:rsidRDefault="00973D82">
      <w:pPr>
        <w:ind w:firstLine="284"/>
        <w:rPr>
          <w:rFonts w:ascii="Times New Roman" w:hAnsi="Times New Roman"/>
          <w:sz w:val="24"/>
        </w:rPr>
      </w:pPr>
      <w:r>
        <w:rPr>
          <w:rFonts w:ascii="Times New Roman" w:hAnsi="Times New Roman"/>
          <w:sz w:val="24"/>
        </w:rPr>
        <w:lastRenderedPageBreak/>
        <w:t>b</w:t>
      </w:r>
      <w:r w:rsidRPr="001B5000" w:rsidR="003A6A5E">
        <w:rPr>
          <w:rFonts w:ascii="Times New Roman" w:hAnsi="Times New Roman"/>
          <w:sz w:val="24"/>
        </w:rPr>
        <w:t xml:space="preserve">. </w:t>
      </w:r>
      <w:r w:rsidRPr="001B5000" w:rsidR="00E036CA">
        <w:rPr>
          <w:rFonts w:ascii="Times New Roman" w:hAnsi="Times New Roman"/>
          <w:sz w:val="24"/>
        </w:rPr>
        <w:t>is</w:t>
      </w:r>
      <w:r w:rsidRPr="003A6A5E" w:rsidR="003A6A5E">
        <w:rPr>
          <w:rFonts w:ascii="Times New Roman" w:hAnsi="Times New Roman"/>
          <w:sz w:val="24"/>
        </w:rPr>
        <w:t xml:space="preserve"> voldaan aan de eisen die volgen uit de Wet </w:t>
      </w:r>
      <w:r>
        <w:rPr>
          <w:rFonts w:ascii="Times New Roman" w:hAnsi="Times New Roman"/>
          <w:sz w:val="24"/>
        </w:rPr>
        <w:t xml:space="preserve">op de </w:t>
      </w:r>
      <w:r w:rsidRPr="003A6A5E" w:rsidR="003A6A5E">
        <w:rPr>
          <w:rFonts w:ascii="Times New Roman" w:hAnsi="Times New Roman"/>
          <w:sz w:val="24"/>
        </w:rPr>
        <w:t>beroepen in de individuele gezondheidszorg omtrent bevoegdheid en bekwaamheid en de kwaliteitswaarborgen die door de beroepsorganisaties en de professionele standaard aan de organisatie, werkwijze en uitrusting van de praktijk van de huisarts worden gesteld opdat gewaarborgd is dat de behandeling voldoet aan de eisen die daaraan uit medisch oogpunt worden gesteld.</w:t>
      </w:r>
    </w:p>
    <w:p w:rsidR="00302BD2" w:rsidRDefault="003A6A5E">
      <w:pPr>
        <w:ind w:firstLine="284"/>
        <w:rPr>
          <w:rFonts w:ascii="Times New Roman" w:hAnsi="Times New Roman"/>
          <w:sz w:val="24"/>
        </w:rPr>
      </w:pPr>
      <w:r w:rsidRPr="003A6A5E">
        <w:rPr>
          <w:rFonts w:ascii="Times New Roman" w:hAnsi="Times New Roman"/>
          <w:sz w:val="24"/>
        </w:rPr>
        <w:t xml:space="preserve">2. Bij algemene maatregel van bestuur worden regels gesteld over het bepaalde in het eerste lid, onderdeel </w:t>
      </w:r>
      <w:r w:rsidR="00973D82">
        <w:rPr>
          <w:rFonts w:ascii="Times New Roman" w:hAnsi="Times New Roman"/>
          <w:sz w:val="24"/>
        </w:rPr>
        <w:t>b</w:t>
      </w:r>
      <w:r w:rsidR="00302BD2">
        <w:rPr>
          <w:rFonts w:ascii="Times New Roman" w:hAnsi="Times New Roman"/>
          <w:sz w:val="24"/>
        </w:rPr>
        <w:t>. De bij of krachtens algemene maatregel van bestuur vast te stellen regels hebben in ieder geval betrekking op adequate en geaccrediteerde scholing van individuele huisartsen die naast medisch-technische zaken ook gericht is op voorlichting en begeleiding bij en na de besluitvorming.</w:t>
      </w:r>
    </w:p>
    <w:p w:rsidRPr="001B5000" w:rsidR="00E036CA" w:rsidRDefault="00302BD2">
      <w:pPr>
        <w:ind w:firstLine="284"/>
        <w:rPr>
          <w:rFonts w:ascii="Times New Roman" w:hAnsi="Times New Roman"/>
          <w:sz w:val="24"/>
        </w:rPr>
      </w:pPr>
      <w:r>
        <w:rPr>
          <w:rFonts w:ascii="Times New Roman" w:hAnsi="Times New Roman"/>
          <w:sz w:val="24"/>
        </w:rPr>
        <w:t>3.</w:t>
      </w:r>
      <w:r w:rsidR="00E036CA">
        <w:rPr>
          <w:rFonts w:ascii="Times New Roman" w:hAnsi="Times New Roman"/>
          <w:sz w:val="24"/>
        </w:rPr>
        <w:t xml:space="preserve"> </w:t>
      </w:r>
      <w:r>
        <w:rPr>
          <w:rFonts w:ascii="Times New Roman" w:hAnsi="Times New Roman"/>
          <w:sz w:val="24"/>
        </w:rPr>
        <w:t xml:space="preserve">Bij algemene maatregel van bestuurd </w:t>
      </w:r>
      <w:r w:rsidRPr="001B5000" w:rsidR="00E036CA">
        <w:rPr>
          <w:rFonts w:ascii="Times New Roman" w:hAnsi="Times New Roman"/>
          <w:sz w:val="24"/>
        </w:rPr>
        <w:t xml:space="preserve">worden </w:t>
      </w:r>
      <w:r>
        <w:rPr>
          <w:rFonts w:ascii="Times New Roman" w:hAnsi="Times New Roman"/>
          <w:sz w:val="24"/>
        </w:rPr>
        <w:t xml:space="preserve">tevens </w:t>
      </w:r>
      <w:r w:rsidRPr="001B5000" w:rsidR="00E036CA">
        <w:rPr>
          <w:rFonts w:ascii="Times New Roman" w:hAnsi="Times New Roman"/>
          <w:sz w:val="24"/>
        </w:rPr>
        <w:t>eisen gesteld met betrekking tot hulpverlening en besluitvorming, welke erop zijn gericht te verzekeren dat iedere beslissing tot het afbreken van zwangerschap met zorgvuldigheid wordt genomen en alleen dan uitgevoerd, indien de noodsituatie van de vrouw deze onontkoombaar maakt. Deze eisen strekken er met name toe te verzekeren:</w:t>
      </w:r>
    </w:p>
    <w:p w:rsidRPr="001B5000" w:rsidR="00E036CA" w:rsidP="00E036CA" w:rsidRDefault="00E036CA">
      <w:pPr>
        <w:ind w:firstLine="284"/>
        <w:rPr>
          <w:rFonts w:ascii="Times New Roman" w:hAnsi="Times New Roman"/>
          <w:sz w:val="24"/>
        </w:rPr>
      </w:pPr>
      <w:r w:rsidRPr="001B5000">
        <w:rPr>
          <w:rFonts w:ascii="Times New Roman" w:hAnsi="Times New Roman"/>
          <w:sz w:val="24"/>
        </w:rPr>
        <w:t>a. dat de vrouw die het voornemen heeft tot afbreking van zwangerschap en zich met een daartoe strekkend verzoek tot de arts heeft gewend, wordt bijgestaan, in het bijzonder door het verstrekken van verantwoorde voorlichting over andere oplossingen van haar noodsituatie dan het afbreken van de zwangerschap;</w:t>
      </w:r>
    </w:p>
    <w:p w:rsidRPr="001B5000" w:rsidR="00E036CA" w:rsidP="00E036CA" w:rsidRDefault="00E036CA">
      <w:pPr>
        <w:ind w:firstLine="284"/>
        <w:rPr>
          <w:rFonts w:ascii="Times New Roman" w:hAnsi="Times New Roman"/>
          <w:sz w:val="24"/>
        </w:rPr>
      </w:pPr>
      <w:r w:rsidRPr="001B5000">
        <w:rPr>
          <w:rFonts w:ascii="Times New Roman" w:hAnsi="Times New Roman"/>
          <w:sz w:val="24"/>
        </w:rPr>
        <w:t>b. dat de arts, indien de vrouw van oordeel is dat haar noodsituatie niet op andere wijze kan worden beëindigd, zich ervan vergewist dat de vrouw haar verzoek heeft gedaan en gehandhaafd in vrijwilligheid, na zorgvuldige overweging en in het besef van haar verantwoordelijkheid voor ongeboren leven en van de gevolgen voor haarzelf en de haren;</w:t>
      </w:r>
    </w:p>
    <w:p w:rsidRPr="001B5000" w:rsidR="00E036CA" w:rsidP="00E036CA" w:rsidRDefault="00E036CA">
      <w:pPr>
        <w:ind w:firstLine="284"/>
        <w:rPr>
          <w:rFonts w:ascii="Times New Roman" w:hAnsi="Times New Roman"/>
          <w:sz w:val="24"/>
        </w:rPr>
      </w:pPr>
      <w:r w:rsidRPr="001B5000">
        <w:rPr>
          <w:rFonts w:ascii="Times New Roman" w:hAnsi="Times New Roman"/>
          <w:sz w:val="24"/>
        </w:rPr>
        <w:t>c. dat, onverminderd het bepaalde in artikel 20, de arts de behandeling slechts verricht indien deze op grond van zijn bevindingen verantwoord is te achten;</w:t>
      </w:r>
    </w:p>
    <w:p w:rsidR="00E036CA" w:rsidP="009F12A3" w:rsidRDefault="00E036CA">
      <w:pPr>
        <w:ind w:firstLine="284"/>
        <w:rPr>
          <w:rFonts w:ascii="Times New Roman" w:hAnsi="Times New Roman"/>
          <w:sz w:val="24"/>
        </w:rPr>
      </w:pPr>
      <w:r w:rsidRPr="001B5000">
        <w:rPr>
          <w:rFonts w:ascii="Times New Roman" w:hAnsi="Times New Roman"/>
          <w:sz w:val="24"/>
        </w:rPr>
        <w:t>d. dat na afbreking van de zwangerschap een genoegzame nazorg voor de vrouw en de haren beschikbaar is, mede in de vorm van voorlichting over methoden ter voorkoming van ongewenste zwangerschap.</w:t>
      </w:r>
    </w:p>
    <w:p w:rsidR="00973D82" w:rsidP="009F12A3" w:rsidRDefault="00973D82">
      <w:pPr>
        <w:ind w:firstLine="284"/>
        <w:rPr>
          <w:rFonts w:ascii="Times New Roman" w:hAnsi="Times New Roman"/>
          <w:sz w:val="24"/>
        </w:rPr>
      </w:pPr>
    </w:p>
    <w:p w:rsidRPr="00973D82" w:rsidR="00973D82" w:rsidP="00973D82" w:rsidRDefault="00973D82">
      <w:pPr>
        <w:rPr>
          <w:rFonts w:ascii="Times New Roman" w:hAnsi="Times New Roman"/>
          <w:sz w:val="24"/>
        </w:rPr>
      </w:pPr>
      <w:r w:rsidRPr="00973D82">
        <w:rPr>
          <w:rFonts w:ascii="Times New Roman" w:hAnsi="Times New Roman"/>
          <w:sz w:val="24"/>
        </w:rPr>
        <w:t>Da</w:t>
      </w:r>
    </w:p>
    <w:p w:rsidRPr="00973D82" w:rsidR="00973D82" w:rsidP="00973D82" w:rsidRDefault="00973D82">
      <w:pPr>
        <w:ind w:firstLine="284"/>
        <w:rPr>
          <w:rFonts w:ascii="Times New Roman" w:hAnsi="Times New Roman"/>
          <w:sz w:val="24"/>
        </w:rPr>
      </w:pPr>
      <w:r w:rsidRPr="00973D82">
        <w:rPr>
          <w:rFonts w:ascii="Times New Roman" w:hAnsi="Times New Roman"/>
          <w:sz w:val="24"/>
        </w:rPr>
        <w:tab/>
      </w:r>
    </w:p>
    <w:p w:rsidR="00973D82" w:rsidP="00973D82" w:rsidRDefault="00973D82">
      <w:pPr>
        <w:ind w:firstLine="284"/>
        <w:rPr>
          <w:rFonts w:ascii="Times New Roman" w:hAnsi="Times New Roman"/>
          <w:sz w:val="24"/>
        </w:rPr>
      </w:pPr>
      <w:r w:rsidRPr="00973D82">
        <w:rPr>
          <w:rFonts w:ascii="Times New Roman" w:hAnsi="Times New Roman"/>
          <w:sz w:val="24"/>
        </w:rPr>
        <w:t>In artikel 11, eerste lid, wordt “Elke arts” vervangen door “Elke arts in een ziekenhuis of kliniek als bedoeld in artikel 2, onderdeel a,”.</w:t>
      </w:r>
    </w:p>
    <w:p w:rsidR="00973D82" w:rsidP="009F12A3" w:rsidRDefault="00973D82">
      <w:pPr>
        <w:ind w:firstLine="284"/>
        <w:rPr>
          <w:rFonts w:ascii="Times New Roman" w:hAnsi="Times New Roman"/>
          <w:sz w:val="24"/>
        </w:rPr>
      </w:pPr>
    </w:p>
    <w:p w:rsidRPr="003A6A5E" w:rsidR="003A6A5E" w:rsidP="003A6A5E" w:rsidRDefault="00714E2A">
      <w:pPr>
        <w:rPr>
          <w:rFonts w:ascii="Times New Roman" w:hAnsi="Times New Roman"/>
          <w:sz w:val="24"/>
        </w:rPr>
      </w:pPr>
      <w:r>
        <w:rPr>
          <w:rFonts w:ascii="Times New Roman" w:hAnsi="Times New Roman"/>
          <w:sz w:val="24"/>
        </w:rPr>
        <w:t>E</w:t>
      </w:r>
    </w:p>
    <w:p w:rsidRPr="003A6A5E" w:rsidR="003A6A5E" w:rsidP="003A6A5E" w:rsidRDefault="003A6A5E">
      <w:pPr>
        <w:rPr>
          <w:rFonts w:ascii="Times New Roman" w:hAnsi="Times New Roman"/>
          <w:sz w:val="24"/>
        </w:rPr>
      </w:pPr>
    </w:p>
    <w:p w:rsidRPr="003A6A5E" w:rsidR="003A6A5E" w:rsidP="009F12A3" w:rsidRDefault="003A6A5E">
      <w:pPr>
        <w:ind w:left="284"/>
        <w:rPr>
          <w:rFonts w:ascii="Times New Roman" w:hAnsi="Times New Roman"/>
          <w:sz w:val="24"/>
        </w:rPr>
      </w:pPr>
      <w:r w:rsidRPr="003A6A5E">
        <w:rPr>
          <w:rFonts w:ascii="Times New Roman" w:hAnsi="Times New Roman"/>
          <w:sz w:val="24"/>
        </w:rPr>
        <w:t>Na artikel 11 wordt een artikel ingevoegd, luidende:</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11a </w:t>
      </w:r>
    </w:p>
    <w:p w:rsidRPr="003A6A5E" w:rsidR="003A6A5E" w:rsidP="003A6A5E" w:rsidRDefault="003A6A5E">
      <w:pPr>
        <w:rPr>
          <w:rFonts w:ascii="Times New Roman" w:hAnsi="Times New Roman"/>
          <w:b/>
          <w:bCs/>
          <w:sz w:val="24"/>
        </w:rPr>
      </w:pPr>
    </w:p>
    <w:p w:rsidRPr="00054FD0" w:rsidR="00054FD0" w:rsidP="00054FD0" w:rsidRDefault="00054FD0">
      <w:pPr>
        <w:tabs>
          <w:tab w:val="left" w:pos="284"/>
        </w:tabs>
        <w:rPr>
          <w:rFonts w:ascii="Times New Roman" w:hAnsi="Times New Roman"/>
          <w:sz w:val="24"/>
          <w:szCs w:val="20"/>
        </w:rPr>
      </w:pPr>
      <w:r>
        <w:rPr>
          <w:rFonts w:ascii="Times New Roman" w:hAnsi="Times New Roman"/>
          <w:sz w:val="24"/>
          <w:szCs w:val="20"/>
        </w:rPr>
        <w:tab/>
      </w:r>
      <w:r w:rsidRPr="00054FD0">
        <w:rPr>
          <w:rFonts w:ascii="Times New Roman" w:hAnsi="Times New Roman"/>
          <w:sz w:val="24"/>
          <w:szCs w:val="20"/>
        </w:rPr>
        <w:t xml:space="preserve">1. De huisarts, bedoeld in artikel 2, onderdeel b, doet ten minste eens per jaar de in artikel 11, eerste lid, bedoelde gegevens aan een door Onze Minister aangewezen rechtspersoon toekomen in zodanige vorm dat zij niet tot individuele patiënten herleidbaar zijn. De rechtspersoon doet deze gegevens toekomen aan de inspecteur. </w:t>
      </w:r>
      <w:r w:rsidRPr="00054FD0">
        <w:rPr>
          <w:rFonts w:ascii="Times New Roman" w:hAnsi="Times New Roman"/>
          <w:sz w:val="24"/>
          <w:szCs w:val="20"/>
        </w:rPr>
        <w:br/>
      </w:r>
      <w:r w:rsidRPr="00054FD0">
        <w:rPr>
          <w:rFonts w:ascii="Times New Roman" w:hAnsi="Times New Roman"/>
          <w:sz w:val="24"/>
          <w:szCs w:val="20"/>
        </w:rPr>
        <w:tab/>
        <w:t>2. De rechtspersoon kan kostendekkende tarieven vaststellen voor de door zijn in het eerste lid, eerste volzin, verrichte werkzaamheden. Onze Minister kan tarieven vaststellen die de rechtspersoon ten hoogste mag berekenen voor de door hem verrichte werkzaamheden.</w:t>
      </w:r>
      <w:r w:rsidRPr="00054FD0">
        <w:rPr>
          <w:rFonts w:ascii="Times New Roman" w:hAnsi="Times New Roman"/>
          <w:sz w:val="24"/>
          <w:szCs w:val="20"/>
        </w:rPr>
        <w:br/>
      </w:r>
      <w:r w:rsidRPr="00054FD0">
        <w:rPr>
          <w:rFonts w:ascii="Times New Roman" w:hAnsi="Times New Roman"/>
          <w:sz w:val="24"/>
          <w:szCs w:val="20"/>
        </w:rPr>
        <w:tab/>
        <w:t xml:space="preserve">3. Indien de rechtspersoon, bedoeld in het eerste lid, naar het oordeel van Onze Minister zijn taak verwaarloost, kan Onze Minister de aanwijzing intrekken. </w:t>
      </w:r>
      <w:r w:rsidRPr="00054FD0">
        <w:rPr>
          <w:rFonts w:ascii="Times New Roman" w:hAnsi="Times New Roman"/>
          <w:sz w:val="24"/>
          <w:szCs w:val="20"/>
        </w:rPr>
        <w:br/>
      </w:r>
      <w:r w:rsidRPr="00054FD0">
        <w:rPr>
          <w:rFonts w:ascii="Times New Roman" w:hAnsi="Times New Roman"/>
          <w:sz w:val="24"/>
          <w:szCs w:val="20"/>
        </w:rPr>
        <w:tab/>
        <w:t xml:space="preserve">4. Bij of krachtens algemene maatregel van bestuur worden nadere regels gesteld omtrent </w:t>
      </w:r>
      <w:r w:rsidRPr="00054FD0">
        <w:rPr>
          <w:rFonts w:ascii="Times New Roman" w:hAnsi="Times New Roman"/>
          <w:sz w:val="24"/>
          <w:szCs w:val="20"/>
        </w:rPr>
        <w:lastRenderedPageBreak/>
        <w:t xml:space="preserve">de tijdstippen en wijze waarop de in het eerste lid bedoelde gegevens moeten worden verstrekt. Bij deze opgaven wordt de anonimiteit van de behandelde vrouwen gewaarborgd. </w:t>
      </w:r>
      <w:r w:rsidRPr="00054FD0">
        <w:rPr>
          <w:rFonts w:ascii="Times New Roman" w:hAnsi="Times New Roman"/>
          <w:sz w:val="24"/>
          <w:szCs w:val="20"/>
        </w:rPr>
        <w:br/>
      </w:r>
      <w:r w:rsidRPr="00054FD0">
        <w:rPr>
          <w:rFonts w:ascii="Times New Roman" w:hAnsi="Times New Roman"/>
          <w:sz w:val="24"/>
          <w:szCs w:val="20"/>
        </w:rPr>
        <w:tab/>
        <w:t>5. De verkregen gegevens mogen uitsluitend worden gebruikt:</w:t>
      </w:r>
      <w:r w:rsidRPr="00054FD0">
        <w:rPr>
          <w:rFonts w:ascii="Times New Roman" w:hAnsi="Times New Roman"/>
          <w:sz w:val="24"/>
          <w:szCs w:val="20"/>
        </w:rPr>
        <w:br/>
      </w:r>
      <w:r w:rsidRPr="00054FD0">
        <w:rPr>
          <w:rFonts w:ascii="Times New Roman" w:hAnsi="Times New Roman"/>
          <w:sz w:val="24"/>
          <w:szCs w:val="20"/>
        </w:rPr>
        <w:tab/>
        <w:t>a. voor statistische doeleinden, en</w:t>
      </w:r>
      <w:r w:rsidRPr="00054FD0">
        <w:rPr>
          <w:rFonts w:ascii="Times New Roman" w:hAnsi="Times New Roman"/>
          <w:sz w:val="24"/>
          <w:szCs w:val="20"/>
        </w:rPr>
        <w:br/>
      </w:r>
      <w:r w:rsidRPr="00054FD0">
        <w:rPr>
          <w:rFonts w:ascii="Times New Roman" w:hAnsi="Times New Roman"/>
          <w:sz w:val="24"/>
          <w:szCs w:val="20"/>
        </w:rPr>
        <w:tab/>
        <w:t xml:space="preserve">b. ten behoeve van het toezicht op de naleving van het bij of krachtens deze wet bepaalde. </w:t>
      </w:r>
      <w:r w:rsidRPr="00054FD0">
        <w:rPr>
          <w:rFonts w:ascii="Times New Roman" w:hAnsi="Times New Roman"/>
          <w:sz w:val="24"/>
          <w:szCs w:val="20"/>
        </w:rPr>
        <w:br/>
      </w:r>
      <w:r w:rsidRPr="00054FD0">
        <w:rPr>
          <w:rFonts w:ascii="Times New Roman" w:hAnsi="Times New Roman"/>
          <w:sz w:val="24"/>
          <w:szCs w:val="20"/>
        </w:rPr>
        <w:tab/>
        <w:t xml:space="preserve">6. De huisarts, bedoeld in artikel 2, onderdeel b, draagt er tevens zorg voor, dat vóór of zo spoedig mogelijk na de behandeling aantekening wordt gemaakt van de bevindingen die ertoe hebben geleid de behandeling te geven. Hij is verplicht deze aantekeningen gedurende ten minste vijf jaar te bewaren en de daarin vervatte gegevens, mits niet herleidbaar tot individuele patiënten, op verzoek ter beschikking te stellen van de inspecteur. </w:t>
      </w:r>
    </w:p>
    <w:p w:rsidR="003A6A5E" w:rsidP="003A6A5E" w:rsidRDefault="003A6A5E">
      <w:pPr>
        <w:rPr>
          <w:rFonts w:ascii="Times New Roman" w:hAnsi="Times New Roman"/>
          <w:sz w:val="24"/>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Ea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12 wordt na “De geneesheer-directeur van de inrichting” een zinsnede ingevoegd, luidende “onderscheidenlijk de huisarts, bedoeld in artikel 2, onderdeel b,” en wordt na “artikel 11, tweede lid,” een zinsnede ingevoegd, luidende “onderscheidenlijk artikel 11a, eerste lid,”.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Eb</w:t>
      </w:r>
    </w:p>
    <w:p w:rsidRPr="00054FD0" w:rsidR="00054FD0" w:rsidP="00054FD0" w:rsidRDefault="00054FD0">
      <w:pPr>
        <w:tabs>
          <w:tab w:val="left" w:pos="284"/>
        </w:tabs>
        <w:rPr>
          <w:rFonts w:ascii="Times New Roman" w:hAnsi="Times New Roman"/>
          <w:sz w:val="24"/>
          <w:szCs w:val="20"/>
        </w:rPr>
      </w:pPr>
    </w:p>
    <w:p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13, eerste lid, wordt “6, eerste lid, onder b, c en 11, vierde lid” vervangen door “6, eerste lid, onderdelen b of c, tweede lid, 6a, tweede of derde lid, 11, vierde lid, en 11a, vierde lid,”. </w:t>
      </w:r>
    </w:p>
    <w:p w:rsidRPr="00054FD0" w:rsidR="00054FD0" w:rsidP="00054FD0" w:rsidRDefault="00054FD0">
      <w:pPr>
        <w:tabs>
          <w:tab w:val="left" w:pos="284"/>
        </w:tabs>
        <w:rPr>
          <w:rFonts w:ascii="Times New Roman" w:hAnsi="Times New Roman"/>
          <w:sz w:val="24"/>
          <w:szCs w:val="20"/>
        </w:rPr>
      </w:pPr>
    </w:p>
    <w:p w:rsidR="00714E2A" w:rsidP="003A6A5E" w:rsidRDefault="00714E2A">
      <w:pPr>
        <w:rPr>
          <w:rFonts w:ascii="Times New Roman" w:hAnsi="Times New Roman"/>
          <w:sz w:val="24"/>
        </w:rPr>
      </w:pPr>
      <w:r w:rsidRPr="001B5000">
        <w:rPr>
          <w:rFonts w:ascii="Times New Roman" w:hAnsi="Times New Roman"/>
          <w:sz w:val="24"/>
        </w:rPr>
        <w:t>F</w:t>
      </w:r>
    </w:p>
    <w:p w:rsidR="00714E2A" w:rsidP="003A6A5E" w:rsidRDefault="00714E2A">
      <w:pPr>
        <w:rPr>
          <w:rFonts w:ascii="Times New Roman" w:hAnsi="Times New Roman"/>
          <w:sz w:val="24"/>
        </w:rPr>
      </w:pPr>
    </w:p>
    <w:p w:rsidR="00714E2A" w:rsidP="00CE5C79" w:rsidRDefault="005F617E">
      <w:pPr>
        <w:ind w:firstLine="284"/>
        <w:rPr>
          <w:rFonts w:ascii="Times New Roman" w:hAnsi="Times New Roman"/>
          <w:sz w:val="24"/>
        </w:rPr>
      </w:pPr>
      <w:r>
        <w:rPr>
          <w:rFonts w:ascii="Times New Roman" w:hAnsi="Times New Roman"/>
          <w:sz w:val="24"/>
        </w:rPr>
        <w:t>In artikel 17 wordt “artikel 2” vervangen door “artikel 2, onder a,”.</w:t>
      </w:r>
    </w:p>
    <w:p w:rsidR="009F12A3" w:rsidP="003A6A5E" w:rsidRDefault="009F12A3">
      <w:pPr>
        <w:rPr>
          <w:rFonts w:ascii="Times New Roman" w:hAnsi="Times New Roman"/>
          <w:sz w:val="24"/>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G</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In artikel 18, eerste lid wordt “De arts” vervangen door “De arts in een ziekenhuis of kliniek als bedoeld in artikel 2, onderdeel 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H</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Na artikel 18 wordt een artikel ingevoegd, luidende: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b/>
          <w:sz w:val="24"/>
          <w:szCs w:val="20"/>
        </w:rPr>
        <w:t>Artikel 18a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1. De huisarts, bedoeld in artikel 2, onderdeel b, die nalaat te voldoen aan het bepaalde in artikel 11a, eerste of zesde lid, wordt gestraft met een geldboete van de derde categorie. </w:t>
      </w: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2. De huisarts, bedoeld in artikel 2, onderdeel b, die nalaat te voldoen aan het bepaalde in de artikelen 11a, vierde lid, of 12 wordt gestraft met een geldboete van de vierde categorie. </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I</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19, eerste lid, wordt “17 en 18” vervangen door “17, 18 en 18a”.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J</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lastRenderedPageBreak/>
        <w:tab/>
        <w:t>In artikel 19a wordt aan het slot een zinsnede ingevoegd, luidende: “of artikel 11a, eerste, vierde of zesde lid”.</w:t>
      </w:r>
    </w:p>
    <w:p w:rsidR="001B5000" w:rsidP="003A6A5E" w:rsidRDefault="001B5000">
      <w:pPr>
        <w:rPr>
          <w:rFonts w:ascii="Times New Roman" w:hAnsi="Times New Roman"/>
          <w:sz w:val="24"/>
        </w:rPr>
      </w:pPr>
    </w:p>
    <w:p w:rsidRPr="008F6DE6" w:rsidR="008F6DE6" w:rsidP="008F6DE6" w:rsidRDefault="008F6DE6">
      <w:pPr>
        <w:rPr>
          <w:rFonts w:ascii="Times New Roman" w:hAnsi="Times New Roman"/>
          <w:sz w:val="24"/>
        </w:rPr>
      </w:pPr>
      <w:r w:rsidRPr="008F6DE6">
        <w:rPr>
          <w:rFonts w:ascii="Times New Roman" w:hAnsi="Times New Roman"/>
          <w:sz w:val="24"/>
        </w:rPr>
        <w:t>K</w:t>
      </w:r>
    </w:p>
    <w:p w:rsidRPr="008F6DE6" w:rsidR="008F6DE6" w:rsidP="008F6DE6" w:rsidRDefault="008F6DE6">
      <w:pPr>
        <w:rPr>
          <w:rFonts w:ascii="Times New Roman" w:hAnsi="Times New Roman"/>
          <w:sz w:val="24"/>
        </w:rPr>
      </w:pPr>
    </w:p>
    <w:p w:rsidRPr="008F6DE6" w:rsidR="008F6DE6" w:rsidP="008F6DE6" w:rsidRDefault="008F6DE6">
      <w:pPr>
        <w:ind w:firstLine="284"/>
        <w:rPr>
          <w:rFonts w:ascii="Times New Roman" w:hAnsi="Times New Roman"/>
          <w:sz w:val="24"/>
        </w:rPr>
      </w:pPr>
      <w:r w:rsidRPr="008F6DE6">
        <w:rPr>
          <w:rFonts w:ascii="Times New Roman" w:hAnsi="Times New Roman"/>
          <w:sz w:val="24"/>
        </w:rPr>
        <w:t xml:space="preserve">Na artikel 20a wordt een artikel toegevoegd, luidende: </w:t>
      </w:r>
    </w:p>
    <w:p w:rsidRPr="008F6DE6" w:rsidR="008F6DE6" w:rsidP="008F6DE6" w:rsidRDefault="008F6DE6">
      <w:pPr>
        <w:rPr>
          <w:rFonts w:ascii="Times New Roman" w:hAnsi="Times New Roman"/>
          <w:sz w:val="24"/>
        </w:rPr>
      </w:pPr>
    </w:p>
    <w:p w:rsidRPr="008F6DE6" w:rsidR="008F6DE6" w:rsidP="008F6DE6" w:rsidRDefault="008F6DE6">
      <w:pPr>
        <w:rPr>
          <w:rFonts w:ascii="Times New Roman" w:hAnsi="Times New Roman"/>
          <w:b/>
          <w:sz w:val="24"/>
        </w:rPr>
      </w:pPr>
      <w:r w:rsidRPr="008F6DE6">
        <w:rPr>
          <w:rFonts w:ascii="Times New Roman" w:hAnsi="Times New Roman"/>
          <w:b/>
          <w:sz w:val="24"/>
        </w:rPr>
        <w:t>Artikel 20b</w:t>
      </w:r>
    </w:p>
    <w:p w:rsidRPr="008F6DE6" w:rsidR="008F6DE6" w:rsidP="008F6DE6" w:rsidRDefault="008F6DE6">
      <w:pPr>
        <w:rPr>
          <w:rFonts w:ascii="Times New Roman" w:hAnsi="Times New Roman"/>
          <w:b/>
          <w:sz w:val="24"/>
        </w:rPr>
      </w:pPr>
    </w:p>
    <w:p w:rsidR="008F6DE6" w:rsidP="008F6DE6" w:rsidRDefault="008F6DE6">
      <w:pPr>
        <w:ind w:firstLine="284"/>
        <w:rPr>
          <w:rFonts w:ascii="Times New Roman" w:hAnsi="Times New Roman"/>
          <w:sz w:val="24"/>
        </w:rPr>
      </w:pPr>
      <w:r w:rsidRPr="008F6DE6">
        <w:rPr>
          <w:rFonts w:ascii="Times New Roman" w:hAnsi="Times New Roman"/>
          <w:sz w:val="24"/>
        </w:rPr>
        <w:t>Onze Minister zendt uiterlijk voor 1 januari 2028, en vervolgens iedere zeven jaar, aan de Staten-Generaal een verslag over de doeltreffendheid en de effecten in de praktijk van deze wet.</w:t>
      </w:r>
    </w:p>
    <w:p w:rsidR="00054FD0" w:rsidP="003A6A5E" w:rsidRDefault="00054FD0">
      <w:pPr>
        <w:rPr>
          <w:rFonts w:ascii="Times New Roman" w:hAnsi="Times New Roman"/>
          <w:sz w:val="24"/>
        </w:rPr>
      </w:pPr>
    </w:p>
    <w:p w:rsidRPr="003A6A5E" w:rsidR="008F6DE6" w:rsidP="003A6A5E" w:rsidRDefault="008F6DE6">
      <w:pPr>
        <w:rPr>
          <w:rFonts w:ascii="Times New Roman" w:hAnsi="Times New Roman"/>
          <w:sz w:val="24"/>
        </w:rPr>
      </w:pPr>
    </w:p>
    <w:p w:rsidRPr="003A6A5E" w:rsidR="003A6A5E" w:rsidP="003A6A5E" w:rsidRDefault="003A6A5E">
      <w:pPr>
        <w:rPr>
          <w:rFonts w:ascii="Times New Roman" w:hAnsi="Times New Roman"/>
          <w:sz w:val="24"/>
        </w:rPr>
      </w:pPr>
      <w:r w:rsidRPr="003A6A5E">
        <w:rPr>
          <w:rFonts w:ascii="Times New Roman" w:hAnsi="Times New Roman"/>
          <w:b/>
          <w:bCs/>
          <w:sz w:val="24"/>
        </w:rPr>
        <w:t xml:space="preserve">ARTIKEL II </w:t>
      </w:r>
      <w:r w:rsidRPr="003A6A5E">
        <w:rPr>
          <w:rFonts w:ascii="Times New Roman" w:hAnsi="Times New Roman"/>
          <w:b/>
          <w:bCs/>
          <w:sz w:val="24"/>
        </w:rPr>
        <w:br/>
      </w:r>
    </w:p>
    <w:p w:rsidRPr="003A6A5E" w:rsidR="003A6A5E" w:rsidP="009F12A3" w:rsidRDefault="003A6A5E">
      <w:pPr>
        <w:ind w:firstLine="284"/>
        <w:rPr>
          <w:rFonts w:ascii="Times New Roman" w:hAnsi="Times New Roman"/>
          <w:sz w:val="24"/>
        </w:rPr>
      </w:pPr>
      <w:r w:rsidRPr="003A6A5E">
        <w:rPr>
          <w:rFonts w:ascii="Times New Roman" w:hAnsi="Times New Roman"/>
          <w:sz w:val="24"/>
        </w:rPr>
        <w:t xml:space="preserve">Artikel 296, vijfde lid, van het Wetboek van Strafrecht komt als volgt te luiden: </w:t>
      </w:r>
    </w:p>
    <w:p w:rsidRPr="003A6A5E" w:rsidR="003A6A5E" w:rsidP="009F12A3" w:rsidRDefault="003A6A5E">
      <w:pPr>
        <w:ind w:firstLine="284"/>
        <w:rPr>
          <w:rFonts w:ascii="Times New Roman" w:hAnsi="Times New Roman"/>
          <w:sz w:val="24"/>
        </w:rPr>
      </w:pPr>
      <w:r w:rsidRPr="003A6A5E">
        <w:rPr>
          <w:rFonts w:ascii="Times New Roman" w:hAnsi="Times New Roman"/>
          <w:sz w:val="24"/>
        </w:rPr>
        <w:t>5. Het in het eerste lid bedoelde feit is niet strafbaar, indien de behandeling is verricht door:</w:t>
      </w:r>
    </w:p>
    <w:p w:rsidRPr="003A6A5E" w:rsidR="003A6A5E" w:rsidP="009F12A3" w:rsidRDefault="003A6A5E">
      <w:pPr>
        <w:ind w:firstLine="284"/>
        <w:rPr>
          <w:rFonts w:ascii="Times New Roman" w:hAnsi="Times New Roman"/>
          <w:sz w:val="24"/>
        </w:rPr>
      </w:pPr>
      <w:r w:rsidRPr="003A6A5E">
        <w:rPr>
          <w:rFonts w:ascii="Times New Roman" w:hAnsi="Times New Roman"/>
          <w:sz w:val="24"/>
        </w:rPr>
        <w:t>a. een arts in een ziekenhuis of kliniek waarin zodanige behandeling volgens de Wet afbreking zwangerschap mag worden verricht;</w:t>
      </w:r>
    </w:p>
    <w:p w:rsidRPr="003A6A5E" w:rsidR="003A6A5E" w:rsidP="009F12A3" w:rsidRDefault="003A6A5E">
      <w:pPr>
        <w:ind w:firstLine="284"/>
        <w:rPr>
          <w:rFonts w:ascii="Times New Roman" w:hAnsi="Times New Roman"/>
          <w:sz w:val="24"/>
        </w:rPr>
      </w:pPr>
      <w:r w:rsidRPr="003A6A5E">
        <w:rPr>
          <w:rFonts w:ascii="Times New Roman" w:hAnsi="Times New Roman"/>
          <w:sz w:val="24"/>
        </w:rPr>
        <w:t>b. een huisarts die een medicamenteuze afbreking van de zwangerschap verricht volgens de Wet afbreking zwangerschap.</w:t>
      </w:r>
    </w:p>
    <w:p w:rsidR="003A6A5E" w:rsidP="003A6A5E" w:rsidRDefault="003A6A5E">
      <w:pPr>
        <w:rPr>
          <w:rFonts w:ascii="Times New Roman" w:hAnsi="Times New Roman"/>
          <w:sz w:val="24"/>
        </w:rPr>
      </w:pPr>
    </w:p>
    <w:p w:rsidR="0050354E" w:rsidP="003A6A5E" w:rsidRDefault="0050354E">
      <w:pPr>
        <w:rPr>
          <w:rFonts w:ascii="Times New Roman" w:hAnsi="Times New Roman"/>
          <w:sz w:val="24"/>
        </w:rPr>
      </w:pPr>
    </w:p>
    <w:p w:rsidRPr="009F12A3" w:rsidR="009F12A3" w:rsidP="003A6A5E" w:rsidRDefault="009F12A3">
      <w:pPr>
        <w:rPr>
          <w:rFonts w:ascii="Times New Roman" w:hAnsi="Times New Roman"/>
          <w:b/>
          <w:sz w:val="24"/>
        </w:rPr>
      </w:pPr>
      <w:r w:rsidRPr="009F12A3">
        <w:rPr>
          <w:rFonts w:ascii="Times New Roman" w:hAnsi="Times New Roman"/>
          <w:b/>
          <w:sz w:val="24"/>
        </w:rPr>
        <w:t>ARTIKEL III</w:t>
      </w:r>
    </w:p>
    <w:p w:rsidR="009F12A3" w:rsidP="003A6A5E" w:rsidRDefault="009F12A3">
      <w:pPr>
        <w:rPr>
          <w:rFonts w:ascii="Times New Roman" w:hAnsi="Times New Roman"/>
          <w:sz w:val="24"/>
        </w:rPr>
      </w:pPr>
    </w:p>
    <w:p w:rsidR="009F12A3" w:rsidP="009F12A3" w:rsidRDefault="009F12A3">
      <w:pPr>
        <w:ind w:firstLine="284"/>
        <w:rPr>
          <w:rFonts w:ascii="Times New Roman" w:hAnsi="Times New Roman"/>
          <w:sz w:val="24"/>
        </w:rPr>
      </w:pPr>
      <w:r>
        <w:rPr>
          <w:rFonts w:ascii="Times New Roman" w:hAnsi="Times New Roman"/>
          <w:sz w:val="24"/>
        </w:rPr>
        <w:t xml:space="preserve">Artikel </w:t>
      </w:r>
      <w:r w:rsidR="00721E2E">
        <w:rPr>
          <w:rFonts w:ascii="Times New Roman" w:hAnsi="Times New Roman"/>
          <w:sz w:val="24"/>
        </w:rPr>
        <w:t xml:space="preserve">312a, vijfde lid, </w:t>
      </w:r>
      <w:r>
        <w:rPr>
          <w:rFonts w:ascii="Times New Roman" w:hAnsi="Times New Roman"/>
          <w:sz w:val="24"/>
        </w:rPr>
        <w:t xml:space="preserve">van het Wetboek van Strafrecht BES </w:t>
      </w:r>
      <w:r w:rsidR="00721E2E">
        <w:rPr>
          <w:rFonts w:ascii="Times New Roman" w:hAnsi="Times New Roman"/>
          <w:sz w:val="24"/>
        </w:rPr>
        <w:t>komt als volgt te luiden:</w:t>
      </w:r>
    </w:p>
    <w:p w:rsidR="00721E2E" w:rsidP="009F12A3" w:rsidRDefault="00721E2E">
      <w:pPr>
        <w:ind w:firstLine="284"/>
        <w:rPr>
          <w:rFonts w:ascii="Times New Roman" w:hAnsi="Times New Roman"/>
          <w:sz w:val="24"/>
        </w:rPr>
      </w:pPr>
      <w:r>
        <w:rPr>
          <w:rFonts w:ascii="Times New Roman" w:hAnsi="Times New Roman"/>
          <w:sz w:val="24"/>
        </w:rPr>
        <w:t>5. Het in het eerste lid bedoelde feit is niet strafbaar, indien de behandeling is verricht door:</w:t>
      </w:r>
    </w:p>
    <w:p w:rsidR="00721E2E" w:rsidP="009F12A3" w:rsidRDefault="00721E2E">
      <w:pPr>
        <w:ind w:firstLine="284"/>
        <w:rPr>
          <w:rFonts w:ascii="Times New Roman" w:hAnsi="Times New Roman"/>
          <w:sz w:val="24"/>
        </w:rPr>
      </w:pPr>
      <w:r>
        <w:rPr>
          <w:rFonts w:ascii="Times New Roman" w:hAnsi="Times New Roman"/>
          <w:sz w:val="24"/>
        </w:rPr>
        <w:t>a. een arts in een ziekenhuis of kliniek waarin zodanige behandeling volgens de Wet afbreking zwangerschap mag worden verricht;</w:t>
      </w:r>
    </w:p>
    <w:p w:rsidR="00721E2E" w:rsidP="009F12A3" w:rsidRDefault="00721E2E">
      <w:pPr>
        <w:ind w:firstLine="284"/>
        <w:rPr>
          <w:rFonts w:ascii="Times New Roman" w:hAnsi="Times New Roman"/>
          <w:sz w:val="24"/>
        </w:rPr>
      </w:pPr>
      <w:r>
        <w:rPr>
          <w:rFonts w:ascii="Times New Roman" w:hAnsi="Times New Roman"/>
          <w:sz w:val="24"/>
        </w:rPr>
        <w:t>b. een huisarts die een medicamenteuze afbreking van de zwangerschap verricht volgens de Wet afbreking zwangerschap.</w:t>
      </w:r>
    </w:p>
    <w:p w:rsidR="009F12A3" w:rsidP="00C66594" w:rsidRDefault="009F12A3">
      <w:pPr>
        <w:rPr>
          <w:rFonts w:ascii="Times New Roman" w:hAnsi="Times New Roman"/>
          <w:sz w:val="24"/>
        </w:rPr>
      </w:pPr>
    </w:p>
    <w:p w:rsidR="00C66594" w:rsidP="00C66594" w:rsidRDefault="00C66594">
      <w:pPr>
        <w:rPr>
          <w:rFonts w:ascii="Times New Roman" w:hAnsi="Times New Roman"/>
          <w:sz w:val="24"/>
        </w:rPr>
      </w:pPr>
    </w:p>
    <w:p w:rsidRPr="00C66594" w:rsidR="00C66594" w:rsidP="00C66594" w:rsidRDefault="00C66594">
      <w:pPr>
        <w:tabs>
          <w:tab w:val="left" w:pos="284"/>
        </w:tabs>
        <w:rPr>
          <w:rFonts w:ascii="Times New Roman" w:hAnsi="Times New Roman"/>
          <w:b/>
          <w:sz w:val="24"/>
          <w:szCs w:val="20"/>
        </w:rPr>
      </w:pPr>
      <w:r w:rsidRPr="00C66594">
        <w:rPr>
          <w:rFonts w:ascii="Times New Roman" w:hAnsi="Times New Roman"/>
          <w:b/>
          <w:sz w:val="24"/>
          <w:szCs w:val="20"/>
        </w:rPr>
        <w:t>ARTIKEL IIIa</w:t>
      </w:r>
    </w:p>
    <w:p w:rsidRPr="00C66594" w:rsidR="00C66594" w:rsidP="00C66594" w:rsidRDefault="00C66594">
      <w:pPr>
        <w:tabs>
          <w:tab w:val="left" w:pos="284"/>
        </w:tabs>
        <w:rPr>
          <w:rFonts w:ascii="Times New Roman" w:hAnsi="Times New Roman"/>
          <w:b/>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b/>
          <w:sz w:val="24"/>
          <w:szCs w:val="20"/>
        </w:rPr>
        <w:tab/>
      </w:r>
      <w:r w:rsidRPr="00C66594">
        <w:rPr>
          <w:rFonts w:ascii="Times New Roman" w:hAnsi="Times New Roman"/>
          <w:sz w:val="24"/>
          <w:szCs w:val="20"/>
        </w:rPr>
        <w:t>Indien het bij geleidende brief van 23 februari 2021 aanhangig gemaakte Voorstel van wet van de leden Paternotte, Kuiken, Ellemeet en Tellegen tot wijziging van Wet afbreking zwangerschap in verband met het afschaffen van de verplichte minimale beraadtermijn voor de afbreking van zwangerschappen (35737) tot wet is of wordt verheven en die wet:</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1. Eerder in werking is getreden of treedt dan deze wet, wordt artikel I van deze wet als volgt gewijzigd: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 xml:space="preserve">a. In onderdeel B vervallen de aanhef, onderdeel 1, en de aanduiding “2.” voor het tweede onderdeel. </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lastRenderedPageBreak/>
        <w:tab/>
        <w:t>b. In de aanhef (nieuw) van onderdeel B wordt “Na het vijfde lid wordt” vervangen door “In artikel 3 wordt, onder vernummering van het derde lid tot het vierde lid, na het tweede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c. Het met onderdeel B voorgestelde zesde lid wordt vernummerd tot derde lid en in dat lid wordt “tot en met vijfde” vervangen door “en tweede”.</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d. Aan onderdeel Da wordt toegevoegd “, en wordt “artikel 3, derde lid” vervangen door “artikel 3, vierde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2. Later in werking treedt dan deze wet, wordt artikel I van die wet als volgt gewijzigd: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a. In onderdeel B, onderdeel 2, wordt “het vijfde lid tot het tweede lid” vervangen door “het vijfde en zesde lid tot het tweede en derde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b. Het met onderdeel B, onderdeel 3, voorgestelde derde lid wordt vernummerd tot vierde lid.</w:t>
      </w:r>
    </w:p>
    <w:p w:rsidRPr="00C66594" w:rsidR="00C66594" w:rsidP="00C66594" w:rsidRDefault="00C66594">
      <w:pPr>
        <w:tabs>
          <w:tab w:val="left" w:pos="284"/>
        </w:tabs>
        <w:rPr>
          <w:rFonts w:ascii="Times New Roman" w:hAnsi="Times New Roman"/>
          <w:sz w:val="24"/>
          <w:szCs w:val="20"/>
        </w:rPr>
      </w:pPr>
    </w:p>
    <w:p w:rsidR="00C66594" w:rsidP="00C66594" w:rsidRDefault="00C66594">
      <w:pPr>
        <w:ind w:firstLine="284"/>
        <w:rPr>
          <w:rFonts w:ascii="Times New Roman" w:hAnsi="Times New Roman"/>
          <w:sz w:val="24"/>
        </w:rPr>
      </w:pPr>
      <w:r w:rsidRPr="00C66594">
        <w:rPr>
          <w:rFonts w:ascii="Times New Roman" w:hAnsi="Times New Roman"/>
          <w:sz w:val="24"/>
          <w:szCs w:val="20"/>
        </w:rPr>
        <w:t>c. In onderdeel C wordt “artikel 3, derde lid” vervangen door “artikel 3, vierde lid”.</w:t>
      </w:r>
    </w:p>
    <w:p w:rsidR="009F12A3" w:rsidP="009F12A3" w:rsidRDefault="009F12A3">
      <w:pPr>
        <w:ind w:firstLine="284"/>
        <w:rPr>
          <w:rFonts w:ascii="Times New Roman" w:hAnsi="Times New Roman"/>
          <w:sz w:val="24"/>
        </w:rPr>
      </w:pPr>
    </w:p>
    <w:p w:rsidRPr="003A6A5E" w:rsidR="00C66594" w:rsidP="009F12A3" w:rsidRDefault="00C66594">
      <w:pPr>
        <w:ind w:firstLine="284"/>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ARTIKEL I</w:t>
      </w:r>
      <w:r w:rsidR="00721E2E">
        <w:rPr>
          <w:rFonts w:ascii="Times New Roman" w:hAnsi="Times New Roman"/>
          <w:b/>
          <w:bCs/>
          <w:sz w:val="24"/>
        </w:rPr>
        <w:t>V</w:t>
      </w:r>
      <w:r w:rsidRPr="003A6A5E">
        <w:rPr>
          <w:rFonts w:ascii="Times New Roman" w:hAnsi="Times New Roman"/>
          <w:b/>
          <w:bCs/>
          <w:sz w:val="24"/>
        </w:rPr>
        <w:t xml:space="preserve"> </w:t>
      </w:r>
    </w:p>
    <w:p w:rsidRPr="003A6A5E" w:rsidR="003A6A5E" w:rsidP="003A6A5E" w:rsidRDefault="003A6A5E">
      <w:pPr>
        <w:rPr>
          <w:rFonts w:ascii="Times New Roman" w:hAnsi="Times New Roman"/>
          <w:sz w:val="24"/>
        </w:rPr>
      </w:pPr>
    </w:p>
    <w:p w:rsidRPr="003A6A5E" w:rsidR="003A6A5E" w:rsidP="009F12A3" w:rsidRDefault="003A6A5E">
      <w:pPr>
        <w:ind w:firstLine="284"/>
        <w:rPr>
          <w:rFonts w:ascii="Times New Roman" w:hAnsi="Times New Roman"/>
          <w:sz w:val="24"/>
        </w:rPr>
      </w:pPr>
      <w:r w:rsidRPr="003A6A5E">
        <w:rPr>
          <w:rFonts w:ascii="Times New Roman" w:hAnsi="Times New Roman"/>
          <w:sz w:val="24"/>
        </w:rPr>
        <w:t xml:space="preserve">Deze wet treedt in werking op een bij koninklijk besluit te bepalen tijdstip. </w:t>
      </w:r>
    </w:p>
    <w:p w:rsidR="001B5000" w:rsidP="00B30A71" w:rsidRDefault="001B5000">
      <w:pPr>
        <w:rPr>
          <w:rFonts w:ascii="Times New Roman" w:hAnsi="Times New Roman"/>
          <w:sz w:val="24"/>
        </w:rPr>
      </w:pPr>
    </w:p>
    <w:p w:rsidR="001B5000" w:rsidP="00B30A71" w:rsidRDefault="001B5000">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B30A71" w:rsidP="009F12A3" w:rsidRDefault="00B30A71">
      <w:pPr>
        <w:ind w:firstLine="284"/>
        <w:rPr>
          <w:rFonts w:ascii="Times New Roman" w:hAnsi="Times New Roman"/>
          <w:sz w:val="24"/>
        </w:rPr>
      </w:pPr>
      <w:r w:rsidRPr="001A2888">
        <w:rPr>
          <w:rFonts w:ascii="Times New Roman" w:hAnsi="Times New Roman"/>
          <w:sz w:val="24"/>
        </w:rPr>
        <w:lastRenderedPageBreak/>
        <w:t>Lasten en bevelen dat deze in het Staatsblad</w:t>
      </w:r>
      <w:r>
        <w:rPr>
          <w:rFonts w:ascii="Times New Roman" w:hAnsi="Times New Roman"/>
          <w:sz w:val="24"/>
        </w:rPr>
        <w:t xml:space="preserve"> </w:t>
      </w:r>
      <w:r w:rsidRPr="001A2888">
        <w:rPr>
          <w:rFonts w:ascii="Times New Roman" w:hAnsi="Times New Roman"/>
          <w:sz w:val="24"/>
        </w:rPr>
        <w:t>zal worden geplaatst en dat alle ministeries, autori</w:t>
      </w:r>
      <w:r>
        <w:rPr>
          <w:rFonts w:ascii="Times New Roman" w:hAnsi="Times New Roman"/>
          <w:sz w:val="24"/>
        </w:rPr>
        <w:t>teiten, colleges en ambtenaren d</w:t>
      </w:r>
      <w:r w:rsidRPr="001A2888">
        <w:rPr>
          <w:rFonts w:ascii="Times New Roman" w:hAnsi="Times New Roman"/>
          <w:sz w:val="24"/>
        </w:rPr>
        <w:t>ie zulks aangaat, aan de nauwkeurige uitvoering de hand zullen houden.</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r>
        <w:rPr>
          <w:rFonts w:ascii="Times New Roman" w:hAnsi="Times New Roman"/>
          <w:sz w:val="24"/>
        </w:rPr>
        <w:t>Gegeven</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r>
        <w:rPr>
          <w:rFonts w:ascii="Times New Roman" w:hAnsi="Times New Roman"/>
          <w:sz w:val="24"/>
        </w:rPr>
        <w:t>De Minister van Vo</w:t>
      </w:r>
      <w:r w:rsidR="008F6DE6">
        <w:rPr>
          <w:rFonts w:ascii="Times New Roman" w:hAnsi="Times New Roman"/>
          <w:sz w:val="24"/>
        </w:rPr>
        <w:t>lksgezondheid, Welzijn en Sport,</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r>
        <w:rPr>
          <w:rFonts w:ascii="Times New Roman" w:hAnsi="Times New Roman"/>
          <w:sz w:val="24"/>
        </w:rPr>
        <w:t>De Minister van Justitie en Veiligheid</w:t>
      </w:r>
      <w:r w:rsidR="008F6DE6">
        <w:rPr>
          <w:rFonts w:ascii="Times New Roman" w:hAnsi="Times New Roman"/>
          <w:sz w:val="24"/>
        </w:rPr>
        <w:t>,</w:t>
      </w: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B30A71" w:rsidRDefault="008F6DE6">
      <w:pPr>
        <w:rPr>
          <w:rFonts w:ascii="Times New Roman" w:hAnsi="Times New Roman"/>
          <w:sz w:val="24"/>
        </w:rPr>
      </w:pPr>
    </w:p>
    <w:p w:rsidR="008F6DE6" w:rsidP="008F6DE6" w:rsidRDefault="008F6DE6">
      <w:pPr>
        <w:rPr>
          <w:rFonts w:ascii="Times New Roman" w:hAnsi="Times New Roman"/>
          <w:sz w:val="24"/>
        </w:rPr>
      </w:pPr>
      <w:r>
        <w:rPr>
          <w:rFonts w:ascii="Times New Roman" w:hAnsi="Times New Roman"/>
          <w:sz w:val="24"/>
        </w:rPr>
        <w:t>De Minister van Volksgezondheid, Welzijn en Sport,</w:t>
      </w: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008F6DE6" w:rsidP="008F6DE6" w:rsidRDefault="008F6DE6">
      <w:pPr>
        <w:rPr>
          <w:rFonts w:ascii="Times New Roman" w:hAnsi="Times New Roman"/>
          <w:sz w:val="24"/>
        </w:rPr>
      </w:pPr>
    </w:p>
    <w:p w:rsidRPr="007448A6" w:rsidR="008F6DE6" w:rsidP="008F6DE6" w:rsidRDefault="008F6DE6">
      <w:pPr>
        <w:rPr>
          <w:rFonts w:ascii="Times New Roman" w:hAnsi="Times New Roman"/>
          <w:b/>
          <w:sz w:val="24"/>
        </w:rPr>
      </w:pPr>
      <w:r>
        <w:rPr>
          <w:rFonts w:ascii="Times New Roman" w:hAnsi="Times New Roman"/>
          <w:sz w:val="24"/>
        </w:rPr>
        <w:t>De Minister van Justitie en Veiligheid,</w:t>
      </w:r>
    </w:p>
    <w:p w:rsidRPr="007448A6" w:rsidR="008F6DE6" w:rsidP="00B30A71" w:rsidRDefault="008F6DE6">
      <w:pPr>
        <w:rPr>
          <w:rFonts w:ascii="Times New Roman" w:hAnsi="Times New Roman"/>
          <w:b/>
          <w:sz w:val="24"/>
        </w:rPr>
      </w:pPr>
    </w:p>
    <w:p w:rsidR="00A46449" w:rsidRDefault="00A46449"/>
    <w:sectPr w:rsidR="00A4644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25" w:rsidRDefault="00DA6525" w:rsidP="00DA6525">
      <w:r>
        <w:separator/>
      </w:r>
    </w:p>
  </w:endnote>
  <w:endnote w:type="continuationSeparator" w:id="0">
    <w:p w:rsidR="00DA6525" w:rsidRDefault="00DA6525" w:rsidP="00D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25" w:rsidRDefault="00DA6525" w:rsidP="00DA6525">
      <w:r>
        <w:separator/>
      </w:r>
    </w:p>
  </w:footnote>
  <w:footnote w:type="continuationSeparator" w:id="0">
    <w:p w:rsidR="00DA6525" w:rsidRDefault="00DA6525" w:rsidP="00DA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0AE3"/>
    <w:multiLevelType w:val="hybridMultilevel"/>
    <w:tmpl w:val="F842AE80"/>
    <w:lvl w:ilvl="0" w:tplc="E4DEC122">
      <w:start w:val="1"/>
      <w:numFmt w:val="lowerLetter"/>
      <w:lvlText w:val="%1."/>
      <w:lvlJc w:val="left"/>
      <w:pPr>
        <w:ind w:left="1080" w:hanging="360"/>
      </w:pPr>
      <w:rPr>
        <w:rFonts w:ascii="Arial" w:eastAsia="Times New Roman" w:hAnsi="Arial" w:cs="Arial"/>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71"/>
    <w:rsid w:val="00054FD0"/>
    <w:rsid w:val="0008230B"/>
    <w:rsid w:val="000A7B94"/>
    <w:rsid w:val="00111B8D"/>
    <w:rsid w:val="001705D6"/>
    <w:rsid w:val="001A6990"/>
    <w:rsid w:val="001B5000"/>
    <w:rsid w:val="002405B7"/>
    <w:rsid w:val="00287FED"/>
    <w:rsid w:val="00302BD2"/>
    <w:rsid w:val="003A6A5E"/>
    <w:rsid w:val="003D618B"/>
    <w:rsid w:val="003F0A30"/>
    <w:rsid w:val="0041375D"/>
    <w:rsid w:val="00433D6E"/>
    <w:rsid w:val="0047240B"/>
    <w:rsid w:val="0050354E"/>
    <w:rsid w:val="00523990"/>
    <w:rsid w:val="00537E76"/>
    <w:rsid w:val="005F617E"/>
    <w:rsid w:val="006B7E8C"/>
    <w:rsid w:val="00714E2A"/>
    <w:rsid w:val="00721E2E"/>
    <w:rsid w:val="007332B4"/>
    <w:rsid w:val="00790BC6"/>
    <w:rsid w:val="008F252D"/>
    <w:rsid w:val="008F6DE6"/>
    <w:rsid w:val="00942CCF"/>
    <w:rsid w:val="00973D82"/>
    <w:rsid w:val="00996296"/>
    <w:rsid w:val="009F12A3"/>
    <w:rsid w:val="00A46449"/>
    <w:rsid w:val="00A75254"/>
    <w:rsid w:val="00B30A71"/>
    <w:rsid w:val="00C012E7"/>
    <w:rsid w:val="00C575D8"/>
    <w:rsid w:val="00C66594"/>
    <w:rsid w:val="00CE5C79"/>
    <w:rsid w:val="00D06DC1"/>
    <w:rsid w:val="00D074F2"/>
    <w:rsid w:val="00D22F28"/>
    <w:rsid w:val="00DA45C3"/>
    <w:rsid w:val="00DA6525"/>
    <w:rsid w:val="00E036CA"/>
    <w:rsid w:val="00E42A4F"/>
    <w:rsid w:val="00F028E7"/>
    <w:rsid w:val="00FE3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C2ABF"/>
  <w15:docId w15:val="{18153CC5-D58A-46CF-B494-FCD8867A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0A71"/>
    <w:rPr>
      <w:rFonts w:ascii="Verdana" w:hAnsi="Verdana"/>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B30A71"/>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B30A71"/>
    <w:rPr>
      <w:sz w:val="16"/>
      <w:szCs w:val="16"/>
    </w:rPr>
  </w:style>
  <w:style w:type="paragraph" w:styleId="Tekstopmerking">
    <w:name w:val="annotation text"/>
    <w:basedOn w:val="Standaard"/>
    <w:link w:val="TekstopmerkingChar"/>
    <w:rsid w:val="00B30A71"/>
    <w:rPr>
      <w:szCs w:val="20"/>
    </w:rPr>
  </w:style>
  <w:style w:type="character" w:customStyle="1" w:styleId="TekstopmerkingChar">
    <w:name w:val="Tekst opmerking Char"/>
    <w:basedOn w:val="Standaardalinea-lettertype"/>
    <w:link w:val="Tekstopmerking"/>
    <w:rsid w:val="00B30A71"/>
    <w:rPr>
      <w:rFonts w:ascii="Verdana" w:hAnsi="Verdana"/>
    </w:rPr>
  </w:style>
  <w:style w:type="paragraph" w:styleId="Ballontekst">
    <w:name w:val="Balloon Text"/>
    <w:basedOn w:val="Standaard"/>
    <w:link w:val="BallontekstChar"/>
    <w:rsid w:val="00B30A71"/>
    <w:rPr>
      <w:rFonts w:ascii="Tahoma" w:hAnsi="Tahoma" w:cs="Tahoma"/>
      <w:sz w:val="16"/>
      <w:szCs w:val="16"/>
    </w:rPr>
  </w:style>
  <w:style w:type="character" w:customStyle="1" w:styleId="BallontekstChar">
    <w:name w:val="Ballontekst Char"/>
    <w:basedOn w:val="Standaardalinea-lettertype"/>
    <w:link w:val="Ballontekst"/>
    <w:rsid w:val="00B30A71"/>
    <w:rPr>
      <w:rFonts w:ascii="Tahoma" w:hAnsi="Tahoma" w:cs="Tahoma"/>
      <w:sz w:val="16"/>
      <w:szCs w:val="16"/>
    </w:rPr>
  </w:style>
  <w:style w:type="paragraph" w:styleId="Onderwerpvanopmerking">
    <w:name w:val="annotation subject"/>
    <w:basedOn w:val="Tekstopmerking"/>
    <w:next w:val="Tekstopmerking"/>
    <w:link w:val="OnderwerpvanopmerkingChar"/>
    <w:rsid w:val="006B7E8C"/>
    <w:rPr>
      <w:b/>
      <w:bCs/>
    </w:rPr>
  </w:style>
  <w:style w:type="character" w:customStyle="1" w:styleId="OnderwerpvanopmerkingChar">
    <w:name w:val="Onderwerp van opmerking Char"/>
    <w:basedOn w:val="TekstopmerkingChar"/>
    <w:link w:val="Onderwerpvanopmerking"/>
    <w:rsid w:val="006B7E8C"/>
    <w:rPr>
      <w:rFonts w:ascii="Verdana" w:hAnsi="Verdana"/>
      <w:b/>
      <w:bCs/>
    </w:rPr>
  </w:style>
  <w:style w:type="paragraph" w:styleId="Koptekst">
    <w:name w:val="header"/>
    <w:basedOn w:val="Standaard"/>
    <w:link w:val="KoptekstChar"/>
    <w:rsid w:val="00DA6525"/>
    <w:pPr>
      <w:tabs>
        <w:tab w:val="center" w:pos="4536"/>
        <w:tab w:val="right" w:pos="9072"/>
      </w:tabs>
    </w:pPr>
  </w:style>
  <w:style w:type="character" w:customStyle="1" w:styleId="KoptekstChar">
    <w:name w:val="Koptekst Char"/>
    <w:basedOn w:val="Standaardalinea-lettertype"/>
    <w:link w:val="Koptekst"/>
    <w:rsid w:val="00DA6525"/>
    <w:rPr>
      <w:rFonts w:ascii="Verdana" w:hAnsi="Verdana"/>
      <w:szCs w:val="24"/>
    </w:rPr>
  </w:style>
  <w:style w:type="paragraph" w:styleId="Voettekst">
    <w:name w:val="footer"/>
    <w:basedOn w:val="Standaard"/>
    <w:link w:val="VoettekstChar"/>
    <w:rsid w:val="00DA6525"/>
    <w:pPr>
      <w:tabs>
        <w:tab w:val="center" w:pos="4536"/>
        <w:tab w:val="right" w:pos="9072"/>
      </w:tabs>
    </w:pPr>
  </w:style>
  <w:style w:type="character" w:customStyle="1" w:styleId="VoettekstChar">
    <w:name w:val="Voettekst Char"/>
    <w:basedOn w:val="Standaardalinea-lettertype"/>
    <w:link w:val="Voettekst"/>
    <w:rsid w:val="00DA6525"/>
    <w:rPr>
      <w:rFonts w:ascii="Verdana" w:hAnsi="Verdana"/>
      <w:szCs w:val="24"/>
    </w:rPr>
  </w:style>
  <w:style w:type="paragraph" w:customStyle="1" w:styleId="buza">
    <w:name w:val="buza"/>
    <w:rsid w:val="008F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1867</ap:Words>
  <ap:Characters>10088</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2018-12-07T11:54:00.0000000Z</lastPrinted>
  <dcterms:created xsi:type="dcterms:W3CDTF">2022-03-16T07:09:00.0000000Z</dcterms:created>
  <dcterms:modified xsi:type="dcterms:W3CDTF">2022-03-16T07:09:00.0000000Z</dcterms:modified>
  <dc:description>------------------------</dc:description>
  <dc:subject/>
  <dc:title/>
  <keywords/>
  <version/>
  <category/>
</coreProperties>
</file>